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8F2" w:rsidRDefault="00A52FA5" w:rsidP="00F04D24">
      <w:pPr>
        <w:pStyle w:val="2"/>
        <w:spacing w:after="0" w:line="240" w:lineRule="auto"/>
        <w:ind w:firstLine="709"/>
        <w:jc w:val="center"/>
        <w:rPr>
          <w:b/>
          <w:sz w:val="24"/>
        </w:rPr>
      </w:pPr>
      <w:r>
        <w:rPr>
          <w:b/>
          <w:sz w:val="24"/>
        </w:rPr>
        <w:t>Заключение</w:t>
      </w:r>
      <w:r w:rsidR="009728F2">
        <w:rPr>
          <w:b/>
          <w:sz w:val="24"/>
        </w:rPr>
        <w:t xml:space="preserve"> </w:t>
      </w:r>
    </w:p>
    <w:p w:rsidR="009728F2" w:rsidRPr="00090D2A" w:rsidRDefault="00E0728C" w:rsidP="00090D2A">
      <w:pPr>
        <w:pStyle w:val="2"/>
        <w:spacing w:after="0" w:line="240" w:lineRule="auto"/>
        <w:jc w:val="center"/>
        <w:rPr>
          <w:b/>
          <w:sz w:val="24"/>
          <w:szCs w:val="24"/>
        </w:rPr>
      </w:pPr>
      <w:r>
        <w:rPr>
          <w:b/>
          <w:sz w:val="24"/>
        </w:rPr>
        <w:t xml:space="preserve">по </w:t>
      </w:r>
      <w:r w:rsidRPr="00090D2A">
        <w:rPr>
          <w:b/>
          <w:sz w:val="24"/>
          <w:szCs w:val="24"/>
        </w:rPr>
        <w:t>результатам рассмотрения дела об установлении индивидуальных</w:t>
      </w:r>
      <w:r>
        <w:rPr>
          <w:b/>
          <w:sz w:val="24"/>
        </w:rPr>
        <w:t xml:space="preserve"> тарифов на услуги по передаче электрической энергии и долгосрочных параметров регулирования на долгосрочный период 20</w:t>
      </w:r>
      <w:r w:rsidR="00E8001C">
        <w:rPr>
          <w:b/>
          <w:sz w:val="24"/>
        </w:rPr>
        <w:t>20</w:t>
      </w:r>
      <w:r>
        <w:rPr>
          <w:b/>
          <w:sz w:val="24"/>
        </w:rPr>
        <w:t>-202</w:t>
      </w:r>
      <w:r w:rsidR="00E8001C">
        <w:rPr>
          <w:b/>
          <w:sz w:val="24"/>
        </w:rPr>
        <w:t>2</w:t>
      </w:r>
      <w:r>
        <w:rPr>
          <w:b/>
          <w:sz w:val="24"/>
        </w:rPr>
        <w:t xml:space="preserve"> годов для </w:t>
      </w:r>
      <w:r>
        <w:rPr>
          <w:b/>
          <w:sz w:val="24"/>
          <w:szCs w:val="24"/>
        </w:rPr>
        <w:t xml:space="preserve">Общества с ограниченной ответственностью </w:t>
      </w:r>
      <w:r w:rsidR="00E02DA2">
        <w:rPr>
          <w:b/>
          <w:sz w:val="24"/>
          <w:szCs w:val="24"/>
        </w:rPr>
        <w:t>И</w:t>
      </w:r>
      <w:r>
        <w:rPr>
          <w:b/>
          <w:sz w:val="24"/>
          <w:szCs w:val="24"/>
        </w:rPr>
        <w:t>нжиниринговый Центр</w:t>
      </w:r>
      <w:r w:rsidR="00E02DA2">
        <w:rPr>
          <w:b/>
          <w:sz w:val="24"/>
          <w:szCs w:val="24"/>
        </w:rPr>
        <w:t xml:space="preserve"> </w:t>
      </w:r>
      <w:r w:rsidR="009728F2" w:rsidRPr="00090D2A">
        <w:rPr>
          <w:b/>
          <w:sz w:val="24"/>
          <w:szCs w:val="24"/>
        </w:rPr>
        <w:t>«</w:t>
      </w:r>
      <w:proofErr w:type="spellStart"/>
      <w:r w:rsidR="00E02DA2">
        <w:rPr>
          <w:b/>
          <w:sz w:val="24"/>
          <w:szCs w:val="24"/>
        </w:rPr>
        <w:t>Сибирьэнергия</w:t>
      </w:r>
      <w:proofErr w:type="spellEnd"/>
      <w:r>
        <w:rPr>
          <w:b/>
          <w:sz w:val="24"/>
          <w:szCs w:val="24"/>
        </w:rPr>
        <w:t>»</w:t>
      </w:r>
    </w:p>
    <w:p w:rsidR="009728F2" w:rsidRPr="00DB41A6" w:rsidRDefault="009728F2" w:rsidP="00E57F67">
      <w:pPr>
        <w:pStyle w:val="2"/>
        <w:spacing w:after="0" w:line="240" w:lineRule="auto"/>
        <w:ind w:firstLine="709"/>
        <w:jc w:val="both"/>
        <w:rPr>
          <w:sz w:val="16"/>
          <w:szCs w:val="16"/>
        </w:rPr>
      </w:pPr>
    </w:p>
    <w:p w:rsidR="00E0728C" w:rsidRPr="00A311CC" w:rsidRDefault="00E0728C" w:rsidP="00E0728C">
      <w:pPr>
        <w:pStyle w:val="a3"/>
        <w:spacing w:after="0"/>
        <w:ind w:left="0" w:firstLine="709"/>
        <w:jc w:val="both"/>
        <w:rPr>
          <w:sz w:val="24"/>
          <w:szCs w:val="24"/>
        </w:rPr>
      </w:pPr>
      <w:proofErr w:type="gramStart"/>
      <w:r>
        <w:rPr>
          <w:sz w:val="24"/>
          <w:szCs w:val="24"/>
        </w:rPr>
        <w:t>По результатам</w:t>
      </w:r>
      <w:r w:rsidRPr="00A311CC">
        <w:rPr>
          <w:sz w:val="24"/>
          <w:szCs w:val="24"/>
        </w:rPr>
        <w:t xml:space="preserve"> рассмотрения </w:t>
      </w:r>
      <w:r>
        <w:rPr>
          <w:sz w:val="24"/>
          <w:szCs w:val="24"/>
        </w:rPr>
        <w:t xml:space="preserve">вопроса об установлении </w:t>
      </w:r>
      <w:r w:rsidRPr="00904E08">
        <w:rPr>
          <w:sz w:val="24"/>
          <w:szCs w:val="24"/>
        </w:rPr>
        <w:t>тариф</w:t>
      </w:r>
      <w:r>
        <w:rPr>
          <w:sz w:val="24"/>
          <w:szCs w:val="24"/>
        </w:rPr>
        <w:t>ов</w:t>
      </w:r>
      <w:r w:rsidRPr="00904E08">
        <w:rPr>
          <w:sz w:val="24"/>
          <w:szCs w:val="24"/>
        </w:rPr>
        <w:t xml:space="preserve"> на</w:t>
      </w:r>
      <w:r w:rsidRPr="00A311CC">
        <w:rPr>
          <w:sz w:val="24"/>
          <w:szCs w:val="24"/>
        </w:rPr>
        <w:t xml:space="preserve"> услуги по передаче электрической энергии на </w:t>
      </w:r>
      <w:r>
        <w:rPr>
          <w:sz w:val="24"/>
          <w:szCs w:val="24"/>
        </w:rPr>
        <w:t>долгосрочный период</w:t>
      </w:r>
      <w:proofErr w:type="gramEnd"/>
      <w:r>
        <w:rPr>
          <w:sz w:val="24"/>
          <w:szCs w:val="24"/>
        </w:rPr>
        <w:t xml:space="preserve"> регулирования </w:t>
      </w:r>
      <w:r w:rsidRPr="00A311CC">
        <w:rPr>
          <w:sz w:val="24"/>
          <w:szCs w:val="24"/>
        </w:rPr>
        <w:t>20</w:t>
      </w:r>
      <w:r w:rsidR="00E8001C">
        <w:rPr>
          <w:sz w:val="24"/>
          <w:szCs w:val="24"/>
        </w:rPr>
        <w:t>20</w:t>
      </w:r>
      <w:r>
        <w:rPr>
          <w:sz w:val="24"/>
          <w:szCs w:val="24"/>
        </w:rPr>
        <w:t>-202</w:t>
      </w:r>
      <w:r w:rsidR="00E8001C">
        <w:rPr>
          <w:sz w:val="24"/>
          <w:szCs w:val="24"/>
        </w:rPr>
        <w:t>2</w:t>
      </w:r>
      <w:r w:rsidRPr="00A311CC">
        <w:rPr>
          <w:sz w:val="24"/>
          <w:szCs w:val="24"/>
        </w:rPr>
        <w:t xml:space="preserve"> год</w:t>
      </w:r>
      <w:r>
        <w:rPr>
          <w:sz w:val="24"/>
          <w:szCs w:val="24"/>
        </w:rPr>
        <w:t>ов</w:t>
      </w:r>
      <w:r w:rsidRPr="00A311CC">
        <w:rPr>
          <w:sz w:val="24"/>
          <w:szCs w:val="24"/>
        </w:rPr>
        <w:t xml:space="preserve"> </w:t>
      </w:r>
      <w:r>
        <w:rPr>
          <w:sz w:val="24"/>
          <w:szCs w:val="24"/>
        </w:rPr>
        <w:t xml:space="preserve">для </w:t>
      </w:r>
      <w:r w:rsidRPr="006370BB">
        <w:rPr>
          <w:sz w:val="24"/>
        </w:rPr>
        <w:t>Обществ</w:t>
      </w:r>
      <w:r>
        <w:rPr>
          <w:sz w:val="24"/>
        </w:rPr>
        <w:t>а</w:t>
      </w:r>
      <w:r w:rsidRPr="006370BB">
        <w:rPr>
          <w:sz w:val="24"/>
        </w:rPr>
        <w:t xml:space="preserve"> с ограниченной ответственностью </w:t>
      </w:r>
      <w:r>
        <w:rPr>
          <w:sz w:val="24"/>
        </w:rPr>
        <w:t xml:space="preserve">Инжиниринговый центр </w:t>
      </w:r>
      <w:r w:rsidRPr="006370BB">
        <w:rPr>
          <w:sz w:val="24"/>
        </w:rPr>
        <w:t>«</w:t>
      </w:r>
      <w:proofErr w:type="spellStart"/>
      <w:r>
        <w:rPr>
          <w:sz w:val="24"/>
          <w:szCs w:val="24"/>
        </w:rPr>
        <w:t>Сибирьэнергия</w:t>
      </w:r>
      <w:proofErr w:type="spellEnd"/>
      <w:r w:rsidRPr="006370BB">
        <w:rPr>
          <w:sz w:val="24"/>
          <w:szCs w:val="24"/>
        </w:rPr>
        <w:t>» (ОГРН 11</w:t>
      </w:r>
      <w:r>
        <w:rPr>
          <w:sz w:val="24"/>
          <w:szCs w:val="24"/>
        </w:rPr>
        <w:t>8</w:t>
      </w:r>
      <w:r w:rsidRPr="006370BB">
        <w:rPr>
          <w:sz w:val="24"/>
          <w:szCs w:val="24"/>
        </w:rPr>
        <w:t>5476</w:t>
      </w:r>
      <w:r>
        <w:rPr>
          <w:sz w:val="24"/>
          <w:szCs w:val="24"/>
        </w:rPr>
        <w:t xml:space="preserve">082428, </w:t>
      </w:r>
      <w:r w:rsidRPr="006370BB">
        <w:rPr>
          <w:sz w:val="24"/>
          <w:szCs w:val="24"/>
        </w:rPr>
        <w:t>ИНН 540</w:t>
      </w:r>
      <w:r>
        <w:rPr>
          <w:sz w:val="24"/>
          <w:szCs w:val="24"/>
        </w:rPr>
        <w:t>2046893</w:t>
      </w:r>
      <w:r w:rsidRPr="006370BB">
        <w:rPr>
          <w:sz w:val="24"/>
          <w:szCs w:val="24"/>
        </w:rPr>
        <w:t xml:space="preserve">) (далее - ООО </w:t>
      </w:r>
      <w:r>
        <w:rPr>
          <w:sz w:val="24"/>
          <w:szCs w:val="24"/>
        </w:rPr>
        <w:t xml:space="preserve">ИЦ </w:t>
      </w:r>
      <w:r w:rsidRPr="006370BB">
        <w:rPr>
          <w:sz w:val="24"/>
          <w:szCs w:val="24"/>
        </w:rPr>
        <w:t>«</w:t>
      </w:r>
      <w:proofErr w:type="spellStart"/>
      <w:r>
        <w:rPr>
          <w:sz w:val="24"/>
          <w:szCs w:val="24"/>
        </w:rPr>
        <w:t>Сибирьэнергия</w:t>
      </w:r>
      <w:proofErr w:type="spellEnd"/>
      <w:r w:rsidRPr="006370BB">
        <w:rPr>
          <w:sz w:val="24"/>
          <w:szCs w:val="24"/>
        </w:rPr>
        <w:t>»)</w:t>
      </w:r>
      <w:r>
        <w:rPr>
          <w:sz w:val="24"/>
          <w:szCs w:val="24"/>
        </w:rPr>
        <w:t xml:space="preserve"> </w:t>
      </w:r>
      <w:r w:rsidRPr="00A311CC">
        <w:rPr>
          <w:sz w:val="24"/>
          <w:szCs w:val="24"/>
        </w:rPr>
        <w:t>департаментом по тарифам Новосибирской области (далее департамент) установлено следующее.</w:t>
      </w:r>
    </w:p>
    <w:p w:rsidR="009728F2" w:rsidRPr="006370BB" w:rsidRDefault="00E02DA2" w:rsidP="00D804ED">
      <w:pPr>
        <w:pStyle w:val="2"/>
        <w:spacing w:after="0" w:line="240" w:lineRule="auto"/>
        <w:ind w:firstLine="709"/>
        <w:jc w:val="both"/>
        <w:rPr>
          <w:sz w:val="24"/>
          <w:szCs w:val="24"/>
        </w:rPr>
      </w:pPr>
      <w:r w:rsidRPr="006370BB">
        <w:rPr>
          <w:sz w:val="24"/>
          <w:szCs w:val="24"/>
        </w:rPr>
        <w:t xml:space="preserve">ООО </w:t>
      </w:r>
      <w:r>
        <w:rPr>
          <w:sz w:val="24"/>
          <w:szCs w:val="24"/>
        </w:rPr>
        <w:t xml:space="preserve">ИЦ </w:t>
      </w:r>
      <w:r w:rsidRPr="006370BB">
        <w:rPr>
          <w:sz w:val="24"/>
          <w:szCs w:val="24"/>
        </w:rPr>
        <w:t>«</w:t>
      </w:r>
      <w:proofErr w:type="spellStart"/>
      <w:r>
        <w:rPr>
          <w:sz w:val="24"/>
          <w:szCs w:val="24"/>
        </w:rPr>
        <w:t>Сибирьэнергия</w:t>
      </w:r>
      <w:proofErr w:type="spellEnd"/>
      <w:r w:rsidRPr="006370BB">
        <w:rPr>
          <w:sz w:val="24"/>
          <w:szCs w:val="24"/>
        </w:rPr>
        <w:t>»</w:t>
      </w:r>
      <w:r w:rsidR="00900CEB">
        <w:rPr>
          <w:sz w:val="24"/>
          <w:szCs w:val="24"/>
        </w:rPr>
        <w:t xml:space="preserve"> </w:t>
      </w:r>
      <w:r w:rsidR="009728F2" w:rsidRPr="00900CEB">
        <w:rPr>
          <w:sz w:val="24"/>
          <w:szCs w:val="24"/>
        </w:rPr>
        <w:t xml:space="preserve">создано </w:t>
      </w:r>
      <w:r w:rsidR="00900CEB" w:rsidRPr="00900CEB">
        <w:rPr>
          <w:sz w:val="24"/>
          <w:szCs w:val="24"/>
        </w:rPr>
        <w:t>03</w:t>
      </w:r>
      <w:r w:rsidR="00AA3E81" w:rsidRPr="00900CEB">
        <w:rPr>
          <w:sz w:val="24"/>
          <w:szCs w:val="24"/>
        </w:rPr>
        <w:t xml:space="preserve"> </w:t>
      </w:r>
      <w:r w:rsidR="00900CEB" w:rsidRPr="00900CEB">
        <w:rPr>
          <w:sz w:val="24"/>
          <w:szCs w:val="24"/>
        </w:rPr>
        <w:t>октябр</w:t>
      </w:r>
      <w:r w:rsidR="009728F2" w:rsidRPr="00900CEB">
        <w:rPr>
          <w:sz w:val="24"/>
          <w:szCs w:val="24"/>
        </w:rPr>
        <w:t>я 201</w:t>
      </w:r>
      <w:r w:rsidR="00900CEB" w:rsidRPr="00900CEB">
        <w:rPr>
          <w:sz w:val="24"/>
          <w:szCs w:val="24"/>
        </w:rPr>
        <w:t>8</w:t>
      </w:r>
      <w:r w:rsidR="009728F2" w:rsidRPr="00900CEB">
        <w:rPr>
          <w:sz w:val="24"/>
          <w:szCs w:val="24"/>
        </w:rPr>
        <w:t xml:space="preserve"> года, что подтверждено свидетельством о государственной регистрации юридического лица, выданным межрайонной инспекцией Федеральной налоговой службы № 16 по Новосибирской</w:t>
      </w:r>
      <w:r w:rsidR="009728F2" w:rsidRPr="006370BB">
        <w:rPr>
          <w:sz w:val="24"/>
          <w:szCs w:val="24"/>
        </w:rPr>
        <w:t xml:space="preserve"> области. </w:t>
      </w:r>
    </w:p>
    <w:p w:rsidR="009728F2" w:rsidRPr="006370BB" w:rsidRDefault="00E02DA2" w:rsidP="002B7CA3">
      <w:pPr>
        <w:pStyle w:val="2"/>
        <w:spacing w:after="0" w:line="240" w:lineRule="auto"/>
        <w:ind w:firstLine="709"/>
        <w:jc w:val="both"/>
        <w:rPr>
          <w:sz w:val="24"/>
          <w:szCs w:val="24"/>
        </w:rPr>
      </w:pPr>
      <w:r w:rsidRPr="006370BB">
        <w:rPr>
          <w:sz w:val="24"/>
          <w:szCs w:val="24"/>
        </w:rPr>
        <w:t xml:space="preserve">ООО </w:t>
      </w:r>
      <w:r>
        <w:rPr>
          <w:sz w:val="24"/>
          <w:szCs w:val="24"/>
        </w:rPr>
        <w:t xml:space="preserve">ИЦ </w:t>
      </w:r>
      <w:r w:rsidRPr="006370BB">
        <w:rPr>
          <w:sz w:val="24"/>
          <w:szCs w:val="24"/>
        </w:rPr>
        <w:t>«</w:t>
      </w:r>
      <w:proofErr w:type="spellStart"/>
      <w:r>
        <w:rPr>
          <w:sz w:val="24"/>
          <w:szCs w:val="24"/>
        </w:rPr>
        <w:t>Сибирьэнергия</w:t>
      </w:r>
      <w:proofErr w:type="spellEnd"/>
      <w:r w:rsidRPr="006370BB">
        <w:rPr>
          <w:sz w:val="24"/>
          <w:szCs w:val="24"/>
        </w:rPr>
        <w:t>»</w:t>
      </w:r>
      <w:r w:rsidR="009728F2" w:rsidRPr="006370BB">
        <w:rPr>
          <w:sz w:val="24"/>
          <w:szCs w:val="24"/>
        </w:rPr>
        <w:t xml:space="preserve"> владеет объектами электросетевого хозяйства на основании договоров аренды объектов электросетевого хозяйства, заключенными с ООО «</w:t>
      </w:r>
      <w:proofErr w:type="spellStart"/>
      <w:r w:rsidR="009728F2" w:rsidRPr="006370BB">
        <w:rPr>
          <w:sz w:val="24"/>
          <w:szCs w:val="24"/>
        </w:rPr>
        <w:t>Энергопроект</w:t>
      </w:r>
      <w:proofErr w:type="spellEnd"/>
      <w:r w:rsidR="009728F2" w:rsidRPr="006370BB">
        <w:rPr>
          <w:sz w:val="24"/>
          <w:szCs w:val="24"/>
        </w:rPr>
        <w:t>»,</w:t>
      </w:r>
      <w:r>
        <w:rPr>
          <w:sz w:val="24"/>
          <w:szCs w:val="24"/>
        </w:rPr>
        <w:t xml:space="preserve"> ООО «КОРАК»,</w:t>
      </w:r>
      <w:r w:rsidR="009728F2" w:rsidRPr="006370BB">
        <w:rPr>
          <w:sz w:val="24"/>
          <w:szCs w:val="24"/>
        </w:rPr>
        <w:t xml:space="preserve"> </w:t>
      </w:r>
      <w:r w:rsidRPr="006370BB">
        <w:rPr>
          <w:sz w:val="24"/>
          <w:szCs w:val="24"/>
        </w:rPr>
        <w:t>ООО «Территориальные электрические сети»</w:t>
      </w:r>
      <w:r>
        <w:rPr>
          <w:sz w:val="24"/>
          <w:szCs w:val="24"/>
        </w:rPr>
        <w:t xml:space="preserve"> (далее – ООО «ТЭС») </w:t>
      </w:r>
      <w:r w:rsidR="009728F2" w:rsidRPr="006370BB">
        <w:rPr>
          <w:sz w:val="24"/>
          <w:szCs w:val="24"/>
        </w:rPr>
        <w:t>и договоров субаренды, заключенными с ООО «</w:t>
      </w:r>
      <w:r>
        <w:rPr>
          <w:sz w:val="24"/>
          <w:szCs w:val="24"/>
        </w:rPr>
        <w:t>ТЭС</w:t>
      </w:r>
      <w:r w:rsidR="009728F2" w:rsidRPr="006370BB">
        <w:rPr>
          <w:sz w:val="24"/>
          <w:szCs w:val="24"/>
        </w:rPr>
        <w:t>», и осуществля</w:t>
      </w:r>
      <w:r w:rsidR="00E0728C">
        <w:rPr>
          <w:sz w:val="24"/>
          <w:szCs w:val="24"/>
        </w:rPr>
        <w:t>е</w:t>
      </w:r>
      <w:r w:rsidR="009728F2" w:rsidRPr="006370BB">
        <w:rPr>
          <w:sz w:val="24"/>
          <w:szCs w:val="24"/>
        </w:rPr>
        <w:t>т деятельность по предоставлению услуг по передаче электрической энергии потребителям, присоединённым к сетям организации.</w:t>
      </w:r>
    </w:p>
    <w:p w:rsidR="00E0728C" w:rsidRPr="008410F5" w:rsidRDefault="00E0728C" w:rsidP="00E0728C">
      <w:pPr>
        <w:pStyle w:val="a6"/>
        <w:spacing w:after="0"/>
        <w:ind w:firstLine="709"/>
        <w:jc w:val="both"/>
        <w:rPr>
          <w:bCs/>
          <w:sz w:val="24"/>
          <w:szCs w:val="24"/>
          <w:highlight w:val="yellow"/>
        </w:rPr>
      </w:pPr>
      <w:r>
        <w:rPr>
          <w:bCs/>
          <w:sz w:val="24"/>
          <w:szCs w:val="24"/>
        </w:rPr>
        <w:t xml:space="preserve">Приказом департамента от 28.03.2019 № 78-ЭЭ для </w:t>
      </w:r>
      <w:r w:rsidRPr="006370BB">
        <w:rPr>
          <w:sz w:val="24"/>
          <w:szCs w:val="24"/>
        </w:rPr>
        <w:t xml:space="preserve">ООО </w:t>
      </w:r>
      <w:r>
        <w:rPr>
          <w:sz w:val="24"/>
          <w:szCs w:val="24"/>
        </w:rPr>
        <w:t xml:space="preserve">ИЦ </w:t>
      </w:r>
      <w:r w:rsidRPr="006370BB">
        <w:rPr>
          <w:sz w:val="24"/>
          <w:szCs w:val="24"/>
        </w:rPr>
        <w:t>«</w:t>
      </w:r>
      <w:proofErr w:type="spellStart"/>
      <w:r>
        <w:rPr>
          <w:sz w:val="24"/>
          <w:szCs w:val="24"/>
        </w:rPr>
        <w:t>Сибирьэнергия</w:t>
      </w:r>
      <w:proofErr w:type="spellEnd"/>
      <w:r w:rsidRPr="006370BB">
        <w:rPr>
          <w:sz w:val="24"/>
          <w:szCs w:val="24"/>
        </w:rPr>
        <w:t>»</w:t>
      </w:r>
      <w:r>
        <w:rPr>
          <w:bCs/>
          <w:sz w:val="24"/>
          <w:szCs w:val="24"/>
        </w:rPr>
        <w:t xml:space="preserve"> установлен с 1 апреля 2019 года по 31 декабря 2019 года индивидуальный тариф на услуги по передаче электрической энергии для взаиморасчетов с </w:t>
      </w:r>
      <w:proofErr w:type="spellStart"/>
      <w:r>
        <w:rPr>
          <w:bCs/>
          <w:sz w:val="24"/>
          <w:szCs w:val="24"/>
        </w:rPr>
        <w:t>котлодержателем</w:t>
      </w:r>
      <w:proofErr w:type="spellEnd"/>
      <w:r>
        <w:rPr>
          <w:bCs/>
          <w:sz w:val="24"/>
          <w:szCs w:val="24"/>
        </w:rPr>
        <w:t xml:space="preserve"> АО «РЭС».</w:t>
      </w:r>
    </w:p>
    <w:p w:rsidR="00E0728C" w:rsidRDefault="00E0728C" w:rsidP="00E0728C">
      <w:pPr>
        <w:pStyle w:val="a6"/>
        <w:spacing w:after="0"/>
        <w:ind w:firstLine="709"/>
        <w:jc w:val="both"/>
        <w:rPr>
          <w:bCs/>
          <w:sz w:val="24"/>
          <w:szCs w:val="24"/>
        </w:rPr>
      </w:pPr>
      <w:r w:rsidRPr="008410F5">
        <w:rPr>
          <w:bCs/>
          <w:sz w:val="24"/>
          <w:szCs w:val="24"/>
        </w:rPr>
        <w:t xml:space="preserve">Метод долгосрочной индексации тарифов на услуги по передаче электрической энергии </w:t>
      </w:r>
      <w:r>
        <w:rPr>
          <w:bCs/>
          <w:sz w:val="24"/>
          <w:szCs w:val="24"/>
        </w:rPr>
        <w:t xml:space="preserve">применяется </w:t>
      </w:r>
      <w:r w:rsidRPr="008410F5">
        <w:rPr>
          <w:bCs/>
          <w:sz w:val="24"/>
          <w:szCs w:val="24"/>
        </w:rPr>
        <w:t xml:space="preserve">впервые. Долгосрочный период регулирования </w:t>
      </w:r>
      <w:r>
        <w:rPr>
          <w:bCs/>
          <w:sz w:val="24"/>
          <w:szCs w:val="24"/>
        </w:rPr>
        <w:t xml:space="preserve">начинается с 2020 года и </w:t>
      </w:r>
      <w:r w:rsidRPr="008410F5">
        <w:rPr>
          <w:bCs/>
          <w:sz w:val="24"/>
          <w:szCs w:val="24"/>
        </w:rPr>
        <w:t>состави</w:t>
      </w:r>
      <w:r>
        <w:rPr>
          <w:bCs/>
          <w:sz w:val="24"/>
          <w:szCs w:val="24"/>
        </w:rPr>
        <w:t>т</w:t>
      </w:r>
      <w:r w:rsidRPr="008410F5">
        <w:rPr>
          <w:bCs/>
          <w:sz w:val="24"/>
          <w:szCs w:val="24"/>
        </w:rPr>
        <w:t xml:space="preserve"> три года</w:t>
      </w:r>
      <w:r>
        <w:rPr>
          <w:bCs/>
          <w:sz w:val="24"/>
          <w:szCs w:val="24"/>
        </w:rPr>
        <w:t>.</w:t>
      </w:r>
      <w:r w:rsidRPr="008410F5">
        <w:rPr>
          <w:bCs/>
          <w:sz w:val="24"/>
          <w:szCs w:val="24"/>
        </w:rPr>
        <w:t xml:space="preserve"> </w:t>
      </w:r>
    </w:p>
    <w:p w:rsidR="00E0728C" w:rsidRPr="00CD5476" w:rsidRDefault="00E0728C" w:rsidP="00E0728C">
      <w:pPr>
        <w:ind w:firstLine="709"/>
        <w:jc w:val="both"/>
        <w:rPr>
          <w:sz w:val="24"/>
        </w:rPr>
      </w:pPr>
      <w:r w:rsidRPr="00CD5476">
        <w:rPr>
          <w:sz w:val="24"/>
        </w:rPr>
        <w:t xml:space="preserve">Заявление об открытии дела об установлении тарифа на услуги по передаче электрической энергии, а также расчётные и обосновывающие материалы оформлены надлежащим образом и </w:t>
      </w:r>
      <w:r w:rsidRPr="00CD5476">
        <w:rPr>
          <w:sz w:val="24"/>
          <w:szCs w:val="24"/>
        </w:rPr>
        <w:t>представлены</w:t>
      </w:r>
      <w:r w:rsidRPr="00CD5476">
        <w:rPr>
          <w:sz w:val="24"/>
        </w:rPr>
        <w:t xml:space="preserve"> в объеме согласно требованиям, изложенным в п.17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29.12.2011 №1178.</w:t>
      </w:r>
    </w:p>
    <w:p w:rsidR="009728F2" w:rsidRPr="006370BB" w:rsidRDefault="009728F2" w:rsidP="003C6CF2">
      <w:pPr>
        <w:pStyle w:val="2"/>
        <w:spacing w:after="0" w:line="240" w:lineRule="auto"/>
        <w:ind w:firstLine="709"/>
        <w:jc w:val="both"/>
        <w:rPr>
          <w:bCs/>
          <w:sz w:val="24"/>
        </w:rPr>
      </w:pPr>
      <w:r w:rsidRPr="006370BB">
        <w:rPr>
          <w:bCs/>
          <w:sz w:val="24"/>
        </w:rPr>
        <w:t>Организация применяет упрощенную систему налогообложения с объектом «доходы, уменьшенные на величину расходов» в соответствии с Учетной политикой, утвержденной  приказом директор</w:t>
      </w:r>
      <w:proofErr w:type="gramStart"/>
      <w:r w:rsidRPr="006370BB">
        <w:rPr>
          <w:bCs/>
          <w:sz w:val="24"/>
        </w:rPr>
        <w:t xml:space="preserve">а </w:t>
      </w:r>
      <w:r w:rsidR="00E02DA2" w:rsidRPr="006370BB">
        <w:rPr>
          <w:sz w:val="24"/>
          <w:szCs w:val="24"/>
        </w:rPr>
        <w:t>ООО</w:t>
      </w:r>
      <w:proofErr w:type="gramEnd"/>
      <w:r w:rsidR="00E02DA2" w:rsidRPr="006370BB">
        <w:rPr>
          <w:sz w:val="24"/>
          <w:szCs w:val="24"/>
        </w:rPr>
        <w:t xml:space="preserve"> </w:t>
      </w:r>
      <w:r w:rsidR="00E02DA2">
        <w:rPr>
          <w:sz w:val="24"/>
          <w:szCs w:val="24"/>
        </w:rPr>
        <w:t xml:space="preserve">ИЦ </w:t>
      </w:r>
      <w:r w:rsidR="00E02DA2" w:rsidRPr="006370BB">
        <w:rPr>
          <w:sz w:val="24"/>
          <w:szCs w:val="24"/>
        </w:rPr>
        <w:t>«</w:t>
      </w:r>
      <w:proofErr w:type="spellStart"/>
      <w:r w:rsidR="00E02DA2" w:rsidRPr="00900CEB">
        <w:rPr>
          <w:sz w:val="24"/>
          <w:szCs w:val="24"/>
        </w:rPr>
        <w:t>Сибирьэнергия</w:t>
      </w:r>
      <w:proofErr w:type="spellEnd"/>
      <w:r w:rsidR="00E02DA2" w:rsidRPr="00900CEB">
        <w:rPr>
          <w:sz w:val="24"/>
          <w:szCs w:val="24"/>
        </w:rPr>
        <w:t xml:space="preserve">» </w:t>
      </w:r>
      <w:r w:rsidRPr="00900CEB">
        <w:rPr>
          <w:bCs/>
          <w:sz w:val="24"/>
        </w:rPr>
        <w:t xml:space="preserve"> от </w:t>
      </w:r>
      <w:r w:rsidR="00900CEB" w:rsidRPr="00900CEB">
        <w:rPr>
          <w:bCs/>
          <w:sz w:val="24"/>
        </w:rPr>
        <w:t>17</w:t>
      </w:r>
      <w:r w:rsidRPr="00900CEB">
        <w:rPr>
          <w:bCs/>
          <w:sz w:val="24"/>
        </w:rPr>
        <w:t>.12.201</w:t>
      </w:r>
      <w:r w:rsidR="00900CEB" w:rsidRPr="00900CEB">
        <w:rPr>
          <w:bCs/>
          <w:sz w:val="24"/>
        </w:rPr>
        <w:t>8</w:t>
      </w:r>
      <w:r w:rsidRPr="00900CEB">
        <w:rPr>
          <w:bCs/>
          <w:sz w:val="24"/>
        </w:rPr>
        <w:t xml:space="preserve"> № </w:t>
      </w:r>
      <w:r w:rsidR="00900CEB" w:rsidRPr="00900CEB">
        <w:rPr>
          <w:bCs/>
          <w:sz w:val="24"/>
        </w:rPr>
        <w:t>1</w:t>
      </w:r>
      <w:r w:rsidRPr="00900CEB">
        <w:rPr>
          <w:bCs/>
          <w:sz w:val="24"/>
        </w:rPr>
        <w:t>.</w:t>
      </w:r>
    </w:p>
    <w:p w:rsidR="00E0728C" w:rsidRDefault="00E0728C" w:rsidP="00E0728C">
      <w:pPr>
        <w:autoSpaceDE w:val="0"/>
        <w:autoSpaceDN w:val="0"/>
        <w:adjustRightInd w:val="0"/>
        <w:ind w:firstLine="709"/>
        <w:jc w:val="both"/>
        <w:rPr>
          <w:sz w:val="24"/>
          <w:szCs w:val="24"/>
        </w:rPr>
      </w:pPr>
      <w:r w:rsidRPr="00CD5476">
        <w:rPr>
          <w:sz w:val="24"/>
        </w:rPr>
        <w:t>Необходимая валовая выручка (НВВ) для осуществления регулируемой деятельност</w:t>
      </w:r>
      <w:proofErr w:type="gramStart"/>
      <w:r w:rsidRPr="00CD5476">
        <w:rPr>
          <w:sz w:val="24"/>
        </w:rPr>
        <w:t xml:space="preserve">и </w:t>
      </w:r>
      <w:r w:rsidRPr="006370BB">
        <w:rPr>
          <w:sz w:val="24"/>
          <w:szCs w:val="24"/>
        </w:rPr>
        <w:t>ООО</w:t>
      </w:r>
      <w:proofErr w:type="gramEnd"/>
      <w:r w:rsidRPr="006370BB">
        <w:rPr>
          <w:sz w:val="24"/>
          <w:szCs w:val="24"/>
        </w:rPr>
        <w:t xml:space="preserve"> </w:t>
      </w:r>
      <w:r>
        <w:rPr>
          <w:sz w:val="24"/>
          <w:szCs w:val="24"/>
        </w:rPr>
        <w:t xml:space="preserve">ИЦ </w:t>
      </w:r>
      <w:r w:rsidRPr="006370BB">
        <w:rPr>
          <w:sz w:val="24"/>
          <w:szCs w:val="24"/>
        </w:rPr>
        <w:t>«</w:t>
      </w:r>
      <w:proofErr w:type="spellStart"/>
      <w:r>
        <w:rPr>
          <w:sz w:val="24"/>
          <w:szCs w:val="24"/>
        </w:rPr>
        <w:t>Сибирьэнергия</w:t>
      </w:r>
      <w:proofErr w:type="spellEnd"/>
      <w:r w:rsidRPr="006370BB">
        <w:rPr>
          <w:sz w:val="24"/>
          <w:szCs w:val="24"/>
        </w:rPr>
        <w:t>»</w:t>
      </w:r>
      <w:r w:rsidRPr="00CD5476">
        <w:rPr>
          <w:sz w:val="24"/>
          <w:szCs w:val="24"/>
        </w:rPr>
        <w:t xml:space="preserve"> </w:t>
      </w:r>
      <w:r w:rsidRPr="00CD5476">
        <w:rPr>
          <w:sz w:val="24"/>
        </w:rPr>
        <w:t xml:space="preserve">и </w:t>
      </w:r>
      <w:r w:rsidRPr="00CD5476">
        <w:rPr>
          <w:bCs/>
          <w:sz w:val="24"/>
        </w:rPr>
        <w:t>тарифы на услуги по передаче электрической энергии сторонним потребителям</w:t>
      </w:r>
      <w:r w:rsidRPr="00CD5476">
        <w:rPr>
          <w:sz w:val="24"/>
        </w:rPr>
        <w:t xml:space="preserve"> на базовый </w:t>
      </w:r>
      <w:r w:rsidRPr="00CD5476">
        <w:rPr>
          <w:bCs/>
          <w:sz w:val="24"/>
        </w:rPr>
        <w:t>20</w:t>
      </w:r>
      <w:r>
        <w:rPr>
          <w:bCs/>
          <w:sz w:val="24"/>
        </w:rPr>
        <w:t>20</w:t>
      </w:r>
      <w:r w:rsidRPr="00CD5476">
        <w:rPr>
          <w:bCs/>
          <w:sz w:val="24"/>
        </w:rPr>
        <w:t xml:space="preserve"> год </w:t>
      </w:r>
      <w:r w:rsidRPr="00CD5476">
        <w:rPr>
          <w:bCs/>
          <w:sz w:val="24"/>
          <w:szCs w:val="24"/>
        </w:rPr>
        <w:t>сформированы департаментом с применением метода экономически обоснованных расходов</w:t>
      </w:r>
      <w:r>
        <w:rPr>
          <w:bCs/>
          <w:sz w:val="24"/>
          <w:szCs w:val="24"/>
        </w:rPr>
        <w:t>.</w:t>
      </w:r>
      <w:r w:rsidRPr="00CD5476">
        <w:rPr>
          <w:bCs/>
          <w:sz w:val="24"/>
          <w:szCs w:val="24"/>
        </w:rPr>
        <w:t xml:space="preserve"> </w:t>
      </w:r>
      <w:r>
        <w:rPr>
          <w:bCs/>
          <w:sz w:val="24"/>
          <w:szCs w:val="24"/>
        </w:rPr>
        <w:t>Расходы на 2020 год сформированы исходя из цен и тарифов с учетом применения ставки НДС равной 20%, в соответствии с изменениями, в</w:t>
      </w:r>
      <w:r>
        <w:rPr>
          <w:sz w:val="24"/>
          <w:szCs w:val="24"/>
        </w:rPr>
        <w:t xml:space="preserve">несенными в часть вторую Налогового </w:t>
      </w:r>
      <w:hyperlink r:id="rId9" w:history="1">
        <w:r w:rsidRPr="00CA3F4D">
          <w:rPr>
            <w:sz w:val="24"/>
            <w:szCs w:val="24"/>
          </w:rPr>
          <w:t>кодекса</w:t>
        </w:r>
      </w:hyperlink>
      <w:r>
        <w:rPr>
          <w:sz w:val="24"/>
          <w:szCs w:val="24"/>
        </w:rPr>
        <w:t xml:space="preserve"> Российской Федерации Федеральным законом Российской Федерации от 03.08.2018 №303-ФЗ «О внесении изменений в отдельные законодательные акты Российской Федерации о налогах и сборах».</w:t>
      </w:r>
    </w:p>
    <w:p w:rsidR="00E0728C" w:rsidRPr="008410F5" w:rsidRDefault="00320EDA" w:rsidP="00E0728C">
      <w:pPr>
        <w:ind w:firstLine="709"/>
        <w:jc w:val="both"/>
        <w:rPr>
          <w:sz w:val="24"/>
          <w:szCs w:val="24"/>
        </w:rPr>
      </w:pPr>
      <w:r>
        <w:rPr>
          <w:bCs/>
          <w:sz w:val="24"/>
          <w:szCs w:val="24"/>
        </w:rPr>
        <w:t>Подконтрольные расходы на 2020</w:t>
      </w:r>
      <w:r w:rsidR="00E0728C" w:rsidRPr="008410F5">
        <w:rPr>
          <w:bCs/>
          <w:sz w:val="24"/>
          <w:szCs w:val="24"/>
        </w:rPr>
        <w:t>-202</w:t>
      </w:r>
      <w:r>
        <w:rPr>
          <w:bCs/>
          <w:sz w:val="24"/>
          <w:szCs w:val="24"/>
        </w:rPr>
        <w:t>2</w:t>
      </w:r>
      <w:r w:rsidR="00E0728C" w:rsidRPr="008410F5">
        <w:rPr>
          <w:bCs/>
          <w:sz w:val="24"/>
          <w:szCs w:val="24"/>
        </w:rPr>
        <w:t xml:space="preserve">г.г. сформированы с применением </w:t>
      </w:r>
      <w:r w:rsidR="00E0728C" w:rsidRPr="008410F5">
        <w:rPr>
          <w:sz w:val="24"/>
          <w:szCs w:val="24"/>
        </w:rPr>
        <w:t>прогнозных индексов цен, разработанных Минэкономразвития России в рамках Прогноза социально-экономического развития Российской Федерации и предельных уровней цен (тарифов) на услуги компаний инфраструктурного сектора на 20</w:t>
      </w:r>
      <w:r w:rsidR="00E0728C">
        <w:rPr>
          <w:sz w:val="24"/>
          <w:szCs w:val="24"/>
        </w:rPr>
        <w:t>20</w:t>
      </w:r>
      <w:r w:rsidR="00E0728C" w:rsidRPr="008410F5">
        <w:rPr>
          <w:sz w:val="24"/>
          <w:szCs w:val="24"/>
        </w:rPr>
        <w:t xml:space="preserve"> год и на плановый период 20</w:t>
      </w:r>
      <w:r w:rsidR="00E0728C">
        <w:rPr>
          <w:sz w:val="24"/>
          <w:szCs w:val="24"/>
        </w:rPr>
        <w:t>21 и 2022</w:t>
      </w:r>
      <w:r w:rsidR="00E0728C" w:rsidRPr="008410F5">
        <w:rPr>
          <w:sz w:val="24"/>
          <w:szCs w:val="24"/>
        </w:rPr>
        <w:t xml:space="preserve"> годов по </w:t>
      </w:r>
      <w:r w:rsidR="00E0728C" w:rsidRPr="00CD5476">
        <w:rPr>
          <w:sz w:val="24"/>
          <w:szCs w:val="24"/>
        </w:rPr>
        <w:t xml:space="preserve">состоянию на </w:t>
      </w:r>
      <w:r w:rsidR="00E0728C">
        <w:rPr>
          <w:sz w:val="24"/>
          <w:szCs w:val="24"/>
        </w:rPr>
        <w:t>сентябрь</w:t>
      </w:r>
      <w:r w:rsidR="00E0728C" w:rsidRPr="00CD5476">
        <w:rPr>
          <w:sz w:val="24"/>
          <w:szCs w:val="24"/>
        </w:rPr>
        <w:t xml:space="preserve"> 201</w:t>
      </w:r>
      <w:r w:rsidR="00E0728C">
        <w:rPr>
          <w:sz w:val="24"/>
          <w:szCs w:val="24"/>
        </w:rPr>
        <w:t>9</w:t>
      </w:r>
      <w:r w:rsidR="00E0728C" w:rsidRPr="00CD5476">
        <w:rPr>
          <w:sz w:val="24"/>
          <w:szCs w:val="24"/>
        </w:rPr>
        <w:t>г.</w:t>
      </w:r>
      <w:r w:rsidR="00E0728C" w:rsidRPr="008410F5">
        <w:rPr>
          <w:sz w:val="24"/>
          <w:szCs w:val="24"/>
        </w:rPr>
        <w:t xml:space="preserve"> </w:t>
      </w:r>
    </w:p>
    <w:p w:rsidR="00E0728C" w:rsidRDefault="00E0728C" w:rsidP="00E0728C">
      <w:pPr>
        <w:pStyle w:val="2"/>
        <w:spacing w:after="0" w:line="240" w:lineRule="auto"/>
        <w:ind w:firstLine="709"/>
        <w:jc w:val="both"/>
        <w:rPr>
          <w:bCs/>
          <w:sz w:val="24"/>
        </w:rPr>
      </w:pPr>
      <w:proofErr w:type="gramStart"/>
      <w:r w:rsidRPr="006370BB">
        <w:rPr>
          <w:bCs/>
          <w:sz w:val="24"/>
        </w:rPr>
        <w:t xml:space="preserve">Все расчеты выполнены </w:t>
      </w:r>
      <w:r w:rsidRPr="006370BB">
        <w:rPr>
          <w:sz w:val="24"/>
        </w:rPr>
        <w:t xml:space="preserve">согласно требованиям Основ ценообразования в области регулируемых </w:t>
      </w:r>
      <w:r w:rsidRPr="006370BB">
        <w:rPr>
          <w:bCs/>
          <w:sz w:val="24"/>
        </w:rPr>
        <w:t>цен (тарифов) в электроэнергетике, утвержденных постановлением Правительства Российской Федерации от 29.12. 2011 г. № 1178 (далее – Основы ценообразования)</w:t>
      </w:r>
      <w:r w:rsidRPr="006370BB">
        <w:rPr>
          <w:sz w:val="24"/>
        </w:rPr>
        <w:t xml:space="preserve">, и </w:t>
      </w:r>
      <w:r w:rsidRPr="006370BB">
        <w:rPr>
          <w:bCs/>
          <w:sz w:val="24"/>
        </w:rPr>
        <w:t xml:space="preserve">в соответствии с Методическими указаниями по расчету регулируемых тарифов и цен на электрическую (тепловую) энергию на розничном (потребительском) рынке, </w:t>
      </w:r>
      <w:r w:rsidRPr="006370BB">
        <w:rPr>
          <w:bCs/>
          <w:sz w:val="24"/>
        </w:rPr>
        <w:lastRenderedPageBreak/>
        <w:t>утвержденными приказом ФСТ России от 6 августа 2004г. №20-э/2 (далее Методические указания).</w:t>
      </w:r>
      <w:proofErr w:type="gramEnd"/>
    </w:p>
    <w:p w:rsidR="00E0728C" w:rsidRPr="007F608F" w:rsidRDefault="00E0728C" w:rsidP="00E0728C">
      <w:pPr>
        <w:pStyle w:val="2"/>
        <w:spacing w:after="0" w:line="240" w:lineRule="auto"/>
        <w:ind w:firstLine="709"/>
        <w:jc w:val="both"/>
        <w:rPr>
          <w:sz w:val="24"/>
        </w:rPr>
      </w:pPr>
      <w:r w:rsidRPr="007F608F">
        <w:rPr>
          <w:sz w:val="24"/>
        </w:rPr>
        <w:t xml:space="preserve">В связи с тем, что индивидуальные тарифы на </w:t>
      </w:r>
      <w:r w:rsidRPr="007F608F">
        <w:rPr>
          <w:bCs/>
          <w:sz w:val="24"/>
        </w:rPr>
        <w:t>услуги по передаче</w:t>
      </w:r>
      <w:r w:rsidRPr="007F608F">
        <w:rPr>
          <w:sz w:val="24"/>
        </w:rPr>
        <w:t xml:space="preserve"> электрической энергии для </w:t>
      </w:r>
      <w:r w:rsidRPr="006370BB">
        <w:rPr>
          <w:sz w:val="24"/>
          <w:szCs w:val="24"/>
        </w:rPr>
        <w:t xml:space="preserve">ООО </w:t>
      </w:r>
      <w:r>
        <w:rPr>
          <w:sz w:val="24"/>
          <w:szCs w:val="24"/>
        </w:rPr>
        <w:t xml:space="preserve">ИЦ </w:t>
      </w:r>
      <w:r w:rsidRPr="006370BB">
        <w:rPr>
          <w:sz w:val="24"/>
          <w:szCs w:val="24"/>
        </w:rPr>
        <w:t>«</w:t>
      </w:r>
      <w:proofErr w:type="spellStart"/>
      <w:r>
        <w:rPr>
          <w:sz w:val="24"/>
          <w:szCs w:val="24"/>
        </w:rPr>
        <w:t>Сибирьэнергия</w:t>
      </w:r>
      <w:proofErr w:type="spellEnd"/>
      <w:r w:rsidRPr="006370BB">
        <w:rPr>
          <w:sz w:val="24"/>
          <w:szCs w:val="24"/>
        </w:rPr>
        <w:t>»</w:t>
      </w:r>
      <w:r w:rsidRPr="007F608F">
        <w:rPr>
          <w:sz w:val="24"/>
          <w:szCs w:val="24"/>
        </w:rPr>
        <w:t xml:space="preserve"> </w:t>
      </w:r>
      <w:r>
        <w:rPr>
          <w:sz w:val="24"/>
          <w:szCs w:val="24"/>
        </w:rPr>
        <w:t>(</w:t>
      </w:r>
      <w:r w:rsidRPr="006370BB">
        <w:rPr>
          <w:sz w:val="24"/>
          <w:szCs w:val="24"/>
        </w:rPr>
        <w:t>ОГРН 11</w:t>
      </w:r>
      <w:r>
        <w:rPr>
          <w:sz w:val="24"/>
          <w:szCs w:val="24"/>
        </w:rPr>
        <w:t>8</w:t>
      </w:r>
      <w:r w:rsidRPr="006370BB">
        <w:rPr>
          <w:sz w:val="24"/>
          <w:szCs w:val="24"/>
        </w:rPr>
        <w:t>5476</w:t>
      </w:r>
      <w:r>
        <w:rPr>
          <w:sz w:val="24"/>
          <w:szCs w:val="24"/>
        </w:rPr>
        <w:t xml:space="preserve">082428, </w:t>
      </w:r>
      <w:r w:rsidRPr="006370BB">
        <w:rPr>
          <w:sz w:val="24"/>
          <w:szCs w:val="24"/>
        </w:rPr>
        <w:t>ИНН 540</w:t>
      </w:r>
      <w:r>
        <w:rPr>
          <w:sz w:val="24"/>
          <w:szCs w:val="24"/>
        </w:rPr>
        <w:t>2046893</w:t>
      </w:r>
      <w:r w:rsidRPr="006370BB">
        <w:rPr>
          <w:sz w:val="24"/>
          <w:szCs w:val="24"/>
        </w:rPr>
        <w:t>)</w:t>
      </w:r>
      <w:r>
        <w:rPr>
          <w:sz w:val="24"/>
          <w:szCs w:val="24"/>
        </w:rPr>
        <w:t xml:space="preserve"> впервые </w:t>
      </w:r>
      <w:r w:rsidRPr="007F608F">
        <w:rPr>
          <w:sz w:val="24"/>
          <w:szCs w:val="24"/>
        </w:rPr>
        <w:t>устан</w:t>
      </w:r>
      <w:r>
        <w:rPr>
          <w:sz w:val="24"/>
          <w:szCs w:val="24"/>
        </w:rPr>
        <w:t>овлены на 2019 год и введены в действие с 1 апреля 2019 года</w:t>
      </w:r>
      <w:r>
        <w:rPr>
          <w:sz w:val="24"/>
        </w:rPr>
        <w:t>,</w:t>
      </w:r>
      <w:r w:rsidRPr="007F608F">
        <w:rPr>
          <w:sz w:val="24"/>
        </w:rPr>
        <w:t xml:space="preserve"> анализ производственно-хозяйственной деятельности за предыдущий период не проводился. </w:t>
      </w:r>
    </w:p>
    <w:p w:rsidR="009728F2" w:rsidRPr="00F55E7E" w:rsidRDefault="009728F2" w:rsidP="007A32A2">
      <w:pPr>
        <w:jc w:val="center"/>
        <w:rPr>
          <w:sz w:val="16"/>
          <w:szCs w:val="16"/>
        </w:rPr>
      </w:pPr>
    </w:p>
    <w:p w:rsidR="00E02DA2" w:rsidRPr="00FE3343" w:rsidRDefault="00E02DA2" w:rsidP="00E02DA2">
      <w:pPr>
        <w:spacing w:before="120" w:after="120"/>
        <w:jc w:val="center"/>
        <w:rPr>
          <w:b/>
          <w:sz w:val="24"/>
          <w:szCs w:val="24"/>
        </w:rPr>
      </w:pPr>
      <w:r w:rsidRPr="00F55E7E">
        <w:rPr>
          <w:b/>
          <w:sz w:val="24"/>
          <w:szCs w:val="24"/>
        </w:rPr>
        <w:t xml:space="preserve">1. Анализ соответствия </w:t>
      </w:r>
      <w:r w:rsidR="00F55E7E" w:rsidRPr="00F55E7E">
        <w:rPr>
          <w:b/>
          <w:sz w:val="24"/>
          <w:szCs w:val="24"/>
        </w:rPr>
        <w:t>ООО ИЦ «</w:t>
      </w:r>
      <w:proofErr w:type="spellStart"/>
      <w:r w:rsidR="00F55E7E" w:rsidRPr="00F55E7E">
        <w:rPr>
          <w:b/>
          <w:sz w:val="24"/>
          <w:szCs w:val="24"/>
        </w:rPr>
        <w:t>Сибирьэнергия</w:t>
      </w:r>
      <w:proofErr w:type="spellEnd"/>
      <w:r w:rsidR="00F55E7E" w:rsidRPr="00F55E7E">
        <w:rPr>
          <w:b/>
          <w:sz w:val="24"/>
          <w:szCs w:val="24"/>
        </w:rPr>
        <w:t>»</w:t>
      </w:r>
      <w:r w:rsidR="00F55E7E" w:rsidRPr="006370BB">
        <w:rPr>
          <w:sz w:val="24"/>
          <w:szCs w:val="24"/>
        </w:rPr>
        <w:t xml:space="preserve"> </w:t>
      </w:r>
      <w:r w:rsidRPr="00F55E7E">
        <w:rPr>
          <w:b/>
          <w:sz w:val="24"/>
          <w:szCs w:val="24"/>
        </w:rPr>
        <w:t xml:space="preserve">критериям </w:t>
      </w:r>
      <w:r w:rsidRPr="0003072D">
        <w:rPr>
          <w:b/>
          <w:sz w:val="24"/>
          <w:szCs w:val="24"/>
        </w:rPr>
        <w:t>отнесения владельцев объектов электросетевого хозяйства к территориальным сетевым организациям</w:t>
      </w:r>
    </w:p>
    <w:p w:rsidR="00E02DA2" w:rsidRPr="00725DDD" w:rsidRDefault="00E02DA2" w:rsidP="00E02DA2">
      <w:pPr>
        <w:autoSpaceDE w:val="0"/>
        <w:autoSpaceDN w:val="0"/>
        <w:adjustRightInd w:val="0"/>
        <w:ind w:firstLine="709"/>
        <w:jc w:val="both"/>
        <w:rPr>
          <w:sz w:val="24"/>
          <w:szCs w:val="24"/>
        </w:rPr>
      </w:pPr>
      <w:r>
        <w:rPr>
          <w:sz w:val="24"/>
          <w:szCs w:val="24"/>
        </w:rPr>
        <w:t xml:space="preserve">1. </w:t>
      </w:r>
      <w:proofErr w:type="gramStart"/>
      <w:r>
        <w:rPr>
          <w:sz w:val="24"/>
          <w:szCs w:val="24"/>
        </w:rPr>
        <w:t xml:space="preserve">ООО </w:t>
      </w:r>
      <w:r w:rsidR="006F5B17">
        <w:rPr>
          <w:sz w:val="24"/>
          <w:szCs w:val="24"/>
        </w:rPr>
        <w:t xml:space="preserve">ИЦ </w:t>
      </w:r>
      <w:r w:rsidR="006F5B17" w:rsidRPr="006370BB">
        <w:rPr>
          <w:sz w:val="24"/>
          <w:szCs w:val="24"/>
        </w:rPr>
        <w:t>«</w:t>
      </w:r>
      <w:proofErr w:type="spellStart"/>
      <w:r w:rsidR="006F5B17">
        <w:rPr>
          <w:sz w:val="24"/>
          <w:szCs w:val="24"/>
        </w:rPr>
        <w:t>Сибирьэнергия</w:t>
      </w:r>
      <w:proofErr w:type="spellEnd"/>
      <w:r w:rsidR="006F5B17" w:rsidRPr="006370BB">
        <w:rPr>
          <w:sz w:val="24"/>
          <w:szCs w:val="24"/>
        </w:rPr>
        <w:t>»</w:t>
      </w:r>
      <w:r>
        <w:rPr>
          <w:sz w:val="24"/>
          <w:szCs w:val="24"/>
        </w:rPr>
        <w:t xml:space="preserve"> в соответствии с договорами аренды в</w:t>
      </w:r>
      <w:r w:rsidRPr="00FE3343">
        <w:rPr>
          <w:sz w:val="24"/>
          <w:szCs w:val="24"/>
        </w:rPr>
        <w:t>ладе</w:t>
      </w:r>
      <w:r>
        <w:rPr>
          <w:sz w:val="24"/>
          <w:szCs w:val="24"/>
        </w:rPr>
        <w:t>ет</w:t>
      </w:r>
      <w:r w:rsidRPr="00FE3343">
        <w:rPr>
          <w:sz w:val="24"/>
          <w:szCs w:val="24"/>
        </w:rPr>
        <w:t xml:space="preserve"> трансформаторными подстанциями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w:t>
      </w:r>
      <w:r>
        <w:rPr>
          <w:sz w:val="24"/>
          <w:szCs w:val="24"/>
        </w:rPr>
        <w:t>Новосибирской области</w:t>
      </w:r>
      <w:r w:rsidRPr="00FE3343">
        <w:rPr>
          <w:sz w:val="24"/>
          <w:szCs w:val="24"/>
        </w:rPr>
        <w:t xml:space="preserve">, сумма номинальных мощностей которых </w:t>
      </w:r>
      <w:r w:rsidRPr="00725DDD">
        <w:rPr>
          <w:sz w:val="24"/>
          <w:szCs w:val="24"/>
        </w:rPr>
        <w:t xml:space="preserve">составляет </w:t>
      </w:r>
      <w:r w:rsidR="000C7DA9">
        <w:rPr>
          <w:sz w:val="24"/>
          <w:szCs w:val="24"/>
        </w:rPr>
        <w:t>63,25</w:t>
      </w:r>
      <w:r w:rsidRPr="00725DDD">
        <w:rPr>
          <w:sz w:val="24"/>
          <w:szCs w:val="24"/>
        </w:rPr>
        <w:t xml:space="preserve"> МВА, что соответствует пункту 1 Критериев отнесения владельцев объектов электросетевого хозяйства к территориальным сетевым организациям, утвержденным постановлением Правительства Российской Федерации от 28 февраля 2015 г. N 184</w:t>
      </w:r>
      <w:proofErr w:type="gramEnd"/>
      <w:r w:rsidRPr="00725DDD">
        <w:rPr>
          <w:sz w:val="24"/>
          <w:szCs w:val="24"/>
        </w:rPr>
        <w:t xml:space="preserve"> (далее Критерии). Право собственности на объекты недвижимости зарегистрировано в Управлении Федеральной службы государственной регистрации, кадастра и картографии по Новосибирской области.</w:t>
      </w:r>
    </w:p>
    <w:p w:rsidR="00E02DA2" w:rsidRDefault="00E02DA2" w:rsidP="006507CA">
      <w:pPr>
        <w:autoSpaceDE w:val="0"/>
        <w:autoSpaceDN w:val="0"/>
        <w:adjustRightInd w:val="0"/>
        <w:ind w:firstLine="709"/>
        <w:jc w:val="both"/>
        <w:rPr>
          <w:sz w:val="24"/>
          <w:szCs w:val="24"/>
        </w:rPr>
      </w:pPr>
      <w:r w:rsidRPr="00725DDD">
        <w:rPr>
          <w:sz w:val="24"/>
          <w:szCs w:val="24"/>
        </w:rPr>
        <w:t xml:space="preserve">2. ООО </w:t>
      </w:r>
      <w:r w:rsidR="006F5B17" w:rsidRPr="00725DDD">
        <w:rPr>
          <w:sz w:val="24"/>
          <w:szCs w:val="24"/>
        </w:rPr>
        <w:t>ИЦ «</w:t>
      </w:r>
      <w:proofErr w:type="spellStart"/>
      <w:r w:rsidR="006F5B17" w:rsidRPr="00725DDD">
        <w:rPr>
          <w:sz w:val="24"/>
          <w:szCs w:val="24"/>
        </w:rPr>
        <w:t>Сибирьэнергия</w:t>
      </w:r>
      <w:proofErr w:type="spellEnd"/>
      <w:r w:rsidR="006F5B17" w:rsidRPr="00725DDD">
        <w:rPr>
          <w:sz w:val="24"/>
          <w:szCs w:val="24"/>
        </w:rPr>
        <w:t>»</w:t>
      </w:r>
      <w:r w:rsidRPr="00725DDD">
        <w:rPr>
          <w:sz w:val="24"/>
          <w:szCs w:val="24"/>
        </w:rPr>
        <w:t xml:space="preserve"> в соответствии с договорами аренды владеет кабельными и воздушными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 соединенными с трансформаторными подстанциями, указанными выше, сумма протяженностей которых по трассе составляет </w:t>
      </w:r>
      <w:r w:rsidR="006507CA">
        <w:rPr>
          <w:sz w:val="24"/>
          <w:szCs w:val="24"/>
        </w:rPr>
        <w:t>77,520</w:t>
      </w:r>
      <w:r w:rsidRPr="00725DDD">
        <w:rPr>
          <w:sz w:val="24"/>
          <w:szCs w:val="24"/>
        </w:rPr>
        <w:t xml:space="preserve"> км, следующих</w:t>
      </w:r>
      <w:r>
        <w:rPr>
          <w:sz w:val="24"/>
          <w:szCs w:val="24"/>
        </w:rPr>
        <w:t xml:space="preserve"> проектных номинальных классов напряжения:</w:t>
      </w:r>
    </w:p>
    <w:p w:rsidR="00A650D4" w:rsidRDefault="00A650D4" w:rsidP="00E02DA2">
      <w:pPr>
        <w:autoSpaceDE w:val="0"/>
        <w:autoSpaceDN w:val="0"/>
        <w:adjustRightInd w:val="0"/>
        <w:ind w:firstLine="709"/>
        <w:jc w:val="both"/>
        <w:rPr>
          <w:sz w:val="24"/>
          <w:szCs w:val="24"/>
        </w:rPr>
      </w:pPr>
      <w:r>
        <w:rPr>
          <w:sz w:val="24"/>
          <w:szCs w:val="24"/>
        </w:rPr>
        <w:t xml:space="preserve">- </w:t>
      </w:r>
      <w:r w:rsidRPr="00A650D4">
        <w:rPr>
          <w:sz w:val="24"/>
          <w:szCs w:val="24"/>
        </w:rPr>
        <w:t xml:space="preserve">воздушными линиями электропередач на уровне напряжения </w:t>
      </w:r>
      <w:r>
        <w:rPr>
          <w:sz w:val="24"/>
          <w:szCs w:val="24"/>
        </w:rPr>
        <w:t>В</w:t>
      </w:r>
      <w:r w:rsidRPr="00A650D4">
        <w:rPr>
          <w:sz w:val="24"/>
          <w:szCs w:val="24"/>
        </w:rPr>
        <w:t>Н 1</w:t>
      </w:r>
      <w:r>
        <w:rPr>
          <w:sz w:val="24"/>
          <w:szCs w:val="24"/>
        </w:rPr>
        <w:t>1</w:t>
      </w:r>
      <w:r w:rsidRPr="00A650D4">
        <w:rPr>
          <w:sz w:val="24"/>
          <w:szCs w:val="24"/>
        </w:rPr>
        <w:t xml:space="preserve">0 </w:t>
      </w:r>
      <w:proofErr w:type="spellStart"/>
      <w:r w:rsidRPr="00A650D4">
        <w:rPr>
          <w:sz w:val="24"/>
          <w:szCs w:val="24"/>
        </w:rPr>
        <w:t>кВ</w:t>
      </w:r>
      <w:proofErr w:type="spellEnd"/>
      <w:r w:rsidRPr="00A650D4">
        <w:rPr>
          <w:sz w:val="24"/>
          <w:szCs w:val="24"/>
        </w:rPr>
        <w:t xml:space="preserve"> – </w:t>
      </w:r>
      <w:r>
        <w:rPr>
          <w:sz w:val="24"/>
          <w:szCs w:val="24"/>
        </w:rPr>
        <w:t>1,480</w:t>
      </w:r>
      <w:r w:rsidRPr="00A650D4">
        <w:rPr>
          <w:sz w:val="24"/>
          <w:szCs w:val="24"/>
        </w:rPr>
        <w:t xml:space="preserve"> км</w:t>
      </w:r>
      <w:r>
        <w:rPr>
          <w:sz w:val="24"/>
          <w:szCs w:val="24"/>
        </w:rPr>
        <w:t>,</w:t>
      </w:r>
    </w:p>
    <w:p w:rsidR="00E02DA2" w:rsidRPr="00A650D4" w:rsidRDefault="00E02DA2" w:rsidP="006507CA">
      <w:pPr>
        <w:autoSpaceDE w:val="0"/>
        <w:autoSpaceDN w:val="0"/>
        <w:adjustRightInd w:val="0"/>
        <w:ind w:firstLine="709"/>
        <w:jc w:val="both"/>
        <w:rPr>
          <w:sz w:val="24"/>
          <w:szCs w:val="24"/>
        </w:rPr>
      </w:pPr>
      <w:r w:rsidRPr="00A650D4">
        <w:rPr>
          <w:sz w:val="24"/>
          <w:szCs w:val="24"/>
        </w:rPr>
        <w:t>- кабельными и воздушными линиями электропередач на уровне напряжения СН</w:t>
      </w:r>
      <w:proofErr w:type="gramStart"/>
      <w:r w:rsidRPr="00A650D4">
        <w:rPr>
          <w:sz w:val="24"/>
          <w:szCs w:val="24"/>
        </w:rPr>
        <w:t>2</w:t>
      </w:r>
      <w:proofErr w:type="gramEnd"/>
      <w:r w:rsidRPr="00A650D4">
        <w:rPr>
          <w:sz w:val="24"/>
          <w:szCs w:val="24"/>
        </w:rPr>
        <w:t xml:space="preserve"> 10 </w:t>
      </w:r>
      <w:proofErr w:type="spellStart"/>
      <w:r w:rsidRPr="00A650D4">
        <w:rPr>
          <w:sz w:val="24"/>
          <w:szCs w:val="24"/>
        </w:rPr>
        <w:t>кВ</w:t>
      </w:r>
      <w:proofErr w:type="spellEnd"/>
      <w:r w:rsidRPr="00A650D4">
        <w:rPr>
          <w:sz w:val="24"/>
          <w:szCs w:val="24"/>
        </w:rPr>
        <w:t xml:space="preserve"> – </w:t>
      </w:r>
      <w:r w:rsidR="006507CA">
        <w:rPr>
          <w:sz w:val="24"/>
          <w:szCs w:val="24"/>
        </w:rPr>
        <w:t>30,229</w:t>
      </w:r>
      <w:r w:rsidRPr="00A650D4">
        <w:rPr>
          <w:sz w:val="24"/>
          <w:szCs w:val="24"/>
        </w:rPr>
        <w:t xml:space="preserve"> км,</w:t>
      </w:r>
    </w:p>
    <w:p w:rsidR="00E02DA2" w:rsidRDefault="00E02DA2" w:rsidP="00E02DA2">
      <w:pPr>
        <w:autoSpaceDE w:val="0"/>
        <w:autoSpaceDN w:val="0"/>
        <w:adjustRightInd w:val="0"/>
        <w:ind w:firstLine="709"/>
        <w:jc w:val="both"/>
        <w:rPr>
          <w:sz w:val="24"/>
          <w:szCs w:val="24"/>
        </w:rPr>
      </w:pPr>
      <w:r w:rsidRPr="00A650D4">
        <w:rPr>
          <w:sz w:val="24"/>
          <w:szCs w:val="24"/>
        </w:rPr>
        <w:t xml:space="preserve">- кабельными </w:t>
      </w:r>
      <w:r w:rsidR="00A650D4" w:rsidRPr="00A650D4">
        <w:rPr>
          <w:sz w:val="24"/>
          <w:szCs w:val="24"/>
        </w:rPr>
        <w:t xml:space="preserve">и воздушными </w:t>
      </w:r>
      <w:r w:rsidRPr="00A650D4">
        <w:rPr>
          <w:sz w:val="24"/>
          <w:szCs w:val="24"/>
        </w:rPr>
        <w:t xml:space="preserve">линиями на уровне НН 0,4 </w:t>
      </w:r>
      <w:proofErr w:type="spellStart"/>
      <w:r w:rsidRPr="00A650D4">
        <w:rPr>
          <w:sz w:val="24"/>
          <w:szCs w:val="24"/>
        </w:rPr>
        <w:t>кВ</w:t>
      </w:r>
      <w:proofErr w:type="spellEnd"/>
      <w:r w:rsidRPr="00A650D4">
        <w:rPr>
          <w:sz w:val="24"/>
          <w:szCs w:val="24"/>
        </w:rPr>
        <w:t xml:space="preserve"> – </w:t>
      </w:r>
      <w:r w:rsidR="006507CA">
        <w:rPr>
          <w:sz w:val="24"/>
          <w:szCs w:val="24"/>
        </w:rPr>
        <w:t>45,808</w:t>
      </w:r>
      <w:r w:rsidRPr="00A650D4">
        <w:rPr>
          <w:sz w:val="24"/>
          <w:szCs w:val="24"/>
        </w:rPr>
        <w:t xml:space="preserve"> км,</w:t>
      </w:r>
      <w:r>
        <w:rPr>
          <w:sz w:val="24"/>
          <w:szCs w:val="24"/>
        </w:rPr>
        <w:t xml:space="preserve"> </w:t>
      </w:r>
    </w:p>
    <w:p w:rsidR="00E02DA2" w:rsidRDefault="00E02DA2" w:rsidP="00E02DA2">
      <w:pPr>
        <w:autoSpaceDE w:val="0"/>
        <w:autoSpaceDN w:val="0"/>
        <w:adjustRightInd w:val="0"/>
        <w:ind w:firstLine="709"/>
        <w:jc w:val="both"/>
        <w:rPr>
          <w:sz w:val="24"/>
          <w:szCs w:val="24"/>
        </w:rPr>
      </w:pPr>
      <w:r>
        <w:rPr>
          <w:sz w:val="24"/>
          <w:szCs w:val="24"/>
        </w:rPr>
        <w:t>что соответствует пункту 2 Критериев.</w:t>
      </w:r>
    </w:p>
    <w:p w:rsidR="00E02DA2" w:rsidRDefault="00E02DA2" w:rsidP="00E02DA2">
      <w:pPr>
        <w:autoSpaceDE w:val="0"/>
        <w:autoSpaceDN w:val="0"/>
        <w:adjustRightInd w:val="0"/>
        <w:ind w:firstLine="709"/>
        <w:jc w:val="both"/>
        <w:rPr>
          <w:sz w:val="24"/>
          <w:szCs w:val="24"/>
        </w:rPr>
      </w:pPr>
      <w:r>
        <w:rPr>
          <w:sz w:val="24"/>
          <w:szCs w:val="24"/>
        </w:rPr>
        <w:t xml:space="preserve">3. </w:t>
      </w:r>
      <w:proofErr w:type="gramStart"/>
      <w:r>
        <w:rPr>
          <w:sz w:val="24"/>
          <w:szCs w:val="24"/>
        </w:rPr>
        <w:t xml:space="preserve">Учитывая, что ООО </w:t>
      </w:r>
      <w:r w:rsidR="006F5B17">
        <w:rPr>
          <w:sz w:val="24"/>
          <w:szCs w:val="24"/>
        </w:rPr>
        <w:t xml:space="preserve">ИЦ </w:t>
      </w:r>
      <w:r w:rsidR="006F5B17" w:rsidRPr="006370BB">
        <w:rPr>
          <w:sz w:val="24"/>
          <w:szCs w:val="24"/>
        </w:rPr>
        <w:t>«</w:t>
      </w:r>
      <w:proofErr w:type="spellStart"/>
      <w:r w:rsidR="006F5B17">
        <w:rPr>
          <w:sz w:val="24"/>
          <w:szCs w:val="24"/>
        </w:rPr>
        <w:t>Сибирьэнергия</w:t>
      </w:r>
      <w:proofErr w:type="spellEnd"/>
      <w:r w:rsidR="006F5B17" w:rsidRPr="006370BB">
        <w:rPr>
          <w:sz w:val="24"/>
          <w:szCs w:val="24"/>
        </w:rPr>
        <w:t>»</w:t>
      </w:r>
      <w:r>
        <w:rPr>
          <w:sz w:val="24"/>
          <w:szCs w:val="24"/>
        </w:rPr>
        <w:t xml:space="preserve"> в </w:t>
      </w:r>
      <w:r w:rsidR="00D06486">
        <w:rPr>
          <w:sz w:val="24"/>
          <w:szCs w:val="24"/>
        </w:rPr>
        <w:t>отчетном</w:t>
      </w:r>
      <w:r>
        <w:rPr>
          <w:sz w:val="24"/>
          <w:szCs w:val="24"/>
        </w:rPr>
        <w:t xml:space="preserve"> периоде </w:t>
      </w:r>
      <w:r w:rsidR="00320EDA">
        <w:rPr>
          <w:sz w:val="24"/>
          <w:szCs w:val="24"/>
        </w:rPr>
        <w:t>(2018г.)</w:t>
      </w:r>
      <w:r>
        <w:rPr>
          <w:sz w:val="24"/>
          <w:szCs w:val="24"/>
        </w:rPr>
        <w:t xml:space="preserve"> не осуществляло деятельность по передаче электрической энергии, факты применения департаментом понижающих коэффициентов, позволяющих обеспечить соответствие уровня тарифов, установленных для владельца объектов электросетевого хозяйства, уровню надежности и качества поставляемых товаров и оказываемых услуг, а также корректировки цен (тарифов), установленных на долгосрочный период регулирования, в случае представления владельцем объектов электросетевого хозяйства, для которого</w:t>
      </w:r>
      <w:proofErr w:type="gramEnd"/>
      <w:r>
        <w:rPr>
          <w:sz w:val="24"/>
          <w:szCs w:val="24"/>
        </w:rPr>
        <w:t xml:space="preserve"> такие цены (тарифы) установлены, недостоверных отчетных данных, используемых при расчете фактических значений показателей надежности и качества поставляемых товаров и оказываемых услуг, или непредставления таких данных, отсутствуют.</w:t>
      </w:r>
    </w:p>
    <w:p w:rsidR="00E02DA2" w:rsidRDefault="00E02DA2" w:rsidP="00E02DA2">
      <w:pPr>
        <w:autoSpaceDE w:val="0"/>
        <w:autoSpaceDN w:val="0"/>
        <w:adjustRightInd w:val="0"/>
        <w:ind w:firstLine="709"/>
        <w:jc w:val="both"/>
        <w:rPr>
          <w:sz w:val="24"/>
          <w:szCs w:val="24"/>
        </w:rPr>
      </w:pPr>
      <w:r>
        <w:rPr>
          <w:sz w:val="24"/>
          <w:szCs w:val="24"/>
        </w:rPr>
        <w:t xml:space="preserve">4. </w:t>
      </w:r>
      <w:proofErr w:type="gramStart"/>
      <w:r>
        <w:rPr>
          <w:sz w:val="24"/>
          <w:szCs w:val="24"/>
        </w:rPr>
        <w:t>У ООО</w:t>
      </w:r>
      <w:proofErr w:type="gramEnd"/>
      <w:r>
        <w:rPr>
          <w:sz w:val="24"/>
          <w:szCs w:val="24"/>
        </w:rPr>
        <w:t xml:space="preserve"> </w:t>
      </w:r>
      <w:r w:rsidR="006F5B17">
        <w:rPr>
          <w:sz w:val="24"/>
          <w:szCs w:val="24"/>
        </w:rPr>
        <w:t xml:space="preserve">ИЦ </w:t>
      </w:r>
      <w:r w:rsidR="006F5B17" w:rsidRPr="006370BB">
        <w:rPr>
          <w:sz w:val="24"/>
          <w:szCs w:val="24"/>
        </w:rPr>
        <w:t>«</w:t>
      </w:r>
      <w:proofErr w:type="spellStart"/>
      <w:r w:rsidR="006F5B17">
        <w:rPr>
          <w:sz w:val="24"/>
          <w:szCs w:val="24"/>
        </w:rPr>
        <w:t>Сибирьэнергия</w:t>
      </w:r>
      <w:proofErr w:type="spellEnd"/>
      <w:r w:rsidR="006F5B17" w:rsidRPr="006370BB">
        <w:rPr>
          <w:sz w:val="24"/>
          <w:szCs w:val="24"/>
        </w:rPr>
        <w:t>»</w:t>
      </w:r>
      <w:r>
        <w:rPr>
          <w:sz w:val="24"/>
          <w:szCs w:val="24"/>
        </w:rPr>
        <w:t xml:space="preserve"> имеется выделенный абонентский номер для обращений потребителей услуг по передаче электрической энергии и (или) технологическому </w:t>
      </w:r>
      <w:r w:rsidRPr="00455183">
        <w:rPr>
          <w:sz w:val="24"/>
          <w:szCs w:val="24"/>
        </w:rPr>
        <w:t xml:space="preserve">присоединению </w:t>
      </w:r>
      <w:r w:rsidR="006F5B17">
        <w:rPr>
          <w:sz w:val="24"/>
          <w:szCs w:val="24"/>
        </w:rPr>
        <w:t>375-14-18</w:t>
      </w:r>
      <w:r w:rsidRPr="00455183">
        <w:rPr>
          <w:sz w:val="24"/>
          <w:szCs w:val="24"/>
        </w:rPr>
        <w:t>,</w:t>
      </w:r>
      <w:r>
        <w:rPr>
          <w:sz w:val="24"/>
          <w:szCs w:val="24"/>
        </w:rPr>
        <w:t xml:space="preserve"> что соответствует пункту 4 Критериев.</w:t>
      </w:r>
    </w:p>
    <w:p w:rsidR="00E02DA2" w:rsidRDefault="00E02DA2" w:rsidP="00E02DA2">
      <w:pPr>
        <w:autoSpaceDE w:val="0"/>
        <w:autoSpaceDN w:val="0"/>
        <w:adjustRightInd w:val="0"/>
        <w:ind w:firstLine="709"/>
        <w:jc w:val="both"/>
        <w:rPr>
          <w:sz w:val="24"/>
          <w:szCs w:val="24"/>
        </w:rPr>
      </w:pPr>
      <w:r>
        <w:rPr>
          <w:sz w:val="24"/>
          <w:szCs w:val="24"/>
        </w:rPr>
        <w:t>5. У организации имеется официальный сайт в информационно-телекоммуникационной сети "Интернет"</w:t>
      </w:r>
      <w:r w:rsidRPr="00740211">
        <w:rPr>
          <w:sz w:val="24"/>
          <w:szCs w:val="24"/>
        </w:rPr>
        <w:t xml:space="preserve"> </w:t>
      </w:r>
      <w:r>
        <w:rPr>
          <w:sz w:val="24"/>
          <w:szCs w:val="24"/>
          <w:lang w:val="en-US"/>
        </w:rPr>
        <w:t>www</w:t>
      </w:r>
      <w:r w:rsidRPr="00740211">
        <w:rPr>
          <w:sz w:val="24"/>
          <w:szCs w:val="24"/>
        </w:rPr>
        <w:t>.</w:t>
      </w:r>
      <w:proofErr w:type="spellStart"/>
      <w:r w:rsidR="00B10893">
        <w:rPr>
          <w:sz w:val="24"/>
          <w:szCs w:val="24"/>
          <w:lang w:val="en-US"/>
        </w:rPr>
        <w:t>sibirenergo</w:t>
      </w:r>
      <w:proofErr w:type="spellEnd"/>
      <w:r w:rsidRPr="00740211">
        <w:rPr>
          <w:sz w:val="24"/>
          <w:szCs w:val="24"/>
        </w:rPr>
        <w:t>.</w:t>
      </w:r>
      <w:r w:rsidR="00B10893">
        <w:rPr>
          <w:sz w:val="24"/>
          <w:szCs w:val="24"/>
          <w:lang w:val="en-US"/>
        </w:rPr>
        <w:t>com</w:t>
      </w:r>
      <w:r>
        <w:rPr>
          <w:sz w:val="24"/>
          <w:szCs w:val="24"/>
        </w:rPr>
        <w:t>, что соответствует пункту 5 Критериев.</w:t>
      </w:r>
    </w:p>
    <w:p w:rsidR="00E02DA2" w:rsidRDefault="00E02DA2" w:rsidP="00E02DA2">
      <w:pPr>
        <w:autoSpaceDE w:val="0"/>
        <w:autoSpaceDN w:val="0"/>
        <w:adjustRightInd w:val="0"/>
        <w:ind w:firstLine="709"/>
        <w:jc w:val="both"/>
        <w:rPr>
          <w:sz w:val="24"/>
          <w:szCs w:val="24"/>
        </w:rPr>
      </w:pPr>
      <w:r>
        <w:rPr>
          <w:sz w:val="24"/>
          <w:szCs w:val="24"/>
        </w:rPr>
        <w:t xml:space="preserve">6. </w:t>
      </w:r>
      <w:proofErr w:type="gramStart"/>
      <w:r>
        <w:rPr>
          <w:sz w:val="24"/>
          <w:szCs w:val="24"/>
        </w:rPr>
        <w:t>У организации отсутствуют во владении и (или) пользовании объектов электросетевого хозяйства, расположенных в административных границах субъекта Российской Федерации и используемых для осуществления регулируемой деятельности в указанных границах, принадлежащих на праве собственности или ином законном основании иному лицу, владеющему объектом по производству электрической энергии (мощности),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w:t>
      </w:r>
      <w:proofErr w:type="gramEnd"/>
      <w:r>
        <w:rPr>
          <w:sz w:val="24"/>
          <w:szCs w:val="24"/>
        </w:rPr>
        <w:t xml:space="preserve"> энергии и мощности </w:t>
      </w:r>
      <w:r>
        <w:rPr>
          <w:sz w:val="24"/>
          <w:szCs w:val="24"/>
        </w:rPr>
        <w:lastRenderedPageBreak/>
        <w:t>с целью ее продажи на оптовом рынке электрической энергии (мощности) и (или) розничных рынках электрической энергии, что соответствует пункту 6 Критериев.</w:t>
      </w:r>
    </w:p>
    <w:p w:rsidR="00E02DA2" w:rsidRDefault="00E02DA2" w:rsidP="00E02DA2">
      <w:pPr>
        <w:autoSpaceDE w:val="0"/>
        <w:autoSpaceDN w:val="0"/>
        <w:adjustRightInd w:val="0"/>
        <w:ind w:firstLine="709"/>
        <w:jc w:val="both"/>
        <w:rPr>
          <w:sz w:val="24"/>
          <w:szCs w:val="24"/>
        </w:rPr>
      </w:pPr>
      <w:r>
        <w:rPr>
          <w:sz w:val="24"/>
          <w:szCs w:val="24"/>
        </w:rPr>
        <w:t xml:space="preserve"> Таким образом, ООО </w:t>
      </w:r>
      <w:r w:rsidR="00B10893">
        <w:rPr>
          <w:sz w:val="24"/>
          <w:szCs w:val="24"/>
        </w:rPr>
        <w:t xml:space="preserve">ИЦ </w:t>
      </w:r>
      <w:r w:rsidR="00B10893" w:rsidRPr="006370BB">
        <w:rPr>
          <w:sz w:val="24"/>
          <w:szCs w:val="24"/>
        </w:rPr>
        <w:t>«</w:t>
      </w:r>
      <w:proofErr w:type="spellStart"/>
      <w:r w:rsidR="00B10893">
        <w:rPr>
          <w:sz w:val="24"/>
          <w:szCs w:val="24"/>
        </w:rPr>
        <w:t>Сибирьэнергия</w:t>
      </w:r>
      <w:proofErr w:type="spellEnd"/>
      <w:r w:rsidR="00B10893" w:rsidRPr="006370BB">
        <w:rPr>
          <w:sz w:val="24"/>
          <w:szCs w:val="24"/>
        </w:rPr>
        <w:t>»</w:t>
      </w:r>
      <w:r>
        <w:rPr>
          <w:sz w:val="24"/>
          <w:szCs w:val="24"/>
        </w:rPr>
        <w:t xml:space="preserve"> соответствует критериям </w:t>
      </w:r>
      <w:r w:rsidRPr="0056333E">
        <w:rPr>
          <w:sz w:val="24"/>
          <w:szCs w:val="24"/>
        </w:rPr>
        <w:t>отнесения владельцев объектов электросетевого хозяйства к территориальным сетевым организациям</w:t>
      </w:r>
      <w:r>
        <w:rPr>
          <w:sz w:val="24"/>
          <w:szCs w:val="24"/>
        </w:rPr>
        <w:t>.</w:t>
      </w:r>
    </w:p>
    <w:p w:rsidR="00A52FA5" w:rsidRDefault="00A52FA5" w:rsidP="007A32A2">
      <w:pPr>
        <w:jc w:val="center"/>
        <w:rPr>
          <w:color w:val="FF0000"/>
          <w:sz w:val="16"/>
          <w:szCs w:val="16"/>
        </w:rPr>
      </w:pPr>
    </w:p>
    <w:p w:rsidR="00E02DA2" w:rsidRPr="00DB41A6" w:rsidRDefault="00E02DA2" w:rsidP="007A32A2">
      <w:pPr>
        <w:jc w:val="center"/>
        <w:rPr>
          <w:color w:val="FF0000"/>
          <w:sz w:val="16"/>
          <w:szCs w:val="16"/>
        </w:rPr>
      </w:pPr>
    </w:p>
    <w:p w:rsidR="009728F2" w:rsidRDefault="009728F2" w:rsidP="00E02DA2">
      <w:pPr>
        <w:pStyle w:val="2"/>
        <w:numPr>
          <w:ilvl w:val="0"/>
          <w:numId w:val="24"/>
        </w:numPr>
        <w:tabs>
          <w:tab w:val="left" w:pos="360"/>
          <w:tab w:val="left" w:pos="2394"/>
        </w:tabs>
        <w:spacing w:after="0" w:line="240" w:lineRule="auto"/>
        <w:jc w:val="center"/>
        <w:rPr>
          <w:b/>
          <w:sz w:val="24"/>
          <w:szCs w:val="24"/>
        </w:rPr>
      </w:pPr>
      <w:r w:rsidRPr="001E0BCE">
        <w:rPr>
          <w:b/>
          <w:sz w:val="24"/>
          <w:szCs w:val="24"/>
        </w:rPr>
        <w:t xml:space="preserve">Формирование необходимой валовой выручки </w:t>
      </w:r>
      <w:r>
        <w:rPr>
          <w:b/>
          <w:sz w:val="24"/>
          <w:szCs w:val="24"/>
        </w:rPr>
        <w:t>и тарифов</w:t>
      </w:r>
      <w:r>
        <w:rPr>
          <w:b/>
          <w:sz w:val="24"/>
        </w:rPr>
        <w:t xml:space="preserve"> на осуществление деятельности по передаче электрической энергии </w:t>
      </w:r>
      <w:r>
        <w:rPr>
          <w:b/>
          <w:sz w:val="24"/>
          <w:szCs w:val="24"/>
        </w:rPr>
        <w:t>на 20</w:t>
      </w:r>
      <w:r w:rsidR="004E164F">
        <w:rPr>
          <w:b/>
          <w:sz w:val="24"/>
          <w:szCs w:val="24"/>
        </w:rPr>
        <w:t>20</w:t>
      </w:r>
      <w:r w:rsidRPr="001E0BCE">
        <w:rPr>
          <w:b/>
          <w:sz w:val="24"/>
          <w:szCs w:val="24"/>
        </w:rPr>
        <w:t xml:space="preserve"> год</w:t>
      </w:r>
    </w:p>
    <w:p w:rsidR="009728F2" w:rsidRDefault="009728F2" w:rsidP="00035467">
      <w:pPr>
        <w:pStyle w:val="2"/>
        <w:tabs>
          <w:tab w:val="left" w:pos="360"/>
          <w:tab w:val="left" w:pos="2394"/>
        </w:tabs>
        <w:spacing w:after="0" w:line="240" w:lineRule="auto"/>
        <w:ind w:left="720"/>
        <w:rPr>
          <w:b/>
          <w:sz w:val="24"/>
          <w:szCs w:val="24"/>
        </w:rPr>
      </w:pPr>
    </w:p>
    <w:p w:rsidR="009728F2" w:rsidRPr="00A243EA" w:rsidRDefault="00E02DA2" w:rsidP="00A243EA">
      <w:pPr>
        <w:pStyle w:val="2"/>
        <w:tabs>
          <w:tab w:val="left" w:pos="360"/>
          <w:tab w:val="left" w:pos="2394"/>
        </w:tabs>
        <w:spacing w:after="0" w:line="240" w:lineRule="auto"/>
        <w:ind w:firstLine="709"/>
        <w:jc w:val="both"/>
        <w:rPr>
          <w:iCs/>
          <w:sz w:val="24"/>
          <w:szCs w:val="24"/>
        </w:rPr>
      </w:pPr>
      <w:r>
        <w:rPr>
          <w:b/>
          <w:iCs/>
          <w:sz w:val="24"/>
          <w:szCs w:val="24"/>
        </w:rPr>
        <w:t>2</w:t>
      </w:r>
      <w:r w:rsidR="009728F2">
        <w:rPr>
          <w:b/>
          <w:iCs/>
          <w:sz w:val="24"/>
          <w:szCs w:val="24"/>
        </w:rPr>
        <w:t>.</w:t>
      </w:r>
      <w:r w:rsidR="009728F2" w:rsidRPr="00313A31">
        <w:rPr>
          <w:b/>
          <w:iCs/>
          <w:sz w:val="24"/>
          <w:szCs w:val="24"/>
        </w:rPr>
        <w:t xml:space="preserve">1. </w:t>
      </w:r>
      <w:r w:rsidR="009728F2">
        <w:rPr>
          <w:b/>
          <w:iCs/>
          <w:sz w:val="24"/>
          <w:szCs w:val="24"/>
        </w:rPr>
        <w:t xml:space="preserve">Объем и структура электропотребления </w:t>
      </w:r>
      <w:r w:rsidR="009728F2" w:rsidRPr="00A243EA">
        <w:rPr>
          <w:iCs/>
          <w:sz w:val="24"/>
          <w:szCs w:val="24"/>
        </w:rPr>
        <w:t>(таблица 1).</w:t>
      </w:r>
    </w:p>
    <w:p w:rsidR="009728F2" w:rsidRPr="0069359A" w:rsidRDefault="009728F2" w:rsidP="0069359A">
      <w:pPr>
        <w:pStyle w:val="a3"/>
        <w:spacing w:after="0"/>
        <w:ind w:left="0" w:firstLine="283"/>
        <w:jc w:val="right"/>
      </w:pPr>
      <w:r w:rsidRPr="0069359A">
        <w:t>Таблица 1</w:t>
      </w:r>
    </w:p>
    <w:p w:rsidR="009728F2" w:rsidRPr="0069359A" w:rsidRDefault="009728F2" w:rsidP="00682AE0">
      <w:pPr>
        <w:pStyle w:val="a3"/>
        <w:spacing w:after="0"/>
        <w:ind w:left="0" w:firstLine="283"/>
        <w:jc w:val="right"/>
      </w:pPr>
      <w:r w:rsidRPr="0069359A">
        <w:t>млн</w:t>
      </w:r>
      <w:proofErr w:type="gramStart"/>
      <w:r w:rsidRPr="0069359A">
        <w:t>.к</w:t>
      </w:r>
      <w:proofErr w:type="gramEnd"/>
      <w:r w:rsidRPr="0069359A">
        <w:t>Втч</w:t>
      </w:r>
    </w:p>
    <w:tbl>
      <w:tblPr>
        <w:tblW w:w="9706" w:type="dxa"/>
        <w:tblInd w:w="102" w:type="dxa"/>
        <w:tblLook w:val="04A0" w:firstRow="1" w:lastRow="0" w:firstColumn="1" w:lastColumn="0" w:noHBand="0" w:noVBand="1"/>
      </w:tblPr>
      <w:tblGrid>
        <w:gridCol w:w="573"/>
        <w:gridCol w:w="2552"/>
        <w:gridCol w:w="1417"/>
        <w:gridCol w:w="1276"/>
        <w:gridCol w:w="1008"/>
        <w:gridCol w:w="960"/>
        <w:gridCol w:w="960"/>
        <w:gridCol w:w="960"/>
      </w:tblGrid>
      <w:tr w:rsidR="00D06486" w:rsidRPr="00F402AE" w:rsidTr="00D15E9B">
        <w:trPr>
          <w:trHeight w:val="510"/>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6486" w:rsidRPr="00F402AE" w:rsidRDefault="00D06486">
            <w:pPr>
              <w:jc w:val="center"/>
              <w:rPr>
                <w:bCs/>
              </w:rPr>
            </w:pPr>
            <w:r w:rsidRPr="00F402AE">
              <w:rPr>
                <w:bCs/>
              </w:rPr>
              <w:t xml:space="preserve">№ </w:t>
            </w:r>
            <w:proofErr w:type="spellStart"/>
            <w:r w:rsidRPr="00F402AE">
              <w:rPr>
                <w:bCs/>
              </w:rPr>
              <w:t>п.п</w:t>
            </w:r>
            <w:proofErr w:type="spellEnd"/>
            <w:r w:rsidRPr="00F402AE">
              <w:rPr>
                <w:bCs/>
              </w:rPr>
              <w:t>.</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06486" w:rsidRPr="00F402AE" w:rsidRDefault="00D06486">
            <w:pPr>
              <w:jc w:val="center"/>
              <w:rPr>
                <w:bCs/>
              </w:rPr>
            </w:pPr>
            <w:r w:rsidRPr="00F402AE">
              <w:rPr>
                <w:bCs/>
              </w:rPr>
              <w:t>Показатели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06486" w:rsidRDefault="00D06486" w:rsidP="004E164F">
            <w:pPr>
              <w:jc w:val="center"/>
            </w:pPr>
            <w:r w:rsidRPr="00725DDD">
              <w:rPr>
                <w:bCs/>
              </w:rPr>
              <w:t xml:space="preserve">  План </w:t>
            </w:r>
            <w:proofErr w:type="gramStart"/>
            <w:r>
              <w:t>на</w:t>
            </w:r>
            <w:proofErr w:type="gramEnd"/>
            <w:r>
              <w:t xml:space="preserve"> </w:t>
            </w:r>
          </w:p>
          <w:p w:rsidR="00D06486" w:rsidRPr="00725DDD" w:rsidRDefault="00D06486" w:rsidP="004E164F">
            <w:pPr>
              <w:jc w:val="center"/>
              <w:rPr>
                <w:bCs/>
              </w:rPr>
            </w:pPr>
            <w:r>
              <w:t>2019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06486" w:rsidRPr="00F402AE" w:rsidRDefault="00D06486" w:rsidP="00D06486">
            <w:pPr>
              <w:jc w:val="center"/>
              <w:rPr>
                <w:bCs/>
              </w:rPr>
            </w:pPr>
            <w:r>
              <w:rPr>
                <w:bCs/>
              </w:rPr>
              <w:t>П</w:t>
            </w:r>
            <w:r w:rsidRPr="00F402AE">
              <w:rPr>
                <w:bCs/>
              </w:rPr>
              <w:t>ринято ДТ на 20</w:t>
            </w:r>
            <w:r>
              <w:rPr>
                <w:bCs/>
              </w:rPr>
              <w:t>20</w:t>
            </w:r>
            <w:r w:rsidRPr="00F402AE">
              <w:rPr>
                <w:bCs/>
              </w:rPr>
              <w:t xml:space="preserve"> год</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D06486" w:rsidRPr="00F402AE" w:rsidRDefault="00D06486">
            <w:pPr>
              <w:jc w:val="center"/>
              <w:rPr>
                <w:bCs/>
              </w:rPr>
            </w:pPr>
            <w:proofErr w:type="spellStart"/>
            <w:proofErr w:type="gramStart"/>
            <w:r w:rsidRPr="00F402AE">
              <w:rPr>
                <w:bCs/>
              </w:rPr>
              <w:t>Отклоне</w:t>
            </w:r>
            <w:r>
              <w:rPr>
                <w:bCs/>
              </w:rPr>
              <w:t>-</w:t>
            </w:r>
            <w:r w:rsidRPr="00F402AE">
              <w:rPr>
                <w:bCs/>
              </w:rPr>
              <w:t>ние</w:t>
            </w:r>
            <w:proofErr w:type="spellEnd"/>
            <w:proofErr w:type="gramEnd"/>
            <w:r w:rsidRPr="00F402AE">
              <w:rPr>
                <w:bCs/>
              </w:rPr>
              <w:t xml:space="preserve"> </w:t>
            </w:r>
          </w:p>
        </w:tc>
        <w:tc>
          <w:tcPr>
            <w:tcW w:w="960" w:type="dxa"/>
            <w:tcBorders>
              <w:top w:val="single" w:sz="4" w:space="0" w:color="auto"/>
              <w:left w:val="nil"/>
              <w:bottom w:val="single" w:sz="4" w:space="0" w:color="auto"/>
              <w:right w:val="single" w:sz="4" w:space="0" w:color="auto"/>
            </w:tcBorders>
          </w:tcPr>
          <w:p w:rsidR="00D06486" w:rsidRPr="00F402AE" w:rsidRDefault="00D06486" w:rsidP="009C4194">
            <w:pPr>
              <w:jc w:val="center"/>
              <w:rPr>
                <w:bCs/>
              </w:rPr>
            </w:pPr>
            <w:proofErr w:type="gramStart"/>
            <w:r>
              <w:rPr>
                <w:bCs/>
              </w:rPr>
              <w:t>В</w:t>
            </w:r>
            <w:proofErr w:type="gramEnd"/>
            <w:r>
              <w:rPr>
                <w:bCs/>
              </w:rPr>
              <w:t xml:space="preserve"> % к плану 2019г</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486" w:rsidRPr="00F402AE" w:rsidRDefault="00D06486" w:rsidP="00E8001C">
            <w:pPr>
              <w:jc w:val="center"/>
              <w:rPr>
                <w:bCs/>
              </w:rPr>
            </w:pPr>
            <w:r w:rsidRPr="00F402AE">
              <w:rPr>
                <w:bCs/>
              </w:rPr>
              <w:t xml:space="preserve">1 </w:t>
            </w:r>
            <w:proofErr w:type="gramStart"/>
            <w:r w:rsidRPr="00F402AE">
              <w:rPr>
                <w:bCs/>
              </w:rPr>
              <w:t>п</w:t>
            </w:r>
            <w:proofErr w:type="gramEnd"/>
            <w:r w:rsidRPr="00F402AE">
              <w:rPr>
                <w:bCs/>
              </w:rPr>
              <w:t>/г 20</w:t>
            </w:r>
            <w:r w:rsidR="00E8001C">
              <w:rPr>
                <w:bCs/>
              </w:rPr>
              <w:t>20</w:t>
            </w:r>
            <w:r w:rsidRPr="00F402AE">
              <w:rPr>
                <w:bCs/>
              </w:rPr>
              <w:t>г.</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06486" w:rsidRPr="00F402AE" w:rsidRDefault="00D06486" w:rsidP="00E8001C">
            <w:pPr>
              <w:jc w:val="center"/>
              <w:rPr>
                <w:bCs/>
              </w:rPr>
            </w:pPr>
            <w:r w:rsidRPr="00F402AE">
              <w:rPr>
                <w:bCs/>
              </w:rPr>
              <w:t xml:space="preserve">2 </w:t>
            </w:r>
            <w:proofErr w:type="gramStart"/>
            <w:r w:rsidRPr="00F402AE">
              <w:rPr>
                <w:bCs/>
              </w:rPr>
              <w:t>п</w:t>
            </w:r>
            <w:proofErr w:type="gramEnd"/>
            <w:r w:rsidRPr="00F402AE">
              <w:rPr>
                <w:bCs/>
              </w:rPr>
              <w:t>/г 20</w:t>
            </w:r>
            <w:r w:rsidR="00E8001C">
              <w:rPr>
                <w:bCs/>
              </w:rPr>
              <w:t>20</w:t>
            </w:r>
            <w:r w:rsidRPr="00F402AE">
              <w:rPr>
                <w:bCs/>
              </w:rPr>
              <w:t>г.</w:t>
            </w:r>
          </w:p>
        </w:tc>
      </w:tr>
      <w:tr w:rsidR="00D06486" w:rsidTr="00D15E9B">
        <w:trPr>
          <w:trHeight w:val="345"/>
        </w:trPr>
        <w:tc>
          <w:tcPr>
            <w:tcW w:w="573" w:type="dxa"/>
            <w:tcBorders>
              <w:top w:val="nil"/>
              <w:left w:val="single" w:sz="4" w:space="0" w:color="auto"/>
              <w:bottom w:val="single" w:sz="4" w:space="0" w:color="auto"/>
              <w:right w:val="single" w:sz="4" w:space="0" w:color="auto"/>
            </w:tcBorders>
            <w:shd w:val="clear" w:color="auto" w:fill="auto"/>
            <w:vAlign w:val="center"/>
            <w:hideMark/>
          </w:tcPr>
          <w:p w:rsidR="00D06486" w:rsidRDefault="00D06486">
            <w:pPr>
              <w:jc w:val="center"/>
            </w:pPr>
            <w:r>
              <w:t>1.</w:t>
            </w:r>
          </w:p>
        </w:tc>
        <w:tc>
          <w:tcPr>
            <w:tcW w:w="2552" w:type="dxa"/>
            <w:tcBorders>
              <w:top w:val="nil"/>
              <w:left w:val="nil"/>
              <w:bottom w:val="single" w:sz="4" w:space="0" w:color="auto"/>
              <w:right w:val="single" w:sz="4" w:space="0" w:color="auto"/>
            </w:tcBorders>
            <w:shd w:val="clear" w:color="auto" w:fill="auto"/>
            <w:vAlign w:val="center"/>
            <w:hideMark/>
          </w:tcPr>
          <w:p w:rsidR="00D06486" w:rsidRDefault="00D06486">
            <w:r>
              <w:t xml:space="preserve">Поступление </w:t>
            </w:r>
            <w:proofErr w:type="spellStart"/>
            <w:r>
              <w:t>эл</w:t>
            </w:r>
            <w:proofErr w:type="gramStart"/>
            <w:r>
              <w:t>.э</w:t>
            </w:r>
            <w:proofErr w:type="gramEnd"/>
            <w:r>
              <w:t>нергии</w:t>
            </w:r>
            <w:proofErr w:type="spellEnd"/>
            <w:r>
              <w:t xml:space="preserve"> в сеть , ВСЕГО </w:t>
            </w:r>
          </w:p>
        </w:tc>
        <w:tc>
          <w:tcPr>
            <w:tcW w:w="1417" w:type="dxa"/>
            <w:tcBorders>
              <w:top w:val="nil"/>
              <w:left w:val="nil"/>
              <w:bottom w:val="single" w:sz="4" w:space="0" w:color="auto"/>
              <w:right w:val="single" w:sz="4" w:space="0" w:color="auto"/>
            </w:tcBorders>
            <w:shd w:val="clear" w:color="auto" w:fill="auto"/>
            <w:vAlign w:val="center"/>
            <w:hideMark/>
          </w:tcPr>
          <w:p w:rsidR="00D06486" w:rsidRDefault="00D06486">
            <w:pPr>
              <w:jc w:val="center"/>
            </w:pPr>
            <w:r>
              <w:t>34,498</w:t>
            </w:r>
          </w:p>
        </w:tc>
        <w:tc>
          <w:tcPr>
            <w:tcW w:w="1276"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pPr>
            <w:r>
              <w:t>37,252</w:t>
            </w:r>
          </w:p>
        </w:tc>
        <w:tc>
          <w:tcPr>
            <w:tcW w:w="1008"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pPr>
            <w:r>
              <w:t>2,754</w:t>
            </w:r>
          </w:p>
        </w:tc>
        <w:tc>
          <w:tcPr>
            <w:tcW w:w="960" w:type="dxa"/>
            <w:tcBorders>
              <w:top w:val="single" w:sz="4" w:space="0" w:color="auto"/>
              <w:left w:val="nil"/>
              <w:bottom w:val="single" w:sz="4" w:space="0" w:color="auto"/>
              <w:right w:val="single" w:sz="4" w:space="0" w:color="auto"/>
            </w:tcBorders>
            <w:vAlign w:val="center"/>
          </w:tcPr>
          <w:p w:rsidR="00D06486" w:rsidRDefault="00D06486">
            <w:pPr>
              <w:jc w:val="center"/>
              <w:rPr>
                <w:i/>
                <w:iCs/>
              </w:rPr>
            </w:pPr>
            <w:r>
              <w:rPr>
                <w:i/>
                <w:iCs/>
              </w:rPr>
              <w:t>108,0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6486" w:rsidRDefault="00D06486">
            <w:pPr>
              <w:jc w:val="center"/>
            </w:pPr>
            <w:r>
              <w:t>18,626</w:t>
            </w:r>
          </w:p>
        </w:tc>
        <w:tc>
          <w:tcPr>
            <w:tcW w:w="960"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pPr>
            <w:r>
              <w:t>18,626</w:t>
            </w:r>
          </w:p>
        </w:tc>
      </w:tr>
      <w:tr w:rsidR="00D06486" w:rsidTr="00D15E9B">
        <w:trPr>
          <w:trHeight w:val="345"/>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486" w:rsidRDefault="00D06486">
            <w:pPr>
              <w:jc w:val="center"/>
            </w:pPr>
            <w:r>
              <w:t>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06486" w:rsidRDefault="00D06486">
            <w:r>
              <w:t xml:space="preserve">Потери электроэнергии в сети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06486" w:rsidRDefault="00D06486">
            <w:pPr>
              <w:jc w:val="center"/>
            </w:pPr>
            <w:r>
              <w:t>4,458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06486" w:rsidRDefault="00D06486">
            <w:pPr>
              <w:jc w:val="center"/>
            </w:pPr>
            <w:r>
              <w:t>4,712</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D06486" w:rsidRDefault="00D06486">
            <w:pPr>
              <w:jc w:val="center"/>
            </w:pPr>
            <w:r>
              <w:t>0,254</w:t>
            </w:r>
          </w:p>
        </w:tc>
        <w:tc>
          <w:tcPr>
            <w:tcW w:w="960" w:type="dxa"/>
            <w:tcBorders>
              <w:top w:val="single" w:sz="4" w:space="0" w:color="auto"/>
              <w:left w:val="nil"/>
              <w:bottom w:val="single" w:sz="4" w:space="0" w:color="auto"/>
              <w:right w:val="single" w:sz="4" w:space="0" w:color="auto"/>
            </w:tcBorders>
            <w:vAlign w:val="center"/>
          </w:tcPr>
          <w:p w:rsidR="00D06486" w:rsidRDefault="00D06486">
            <w:pPr>
              <w:jc w:val="center"/>
              <w:rPr>
                <w:i/>
                <w:iCs/>
              </w:rPr>
            </w:pPr>
            <w:r>
              <w:rPr>
                <w:i/>
                <w:iCs/>
              </w:rPr>
              <w:t>105,7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6486" w:rsidRDefault="00D06486">
            <w:pPr>
              <w:jc w:val="center"/>
            </w:pPr>
            <w:r>
              <w:t>2,356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06486" w:rsidRDefault="00D06486">
            <w:pPr>
              <w:jc w:val="center"/>
            </w:pPr>
            <w:r>
              <w:t>2,356</w:t>
            </w:r>
          </w:p>
        </w:tc>
      </w:tr>
      <w:tr w:rsidR="00D06486" w:rsidTr="00D15E9B">
        <w:trPr>
          <w:trHeight w:val="345"/>
        </w:trPr>
        <w:tc>
          <w:tcPr>
            <w:tcW w:w="573" w:type="dxa"/>
            <w:tcBorders>
              <w:top w:val="nil"/>
              <w:left w:val="single" w:sz="4" w:space="0" w:color="auto"/>
              <w:bottom w:val="single" w:sz="4" w:space="0" w:color="auto"/>
              <w:right w:val="single" w:sz="4" w:space="0" w:color="auto"/>
            </w:tcBorders>
            <w:shd w:val="clear" w:color="auto" w:fill="auto"/>
            <w:vAlign w:val="center"/>
            <w:hideMark/>
          </w:tcPr>
          <w:p w:rsidR="00D06486" w:rsidRDefault="00D06486">
            <w:pPr>
              <w:jc w:val="center"/>
            </w:pPr>
            <w:r>
              <w:t> </w:t>
            </w:r>
          </w:p>
        </w:tc>
        <w:tc>
          <w:tcPr>
            <w:tcW w:w="2552" w:type="dxa"/>
            <w:tcBorders>
              <w:top w:val="nil"/>
              <w:left w:val="nil"/>
              <w:bottom w:val="single" w:sz="4" w:space="0" w:color="auto"/>
              <w:right w:val="single" w:sz="4" w:space="0" w:color="auto"/>
            </w:tcBorders>
            <w:shd w:val="clear" w:color="auto" w:fill="auto"/>
            <w:vAlign w:val="center"/>
            <w:hideMark/>
          </w:tcPr>
          <w:p w:rsidR="00D06486" w:rsidRDefault="00D06486">
            <w:pPr>
              <w:rPr>
                <w:i/>
                <w:iCs/>
              </w:rPr>
            </w:pPr>
            <w:r>
              <w:rPr>
                <w:i/>
                <w:iCs/>
              </w:rPr>
              <w:t xml:space="preserve">то же </w:t>
            </w:r>
            <w:proofErr w:type="gramStart"/>
            <w:r>
              <w:rPr>
                <w:i/>
                <w:iCs/>
              </w:rPr>
              <w:t>в</w:t>
            </w:r>
            <w:proofErr w:type="gramEnd"/>
            <w:r>
              <w:rPr>
                <w:i/>
                <w:iCs/>
              </w:rPr>
              <w:t xml:space="preserve"> % </w:t>
            </w:r>
          </w:p>
        </w:tc>
        <w:tc>
          <w:tcPr>
            <w:tcW w:w="1417"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rPr>
                <w:i/>
                <w:iCs/>
              </w:rPr>
            </w:pPr>
            <w:r>
              <w:rPr>
                <w:i/>
                <w:iCs/>
              </w:rPr>
              <w:t>12,92%</w:t>
            </w:r>
          </w:p>
        </w:tc>
        <w:tc>
          <w:tcPr>
            <w:tcW w:w="1276"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rPr>
                <w:i/>
                <w:iCs/>
              </w:rPr>
            </w:pPr>
            <w:r>
              <w:rPr>
                <w:i/>
                <w:iCs/>
              </w:rPr>
              <w:t>12,65%</w:t>
            </w:r>
          </w:p>
        </w:tc>
        <w:tc>
          <w:tcPr>
            <w:tcW w:w="1008"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pPr>
            <w:r>
              <w:t> </w:t>
            </w:r>
          </w:p>
        </w:tc>
        <w:tc>
          <w:tcPr>
            <w:tcW w:w="960" w:type="dxa"/>
            <w:tcBorders>
              <w:top w:val="single" w:sz="4" w:space="0" w:color="auto"/>
              <w:left w:val="nil"/>
              <w:bottom w:val="single" w:sz="4" w:space="0" w:color="auto"/>
              <w:right w:val="single" w:sz="4" w:space="0" w:color="auto"/>
            </w:tcBorders>
            <w:vAlign w:val="center"/>
          </w:tcPr>
          <w:p w:rsidR="00D06486" w:rsidRDefault="00D06486">
            <w:pPr>
              <w:jc w:val="center"/>
              <w:rPr>
                <w:i/>
                <w:iCs/>
              </w:rPr>
            </w:pPr>
            <w:r>
              <w:rPr>
                <w:i/>
                <w:iCs/>
              </w:rPr>
              <w:t>97,9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6486" w:rsidRDefault="00D06486">
            <w:pPr>
              <w:jc w:val="center"/>
              <w:rPr>
                <w:i/>
                <w:iCs/>
              </w:rPr>
            </w:pPr>
            <w:r>
              <w:rPr>
                <w:i/>
                <w:iCs/>
              </w:rPr>
              <w:t>12,65%</w:t>
            </w:r>
          </w:p>
        </w:tc>
        <w:tc>
          <w:tcPr>
            <w:tcW w:w="960"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rPr>
                <w:i/>
                <w:iCs/>
              </w:rPr>
            </w:pPr>
            <w:r>
              <w:rPr>
                <w:i/>
                <w:iCs/>
              </w:rPr>
              <w:t>12,65%</w:t>
            </w:r>
          </w:p>
        </w:tc>
      </w:tr>
      <w:tr w:rsidR="00D06486" w:rsidTr="00D15E9B">
        <w:trPr>
          <w:trHeight w:val="345"/>
        </w:trPr>
        <w:tc>
          <w:tcPr>
            <w:tcW w:w="573" w:type="dxa"/>
            <w:tcBorders>
              <w:top w:val="nil"/>
              <w:left w:val="single" w:sz="4" w:space="0" w:color="auto"/>
              <w:bottom w:val="single" w:sz="4" w:space="0" w:color="auto"/>
              <w:right w:val="single" w:sz="4" w:space="0" w:color="auto"/>
            </w:tcBorders>
            <w:shd w:val="clear" w:color="auto" w:fill="auto"/>
            <w:vAlign w:val="center"/>
            <w:hideMark/>
          </w:tcPr>
          <w:p w:rsidR="00D06486" w:rsidRDefault="00D06486">
            <w:pPr>
              <w:jc w:val="center"/>
            </w:pPr>
            <w:r>
              <w:t>3.</w:t>
            </w:r>
          </w:p>
        </w:tc>
        <w:tc>
          <w:tcPr>
            <w:tcW w:w="2552" w:type="dxa"/>
            <w:tcBorders>
              <w:top w:val="nil"/>
              <w:left w:val="nil"/>
              <w:bottom w:val="single" w:sz="4" w:space="0" w:color="auto"/>
              <w:right w:val="single" w:sz="4" w:space="0" w:color="auto"/>
            </w:tcBorders>
            <w:shd w:val="clear" w:color="auto" w:fill="auto"/>
            <w:vAlign w:val="center"/>
            <w:hideMark/>
          </w:tcPr>
          <w:p w:rsidR="00D06486" w:rsidRDefault="00D06486">
            <w:r>
              <w:t xml:space="preserve">Полезный отпуск из сети </w:t>
            </w:r>
          </w:p>
        </w:tc>
        <w:tc>
          <w:tcPr>
            <w:tcW w:w="1417" w:type="dxa"/>
            <w:tcBorders>
              <w:top w:val="nil"/>
              <w:left w:val="nil"/>
              <w:bottom w:val="single" w:sz="4" w:space="0" w:color="auto"/>
              <w:right w:val="single" w:sz="4" w:space="0" w:color="auto"/>
            </w:tcBorders>
            <w:shd w:val="clear" w:color="auto" w:fill="auto"/>
            <w:vAlign w:val="center"/>
            <w:hideMark/>
          </w:tcPr>
          <w:p w:rsidR="00D06486" w:rsidRDefault="00D06486">
            <w:pPr>
              <w:jc w:val="center"/>
            </w:pPr>
            <w:r>
              <w:t>30,040</w:t>
            </w:r>
          </w:p>
        </w:tc>
        <w:tc>
          <w:tcPr>
            <w:tcW w:w="1276"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pPr>
            <w:r>
              <w:t>32,540</w:t>
            </w:r>
          </w:p>
        </w:tc>
        <w:tc>
          <w:tcPr>
            <w:tcW w:w="1008"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pPr>
            <w:r>
              <w:t>2,500</w:t>
            </w:r>
          </w:p>
        </w:tc>
        <w:tc>
          <w:tcPr>
            <w:tcW w:w="960" w:type="dxa"/>
            <w:tcBorders>
              <w:top w:val="single" w:sz="4" w:space="0" w:color="auto"/>
              <w:left w:val="nil"/>
              <w:bottom w:val="single" w:sz="4" w:space="0" w:color="auto"/>
              <w:right w:val="single" w:sz="4" w:space="0" w:color="auto"/>
            </w:tcBorders>
            <w:vAlign w:val="center"/>
          </w:tcPr>
          <w:p w:rsidR="00D06486" w:rsidRDefault="00D06486">
            <w:pPr>
              <w:jc w:val="center"/>
              <w:rPr>
                <w:i/>
                <w:iCs/>
              </w:rPr>
            </w:pPr>
            <w:r>
              <w:rPr>
                <w:i/>
                <w:iCs/>
              </w:rPr>
              <w:t>108,3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6486" w:rsidRDefault="00D06486">
            <w:pPr>
              <w:jc w:val="center"/>
            </w:pPr>
            <w:r>
              <w:t>16,270</w:t>
            </w:r>
          </w:p>
        </w:tc>
        <w:tc>
          <w:tcPr>
            <w:tcW w:w="960" w:type="dxa"/>
            <w:tcBorders>
              <w:top w:val="nil"/>
              <w:left w:val="nil"/>
              <w:bottom w:val="single" w:sz="4" w:space="0" w:color="auto"/>
              <w:right w:val="single" w:sz="4" w:space="0" w:color="auto"/>
            </w:tcBorders>
            <w:shd w:val="clear" w:color="auto" w:fill="auto"/>
            <w:noWrap/>
            <w:vAlign w:val="center"/>
            <w:hideMark/>
          </w:tcPr>
          <w:p w:rsidR="00D06486" w:rsidRDefault="00D06486">
            <w:pPr>
              <w:jc w:val="center"/>
            </w:pPr>
            <w:r>
              <w:t>16,270</w:t>
            </w:r>
          </w:p>
        </w:tc>
      </w:tr>
    </w:tbl>
    <w:p w:rsidR="006B1BE8" w:rsidRPr="006B1BE8" w:rsidRDefault="006B1BE8" w:rsidP="006B1BE8">
      <w:pPr>
        <w:ind w:right="-203" w:firstLine="709"/>
        <w:jc w:val="both"/>
        <w:rPr>
          <w:bCs/>
          <w:color w:val="000000"/>
          <w:sz w:val="18"/>
          <w:szCs w:val="18"/>
        </w:rPr>
      </w:pPr>
    </w:p>
    <w:p w:rsidR="009728F2" w:rsidRPr="00721F3F" w:rsidRDefault="009728F2" w:rsidP="0069359A">
      <w:pPr>
        <w:pStyle w:val="a3"/>
        <w:spacing w:after="0"/>
        <w:ind w:left="0" w:right="-203" w:firstLine="540"/>
        <w:jc w:val="both"/>
      </w:pPr>
    </w:p>
    <w:p w:rsidR="0093095B" w:rsidRPr="005A31AE" w:rsidRDefault="0093095B" w:rsidP="0093095B">
      <w:pPr>
        <w:autoSpaceDE w:val="0"/>
        <w:autoSpaceDN w:val="0"/>
        <w:ind w:firstLine="709"/>
        <w:jc w:val="both"/>
        <w:rPr>
          <w:iCs/>
          <w:sz w:val="24"/>
          <w:szCs w:val="24"/>
        </w:rPr>
      </w:pPr>
      <w:r w:rsidRPr="005A31AE">
        <w:rPr>
          <w:rFonts w:ascii="Times New Roman CYR" w:hAnsi="Times New Roman CYR" w:cs="Times New Roman CYR"/>
          <w:sz w:val="24"/>
          <w:szCs w:val="24"/>
        </w:rPr>
        <w:t xml:space="preserve">Объём услуг по передаче электрической энергии </w:t>
      </w:r>
      <w:r w:rsidRPr="006B1BE8">
        <w:rPr>
          <w:sz w:val="24"/>
          <w:szCs w:val="24"/>
        </w:rPr>
        <w:t xml:space="preserve">ООО </w:t>
      </w:r>
      <w:r>
        <w:rPr>
          <w:sz w:val="24"/>
          <w:szCs w:val="24"/>
        </w:rPr>
        <w:t xml:space="preserve">ИЦ </w:t>
      </w:r>
      <w:r w:rsidRPr="006B1BE8">
        <w:rPr>
          <w:sz w:val="24"/>
          <w:szCs w:val="24"/>
        </w:rPr>
        <w:t>«</w:t>
      </w:r>
      <w:proofErr w:type="spellStart"/>
      <w:r>
        <w:rPr>
          <w:sz w:val="24"/>
          <w:szCs w:val="24"/>
        </w:rPr>
        <w:t>Сибирьэнергия</w:t>
      </w:r>
      <w:proofErr w:type="spellEnd"/>
      <w:r w:rsidRPr="006B1BE8">
        <w:rPr>
          <w:sz w:val="24"/>
          <w:szCs w:val="24"/>
        </w:rPr>
        <w:t>»</w:t>
      </w:r>
      <w:r w:rsidRPr="005A31AE">
        <w:rPr>
          <w:rFonts w:ascii="Times New Roman CYR" w:hAnsi="Times New Roman CYR" w:cs="Times New Roman CYR"/>
          <w:sz w:val="24"/>
          <w:szCs w:val="24"/>
        </w:rPr>
        <w:t xml:space="preserve"> на 2020 г. сформирован в размере </w:t>
      </w:r>
      <w:r>
        <w:rPr>
          <w:iCs/>
          <w:sz w:val="24"/>
          <w:szCs w:val="24"/>
        </w:rPr>
        <w:t>37,252</w:t>
      </w:r>
      <w:r w:rsidRPr="005A31AE">
        <w:rPr>
          <w:iCs/>
          <w:sz w:val="24"/>
          <w:szCs w:val="24"/>
        </w:rPr>
        <w:t xml:space="preserve"> </w:t>
      </w:r>
      <w:proofErr w:type="spellStart"/>
      <w:r w:rsidRPr="005A31AE">
        <w:rPr>
          <w:iCs/>
          <w:sz w:val="24"/>
          <w:szCs w:val="24"/>
        </w:rPr>
        <w:t>млн</w:t>
      </w:r>
      <w:proofErr w:type="gramStart"/>
      <w:r w:rsidRPr="005A31AE">
        <w:rPr>
          <w:iCs/>
          <w:sz w:val="24"/>
          <w:szCs w:val="24"/>
        </w:rPr>
        <w:t>.к</w:t>
      </w:r>
      <w:proofErr w:type="gramEnd"/>
      <w:r w:rsidRPr="005A31AE">
        <w:rPr>
          <w:iCs/>
          <w:sz w:val="24"/>
          <w:szCs w:val="24"/>
        </w:rPr>
        <w:t>Втч</w:t>
      </w:r>
      <w:proofErr w:type="spellEnd"/>
      <w:r w:rsidRPr="005A31AE">
        <w:rPr>
          <w:iCs/>
          <w:sz w:val="24"/>
          <w:szCs w:val="24"/>
        </w:rPr>
        <w:t>., в</w:t>
      </w:r>
      <w:r w:rsidRPr="005A31AE">
        <w:rPr>
          <w:sz w:val="24"/>
          <w:szCs w:val="24"/>
        </w:rPr>
        <w:t xml:space="preserve"> </w:t>
      </w:r>
      <w:r w:rsidRPr="005A31AE">
        <w:rPr>
          <w:rFonts w:ascii="Times New Roman CYR" w:hAnsi="Times New Roman CYR" w:cs="Times New Roman CYR"/>
          <w:sz w:val="24"/>
          <w:szCs w:val="24"/>
        </w:rPr>
        <w:t>соответствии с предложением организации,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2020 г.,</w:t>
      </w:r>
      <w:r w:rsidRPr="005A31AE">
        <w:rPr>
          <w:rFonts w:ascii="Times New Roman CYR" w:hAnsi="Times New Roman CYR" w:cs="Times New Roman CYR"/>
          <w:color w:val="000000"/>
          <w:sz w:val="24"/>
          <w:szCs w:val="24"/>
        </w:rPr>
        <w:t xml:space="preserve"> утвержденного приказом ФАС России от 25 июня 2019 года № 828/19-ДСП с учетом изменений, внесенных приказом ФАС России от 31 октября 2019 года №1452/19-</w:t>
      </w:r>
      <w:r w:rsidRPr="005A31AE">
        <w:rPr>
          <w:rFonts w:ascii="Times New Roman CYR" w:hAnsi="Times New Roman CYR" w:cs="Times New Roman CYR"/>
          <w:bCs/>
          <w:color w:val="000000"/>
          <w:sz w:val="24"/>
          <w:szCs w:val="24"/>
        </w:rPr>
        <w:t>ДСП</w:t>
      </w:r>
      <w:r w:rsidRPr="005A31AE">
        <w:rPr>
          <w:rFonts w:ascii="Times New Roman CYR" w:hAnsi="Times New Roman CYR" w:cs="Times New Roman CYR"/>
          <w:color w:val="000000"/>
          <w:sz w:val="24"/>
          <w:szCs w:val="24"/>
        </w:rPr>
        <w:t xml:space="preserve"> </w:t>
      </w:r>
      <w:r w:rsidRPr="005A31AE">
        <w:rPr>
          <w:rFonts w:ascii="Times New Roman CYR" w:hAnsi="Times New Roman CYR" w:cs="Times New Roman CYR"/>
          <w:sz w:val="24"/>
          <w:szCs w:val="24"/>
        </w:rPr>
        <w:t xml:space="preserve">(далее - Сводный прогнозный баланс).  </w:t>
      </w:r>
    </w:p>
    <w:p w:rsidR="009728F2" w:rsidRPr="003634CD" w:rsidRDefault="009728F2" w:rsidP="00904D27">
      <w:pPr>
        <w:autoSpaceDE w:val="0"/>
        <w:autoSpaceDN w:val="0"/>
        <w:adjustRightInd w:val="0"/>
        <w:ind w:firstLine="709"/>
        <w:jc w:val="both"/>
        <w:rPr>
          <w:bCs/>
          <w:sz w:val="24"/>
          <w:szCs w:val="24"/>
        </w:rPr>
      </w:pPr>
      <w:r w:rsidRPr="003634CD">
        <w:rPr>
          <w:sz w:val="24"/>
          <w:szCs w:val="24"/>
          <w:lang w:eastAsia="en-US"/>
        </w:rPr>
        <w:t>Уровень потерь электрической энергии при её передаче по электрическим сетям организации сформирован в соответствии с п</w:t>
      </w:r>
      <w:r w:rsidRPr="003634CD">
        <w:rPr>
          <w:bCs/>
          <w:color w:val="000000"/>
          <w:sz w:val="24"/>
          <w:szCs w:val="24"/>
        </w:rPr>
        <w:t xml:space="preserve">риказом Минэнерго России от 26.09.2017 № 887 «Об утверждении нормативов потерь электрической энергии при её передаче по электрическим сетям территориальных сетевых организаций» и составит </w:t>
      </w:r>
      <w:r w:rsidR="00AD56C5">
        <w:rPr>
          <w:bCs/>
          <w:color w:val="000000"/>
          <w:sz w:val="24"/>
          <w:szCs w:val="24"/>
        </w:rPr>
        <w:t>4,</w:t>
      </w:r>
      <w:r w:rsidR="00D06486">
        <w:rPr>
          <w:bCs/>
          <w:color w:val="000000"/>
          <w:sz w:val="24"/>
          <w:szCs w:val="24"/>
        </w:rPr>
        <w:t>712</w:t>
      </w:r>
      <w:r w:rsidR="006B1BE8">
        <w:rPr>
          <w:bCs/>
          <w:color w:val="000000"/>
          <w:sz w:val="24"/>
          <w:szCs w:val="24"/>
        </w:rPr>
        <w:t xml:space="preserve"> </w:t>
      </w:r>
      <w:proofErr w:type="spellStart"/>
      <w:r w:rsidRPr="003634CD">
        <w:rPr>
          <w:bCs/>
          <w:color w:val="000000"/>
          <w:sz w:val="24"/>
          <w:szCs w:val="24"/>
        </w:rPr>
        <w:t>млн</w:t>
      </w:r>
      <w:proofErr w:type="gramStart"/>
      <w:r w:rsidRPr="003634CD">
        <w:rPr>
          <w:bCs/>
          <w:color w:val="000000"/>
          <w:sz w:val="24"/>
          <w:szCs w:val="24"/>
        </w:rPr>
        <w:t>.к</w:t>
      </w:r>
      <w:proofErr w:type="gramEnd"/>
      <w:r w:rsidRPr="003634CD">
        <w:rPr>
          <w:bCs/>
          <w:color w:val="000000"/>
          <w:sz w:val="24"/>
          <w:szCs w:val="24"/>
        </w:rPr>
        <w:t>Втч</w:t>
      </w:r>
      <w:proofErr w:type="spellEnd"/>
      <w:r w:rsidRPr="003634CD">
        <w:rPr>
          <w:bCs/>
          <w:color w:val="000000"/>
          <w:sz w:val="24"/>
          <w:szCs w:val="24"/>
        </w:rPr>
        <w:t>. (</w:t>
      </w:r>
      <w:r w:rsidR="00AD56C5">
        <w:rPr>
          <w:bCs/>
          <w:color w:val="000000"/>
          <w:sz w:val="24"/>
          <w:szCs w:val="24"/>
        </w:rPr>
        <w:t>12,</w:t>
      </w:r>
      <w:r w:rsidR="00D06486">
        <w:rPr>
          <w:bCs/>
          <w:color w:val="000000"/>
          <w:sz w:val="24"/>
          <w:szCs w:val="24"/>
        </w:rPr>
        <w:t>65</w:t>
      </w:r>
      <w:r w:rsidRPr="003634CD">
        <w:rPr>
          <w:bCs/>
          <w:color w:val="000000"/>
          <w:sz w:val="24"/>
          <w:szCs w:val="24"/>
        </w:rPr>
        <w:t>% от отпуска в сеть организации).</w:t>
      </w:r>
    </w:p>
    <w:p w:rsidR="0093095B" w:rsidRPr="006B1BE8" w:rsidRDefault="0093095B" w:rsidP="0093095B">
      <w:pPr>
        <w:ind w:firstLine="709"/>
        <w:jc w:val="both"/>
        <w:rPr>
          <w:rStyle w:val="ae"/>
          <w:i w:val="0"/>
          <w:iCs/>
          <w:sz w:val="24"/>
          <w:szCs w:val="24"/>
        </w:rPr>
      </w:pPr>
      <w:r>
        <w:rPr>
          <w:sz w:val="24"/>
          <w:szCs w:val="24"/>
        </w:rPr>
        <w:t xml:space="preserve">Плановый </w:t>
      </w:r>
      <w:r w:rsidRPr="00AD56C5">
        <w:rPr>
          <w:sz w:val="24"/>
          <w:szCs w:val="24"/>
        </w:rPr>
        <w:t>объем полезного отпуска электрической энергии из сети ООО ИЦ «</w:t>
      </w:r>
      <w:proofErr w:type="spellStart"/>
      <w:r w:rsidRPr="00AD56C5">
        <w:rPr>
          <w:sz w:val="24"/>
          <w:szCs w:val="24"/>
        </w:rPr>
        <w:t>Сибирьэнергия</w:t>
      </w:r>
      <w:proofErr w:type="spellEnd"/>
      <w:r w:rsidRPr="00AD56C5">
        <w:rPr>
          <w:sz w:val="24"/>
          <w:szCs w:val="24"/>
        </w:rPr>
        <w:t xml:space="preserve">» принят в размере </w:t>
      </w:r>
      <w:r>
        <w:rPr>
          <w:sz w:val="24"/>
          <w:szCs w:val="24"/>
        </w:rPr>
        <w:t>32,540</w:t>
      </w:r>
      <w:r w:rsidRPr="00AD56C5">
        <w:rPr>
          <w:sz w:val="24"/>
          <w:szCs w:val="24"/>
        </w:rPr>
        <w:t xml:space="preserve"> </w:t>
      </w:r>
      <w:proofErr w:type="spellStart"/>
      <w:r w:rsidRPr="00AD56C5">
        <w:rPr>
          <w:sz w:val="24"/>
          <w:szCs w:val="24"/>
        </w:rPr>
        <w:t>млн</w:t>
      </w:r>
      <w:proofErr w:type="gramStart"/>
      <w:r w:rsidRPr="00AD56C5">
        <w:rPr>
          <w:sz w:val="24"/>
          <w:szCs w:val="24"/>
        </w:rPr>
        <w:t>.к</w:t>
      </w:r>
      <w:proofErr w:type="gramEnd"/>
      <w:r w:rsidRPr="00AD56C5">
        <w:rPr>
          <w:sz w:val="24"/>
          <w:szCs w:val="24"/>
        </w:rPr>
        <w:t>Втч</w:t>
      </w:r>
      <w:proofErr w:type="spellEnd"/>
      <w:r w:rsidRPr="00AD56C5">
        <w:rPr>
          <w:sz w:val="24"/>
          <w:szCs w:val="24"/>
        </w:rPr>
        <w:t xml:space="preserve"> по предложению организации, что не противоречит данным об объемах потребления электрической энергии потребителей, присоединенных к сетям организации, предоставленным ОАО «</w:t>
      </w:r>
      <w:proofErr w:type="spellStart"/>
      <w:r w:rsidRPr="00AD56C5">
        <w:rPr>
          <w:sz w:val="24"/>
          <w:szCs w:val="24"/>
        </w:rPr>
        <w:t>Новосибирскэнергосбыт</w:t>
      </w:r>
      <w:proofErr w:type="spellEnd"/>
      <w:r>
        <w:rPr>
          <w:sz w:val="24"/>
          <w:szCs w:val="24"/>
        </w:rPr>
        <w:t>»</w:t>
      </w:r>
      <w:r w:rsidRPr="003634CD">
        <w:rPr>
          <w:sz w:val="24"/>
          <w:szCs w:val="24"/>
        </w:rPr>
        <w:t>.</w:t>
      </w:r>
      <w:r w:rsidRPr="006B1BE8">
        <w:rPr>
          <w:iCs/>
          <w:sz w:val="24"/>
          <w:szCs w:val="24"/>
        </w:rPr>
        <w:t xml:space="preserve"> </w:t>
      </w:r>
    </w:p>
    <w:p w:rsidR="009728F2" w:rsidRPr="00355965" w:rsidRDefault="009728F2" w:rsidP="00904D27">
      <w:pPr>
        <w:autoSpaceDE w:val="0"/>
        <w:autoSpaceDN w:val="0"/>
        <w:adjustRightInd w:val="0"/>
        <w:ind w:firstLine="709"/>
        <w:jc w:val="both"/>
        <w:rPr>
          <w:sz w:val="24"/>
          <w:szCs w:val="24"/>
          <w:lang w:eastAsia="en-US"/>
        </w:rPr>
      </w:pPr>
      <w:r w:rsidRPr="003634CD">
        <w:rPr>
          <w:sz w:val="24"/>
          <w:szCs w:val="24"/>
          <w:lang w:eastAsia="en-US"/>
        </w:rPr>
        <w:t>Сальдо-</w:t>
      </w:r>
      <w:proofErr w:type="spellStart"/>
      <w:r w:rsidRPr="003634CD">
        <w:rPr>
          <w:sz w:val="24"/>
          <w:szCs w:val="24"/>
          <w:lang w:eastAsia="en-US"/>
        </w:rPr>
        <w:t>переток</w:t>
      </w:r>
      <w:proofErr w:type="spellEnd"/>
      <w:r w:rsidRPr="003634CD">
        <w:rPr>
          <w:sz w:val="24"/>
          <w:szCs w:val="24"/>
          <w:lang w:eastAsia="en-US"/>
        </w:rPr>
        <w:t xml:space="preserve"> мощности, учитываемый при определении</w:t>
      </w:r>
      <w:r w:rsidRPr="00355965">
        <w:rPr>
          <w:sz w:val="24"/>
          <w:szCs w:val="24"/>
          <w:lang w:eastAsia="en-US"/>
        </w:rPr>
        <w:t xml:space="preserve"> ставки на содержание электрических сетей </w:t>
      </w:r>
      <w:r w:rsidRPr="00C41552">
        <w:rPr>
          <w:sz w:val="24"/>
          <w:szCs w:val="24"/>
          <w:lang w:eastAsia="en-US"/>
        </w:rPr>
        <w:t xml:space="preserve">составит </w:t>
      </w:r>
      <w:r w:rsidR="00D06486">
        <w:rPr>
          <w:b/>
          <w:sz w:val="24"/>
          <w:szCs w:val="24"/>
          <w:lang w:eastAsia="en-US"/>
        </w:rPr>
        <w:t>5,189</w:t>
      </w:r>
      <w:r w:rsidRPr="00DA1A7F">
        <w:rPr>
          <w:sz w:val="24"/>
          <w:szCs w:val="24"/>
          <w:lang w:eastAsia="en-US"/>
        </w:rPr>
        <w:t xml:space="preserve"> МВт, рассчитан</w:t>
      </w:r>
      <w:r w:rsidRPr="00355965">
        <w:rPr>
          <w:sz w:val="24"/>
          <w:szCs w:val="24"/>
          <w:lang w:eastAsia="en-US"/>
        </w:rPr>
        <w:t xml:space="preserve"> исходя из планового объема отпуска электрической энергии в сеть организации и числа часов использования мощности 7</w:t>
      </w:r>
      <w:r w:rsidR="00725DDD">
        <w:rPr>
          <w:sz w:val="24"/>
          <w:szCs w:val="24"/>
          <w:lang w:eastAsia="en-US"/>
        </w:rPr>
        <w:t>1</w:t>
      </w:r>
      <w:r w:rsidR="0093095B">
        <w:rPr>
          <w:sz w:val="24"/>
          <w:szCs w:val="24"/>
          <w:lang w:eastAsia="en-US"/>
        </w:rPr>
        <w:t>79 час</w:t>
      </w:r>
      <w:r w:rsidRPr="00355965">
        <w:rPr>
          <w:sz w:val="24"/>
          <w:szCs w:val="24"/>
          <w:lang w:eastAsia="en-US"/>
        </w:rPr>
        <w:t>.</w:t>
      </w:r>
    </w:p>
    <w:p w:rsidR="009728F2" w:rsidRPr="00904D27" w:rsidRDefault="009728F2" w:rsidP="00C4421C">
      <w:pPr>
        <w:ind w:firstLine="540"/>
        <w:jc w:val="both"/>
        <w:rPr>
          <w:color w:val="FF0000"/>
          <w:sz w:val="16"/>
          <w:szCs w:val="16"/>
        </w:rPr>
      </w:pPr>
    </w:p>
    <w:p w:rsidR="00AA10EE" w:rsidRPr="003A7777" w:rsidRDefault="00AA10EE" w:rsidP="00AA10EE">
      <w:pPr>
        <w:pStyle w:val="a3"/>
        <w:spacing w:after="0"/>
        <w:ind w:left="0" w:firstLine="709"/>
        <w:rPr>
          <w:b/>
          <w:sz w:val="24"/>
          <w:szCs w:val="24"/>
        </w:rPr>
      </w:pPr>
      <w:r w:rsidRPr="003A7777">
        <w:rPr>
          <w:b/>
          <w:sz w:val="24"/>
          <w:szCs w:val="24"/>
        </w:rPr>
        <w:t>2.2. Условные единицы обслуживаемого оборудования.</w:t>
      </w:r>
    </w:p>
    <w:p w:rsidR="00AA10EE" w:rsidRDefault="00AA10EE" w:rsidP="00AA10EE">
      <w:pPr>
        <w:pStyle w:val="a3"/>
        <w:spacing w:after="0"/>
        <w:ind w:left="0" w:firstLine="709"/>
        <w:jc w:val="both"/>
        <w:rPr>
          <w:rFonts w:ascii="Times New Roman CYR" w:hAnsi="Times New Roman CYR" w:cs="Times New Roman CYR"/>
          <w:sz w:val="24"/>
          <w:szCs w:val="24"/>
        </w:rPr>
      </w:pPr>
      <w:r w:rsidRPr="008B3B81">
        <w:rPr>
          <w:sz w:val="24"/>
          <w:szCs w:val="24"/>
        </w:rPr>
        <w:t xml:space="preserve">Суммарное количество условных единиц обслуживаемого оборудования </w:t>
      </w:r>
      <w:r>
        <w:rPr>
          <w:sz w:val="24"/>
          <w:szCs w:val="24"/>
        </w:rPr>
        <w:t xml:space="preserve">в соответствии с предложением организации составляет </w:t>
      </w:r>
      <w:r w:rsidR="00F45D88">
        <w:rPr>
          <w:sz w:val="24"/>
          <w:szCs w:val="24"/>
        </w:rPr>
        <w:t>908,33</w:t>
      </w:r>
      <w:r w:rsidRPr="00B10893">
        <w:rPr>
          <w:sz w:val="24"/>
          <w:szCs w:val="24"/>
        </w:rPr>
        <w:t xml:space="preserve"> </w:t>
      </w:r>
      <w:r w:rsidRPr="009C2062">
        <w:rPr>
          <w:sz w:val="24"/>
          <w:szCs w:val="24"/>
        </w:rPr>
        <w:t>у.е.</w:t>
      </w:r>
      <w:r>
        <w:rPr>
          <w:sz w:val="24"/>
          <w:szCs w:val="24"/>
        </w:rPr>
        <w:t xml:space="preserve">, что подтверждено договорами аренды объектов электросетевого хозяйства, актами разграничения балансовой принадлежности, однолинейными принципиальными схемами энергоснабжения. Департаментом признан объем условных единиц в </w:t>
      </w:r>
      <w:r w:rsidRPr="005E67CB">
        <w:rPr>
          <w:sz w:val="24"/>
          <w:szCs w:val="24"/>
        </w:rPr>
        <w:t xml:space="preserve">размере </w:t>
      </w:r>
      <w:r w:rsidR="00F45D88">
        <w:rPr>
          <w:sz w:val="24"/>
          <w:szCs w:val="24"/>
        </w:rPr>
        <w:t>899,93</w:t>
      </w:r>
      <w:r w:rsidRPr="005E67CB">
        <w:rPr>
          <w:sz w:val="24"/>
          <w:szCs w:val="24"/>
        </w:rPr>
        <w:t xml:space="preserve"> у.е. Из расчетов исключено </w:t>
      </w:r>
      <w:r>
        <w:rPr>
          <w:sz w:val="24"/>
          <w:szCs w:val="24"/>
        </w:rPr>
        <w:t xml:space="preserve">оборудование ТП-3354 по договору аренды от 09.01.2019 № </w:t>
      </w:r>
      <w:r w:rsidRPr="00F45D88">
        <w:rPr>
          <w:sz w:val="24"/>
          <w:szCs w:val="24"/>
        </w:rPr>
        <w:t>Т-2,</w:t>
      </w:r>
      <w:r>
        <w:rPr>
          <w:sz w:val="24"/>
          <w:szCs w:val="24"/>
        </w:rPr>
        <w:t xml:space="preserve"> в связи </w:t>
      </w:r>
      <w:r w:rsidRPr="00BB6F75">
        <w:rPr>
          <w:sz w:val="24"/>
          <w:szCs w:val="24"/>
        </w:rPr>
        <w:t>с отсутствием</w:t>
      </w:r>
      <w:r>
        <w:rPr>
          <w:sz w:val="24"/>
          <w:szCs w:val="24"/>
        </w:rPr>
        <w:t xml:space="preserve"> регистрации недвижимого имущества</w:t>
      </w:r>
      <w:r w:rsidR="004D5860">
        <w:rPr>
          <w:sz w:val="24"/>
          <w:szCs w:val="24"/>
        </w:rPr>
        <w:t>.</w:t>
      </w:r>
    </w:p>
    <w:p w:rsidR="00AA10EE" w:rsidRDefault="00AA10EE" w:rsidP="00AA10EE">
      <w:pPr>
        <w:pStyle w:val="a3"/>
        <w:spacing w:after="0"/>
        <w:ind w:left="0" w:firstLine="709"/>
        <w:jc w:val="both"/>
        <w:rPr>
          <w:sz w:val="24"/>
          <w:szCs w:val="24"/>
        </w:rPr>
      </w:pPr>
    </w:p>
    <w:p w:rsidR="00AA10EE" w:rsidRDefault="00AA10EE" w:rsidP="00AA10EE">
      <w:pPr>
        <w:pStyle w:val="a3"/>
        <w:spacing w:after="0"/>
        <w:ind w:left="0" w:firstLine="709"/>
        <w:jc w:val="both"/>
        <w:rPr>
          <w:sz w:val="24"/>
          <w:szCs w:val="24"/>
        </w:rPr>
      </w:pPr>
    </w:p>
    <w:p w:rsidR="00AA10EE" w:rsidRDefault="00AA10EE" w:rsidP="009327BC">
      <w:pPr>
        <w:pStyle w:val="a3"/>
        <w:numPr>
          <w:ilvl w:val="1"/>
          <w:numId w:val="24"/>
        </w:numPr>
        <w:spacing w:after="0"/>
        <w:jc w:val="both"/>
        <w:rPr>
          <w:sz w:val="24"/>
        </w:rPr>
      </w:pPr>
      <w:r w:rsidRPr="00BE1114">
        <w:rPr>
          <w:b/>
          <w:sz w:val="24"/>
          <w:szCs w:val="24"/>
        </w:rPr>
        <w:lastRenderedPageBreak/>
        <w:t>Основные показател</w:t>
      </w:r>
      <w:proofErr w:type="gramStart"/>
      <w:r w:rsidRPr="00BE1114">
        <w:rPr>
          <w:b/>
          <w:sz w:val="24"/>
          <w:szCs w:val="24"/>
        </w:rPr>
        <w:t xml:space="preserve">и </w:t>
      </w:r>
      <w:r w:rsidRPr="005069BE">
        <w:rPr>
          <w:b/>
          <w:sz w:val="24"/>
          <w:szCs w:val="24"/>
        </w:rPr>
        <w:t>ООО</w:t>
      </w:r>
      <w:proofErr w:type="gramEnd"/>
      <w:r w:rsidRPr="005069BE">
        <w:rPr>
          <w:b/>
          <w:sz w:val="24"/>
          <w:szCs w:val="24"/>
        </w:rPr>
        <w:t xml:space="preserve"> </w:t>
      </w:r>
      <w:r>
        <w:rPr>
          <w:b/>
          <w:sz w:val="24"/>
          <w:szCs w:val="24"/>
        </w:rPr>
        <w:t xml:space="preserve">ИЦ </w:t>
      </w:r>
      <w:r w:rsidRPr="005069BE">
        <w:rPr>
          <w:b/>
          <w:sz w:val="24"/>
          <w:szCs w:val="24"/>
        </w:rPr>
        <w:t>«</w:t>
      </w:r>
      <w:proofErr w:type="spellStart"/>
      <w:r>
        <w:rPr>
          <w:b/>
          <w:sz w:val="24"/>
          <w:szCs w:val="24"/>
        </w:rPr>
        <w:t>Сибирьэнергия</w:t>
      </w:r>
      <w:proofErr w:type="spellEnd"/>
      <w:r w:rsidRPr="005069BE">
        <w:rPr>
          <w:b/>
          <w:sz w:val="24"/>
          <w:szCs w:val="24"/>
        </w:rPr>
        <w:t>»</w:t>
      </w:r>
      <w:r>
        <w:rPr>
          <w:b/>
          <w:sz w:val="24"/>
          <w:szCs w:val="24"/>
        </w:rPr>
        <w:t xml:space="preserve"> </w:t>
      </w:r>
      <w:r w:rsidRPr="00BE1114">
        <w:rPr>
          <w:b/>
          <w:sz w:val="24"/>
          <w:szCs w:val="24"/>
        </w:rPr>
        <w:t>в части осуществления деятельности по предоставлению услуг по передаче электрической энергии</w:t>
      </w:r>
      <w:r>
        <w:rPr>
          <w:b/>
          <w:sz w:val="24"/>
          <w:szCs w:val="24"/>
        </w:rPr>
        <w:t xml:space="preserve"> </w:t>
      </w:r>
      <w:r w:rsidRPr="00BE1114">
        <w:rPr>
          <w:sz w:val="24"/>
        </w:rPr>
        <w:t>(таблица 2)</w:t>
      </w:r>
      <w:r>
        <w:rPr>
          <w:sz w:val="24"/>
        </w:rPr>
        <w:t>.</w:t>
      </w:r>
    </w:p>
    <w:p w:rsidR="00AA10EE" w:rsidRDefault="00AA10EE" w:rsidP="00AA10EE">
      <w:pPr>
        <w:jc w:val="right"/>
      </w:pPr>
      <w:r w:rsidRPr="00BE1114">
        <w:t>Таблица 2</w:t>
      </w:r>
    </w:p>
    <w:p w:rsidR="00AA10EE" w:rsidRDefault="00AA10EE" w:rsidP="00AA10EE">
      <w:pPr>
        <w:jc w:val="right"/>
      </w:pPr>
      <w:proofErr w:type="spellStart"/>
      <w:r>
        <w:t>тыс</w:t>
      </w:r>
      <w:proofErr w:type="gramStart"/>
      <w:r>
        <w:t>.р</w:t>
      </w:r>
      <w:proofErr w:type="gramEnd"/>
      <w:r>
        <w:t>уб</w:t>
      </w:r>
      <w:proofErr w:type="spellEnd"/>
      <w:r>
        <w:t>.</w:t>
      </w:r>
    </w:p>
    <w:tbl>
      <w:tblPr>
        <w:tblW w:w="9579" w:type="dxa"/>
        <w:tblInd w:w="103" w:type="dxa"/>
        <w:tblLook w:val="04A0" w:firstRow="1" w:lastRow="0" w:firstColumn="1" w:lastColumn="0" w:noHBand="0" w:noVBand="1"/>
      </w:tblPr>
      <w:tblGrid>
        <w:gridCol w:w="3691"/>
        <w:gridCol w:w="1276"/>
        <w:gridCol w:w="1183"/>
        <w:gridCol w:w="1385"/>
        <w:gridCol w:w="1183"/>
        <w:gridCol w:w="861"/>
      </w:tblGrid>
      <w:tr w:rsidR="002B6ADA" w:rsidRPr="002B6ADA" w:rsidTr="002B6ADA">
        <w:trPr>
          <w:trHeight w:val="360"/>
        </w:trPr>
        <w:tc>
          <w:tcPr>
            <w:tcW w:w="369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Показатели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2019 год</w:t>
            </w:r>
          </w:p>
        </w:tc>
        <w:tc>
          <w:tcPr>
            <w:tcW w:w="2568" w:type="dxa"/>
            <w:gridSpan w:val="2"/>
            <w:tcBorders>
              <w:top w:val="single" w:sz="4" w:space="0" w:color="auto"/>
              <w:left w:val="nil"/>
              <w:bottom w:val="single" w:sz="4" w:space="0" w:color="auto"/>
              <w:right w:val="single" w:sz="4" w:space="0" w:color="auto"/>
            </w:tcBorders>
            <w:shd w:val="clear" w:color="auto" w:fill="auto"/>
            <w:vAlign w:val="center"/>
            <w:hideMark/>
          </w:tcPr>
          <w:p w:rsidR="002B6ADA" w:rsidRPr="002B6ADA" w:rsidRDefault="002B6ADA" w:rsidP="002B6ADA">
            <w:pPr>
              <w:jc w:val="center"/>
              <w:rPr>
                <w:sz w:val="18"/>
                <w:szCs w:val="18"/>
              </w:rPr>
            </w:pPr>
            <w:r w:rsidRPr="002B6ADA">
              <w:rPr>
                <w:sz w:val="18"/>
                <w:szCs w:val="18"/>
              </w:rPr>
              <w:t>2020 год</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6ADA" w:rsidRPr="002B6ADA" w:rsidRDefault="002B6ADA" w:rsidP="002B6ADA">
            <w:pPr>
              <w:jc w:val="center"/>
              <w:rPr>
                <w:sz w:val="18"/>
                <w:szCs w:val="18"/>
              </w:rPr>
            </w:pPr>
            <w:r w:rsidRPr="002B6ADA">
              <w:rPr>
                <w:sz w:val="18"/>
                <w:szCs w:val="18"/>
              </w:rPr>
              <w:t>отклонение от проекта организации</w:t>
            </w:r>
          </w:p>
        </w:tc>
        <w:tc>
          <w:tcPr>
            <w:tcW w:w="8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6ADA" w:rsidRPr="002B6ADA" w:rsidRDefault="002B6ADA" w:rsidP="002B6ADA">
            <w:pPr>
              <w:jc w:val="center"/>
              <w:rPr>
                <w:sz w:val="18"/>
                <w:szCs w:val="18"/>
              </w:rPr>
            </w:pPr>
            <w:proofErr w:type="gramStart"/>
            <w:r w:rsidRPr="002B6ADA">
              <w:rPr>
                <w:sz w:val="18"/>
                <w:szCs w:val="18"/>
              </w:rPr>
              <w:t>в</w:t>
            </w:r>
            <w:proofErr w:type="gramEnd"/>
            <w:r w:rsidRPr="002B6ADA">
              <w:rPr>
                <w:sz w:val="18"/>
                <w:szCs w:val="18"/>
              </w:rPr>
              <w:t xml:space="preserve"> % </w:t>
            </w:r>
            <w:proofErr w:type="gramStart"/>
            <w:r w:rsidRPr="002B6ADA">
              <w:rPr>
                <w:sz w:val="18"/>
                <w:szCs w:val="18"/>
              </w:rPr>
              <w:t>к</w:t>
            </w:r>
            <w:proofErr w:type="gramEnd"/>
            <w:r w:rsidRPr="002B6ADA">
              <w:rPr>
                <w:sz w:val="18"/>
                <w:szCs w:val="18"/>
              </w:rPr>
              <w:t xml:space="preserve"> плану 2019 г</w:t>
            </w:r>
          </w:p>
        </w:tc>
      </w:tr>
      <w:tr w:rsidR="002B6ADA" w:rsidRPr="002B6ADA" w:rsidTr="002B6ADA">
        <w:trPr>
          <w:trHeight w:val="480"/>
        </w:trPr>
        <w:tc>
          <w:tcPr>
            <w:tcW w:w="36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план</w:t>
            </w:r>
          </w:p>
        </w:tc>
        <w:tc>
          <w:tcPr>
            <w:tcW w:w="1183" w:type="dxa"/>
            <w:tcBorders>
              <w:top w:val="nil"/>
              <w:left w:val="nil"/>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проект организации</w:t>
            </w:r>
          </w:p>
        </w:tc>
        <w:tc>
          <w:tcPr>
            <w:tcW w:w="1385" w:type="dxa"/>
            <w:tcBorders>
              <w:top w:val="nil"/>
              <w:left w:val="nil"/>
              <w:bottom w:val="single" w:sz="4" w:space="0" w:color="auto"/>
              <w:right w:val="single" w:sz="4" w:space="0" w:color="auto"/>
            </w:tcBorders>
            <w:shd w:val="clear" w:color="auto" w:fill="auto"/>
            <w:vAlign w:val="center"/>
            <w:hideMark/>
          </w:tcPr>
          <w:p w:rsidR="002B6ADA" w:rsidRPr="002B6ADA" w:rsidRDefault="00E8001C" w:rsidP="002B6ADA">
            <w:pPr>
              <w:rPr>
                <w:sz w:val="18"/>
                <w:szCs w:val="18"/>
              </w:rPr>
            </w:pPr>
            <w:r>
              <w:rPr>
                <w:sz w:val="18"/>
                <w:szCs w:val="18"/>
              </w:rPr>
              <w:t>проект</w:t>
            </w:r>
            <w:r w:rsidR="002B6ADA" w:rsidRPr="002B6ADA">
              <w:rPr>
                <w:sz w:val="18"/>
                <w:szCs w:val="18"/>
              </w:rPr>
              <w:t xml:space="preserve"> департаментом</w:t>
            </w:r>
          </w:p>
        </w:tc>
        <w:tc>
          <w:tcPr>
            <w:tcW w:w="118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B6ADA" w:rsidRPr="002B6ADA" w:rsidRDefault="002B6ADA" w:rsidP="002B6ADA">
            <w:pPr>
              <w:rPr>
                <w:sz w:val="18"/>
                <w:szCs w:val="18"/>
              </w:rPr>
            </w:pPr>
          </w:p>
        </w:tc>
        <w:tc>
          <w:tcPr>
            <w:tcW w:w="86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B6ADA" w:rsidRPr="002B6ADA" w:rsidRDefault="002B6ADA" w:rsidP="002B6ADA">
            <w:pP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b/>
                <w:bCs/>
                <w:sz w:val="18"/>
                <w:szCs w:val="18"/>
              </w:rPr>
            </w:pPr>
            <w:r w:rsidRPr="002B6ADA">
              <w:rPr>
                <w:b/>
                <w:bCs/>
                <w:sz w:val="18"/>
                <w:szCs w:val="18"/>
              </w:rPr>
              <w:t>Подконтрольные расходы</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11 985,3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27 824,7</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14 609,7</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b/>
                <w:bCs/>
                <w:sz w:val="18"/>
                <w:szCs w:val="18"/>
              </w:rPr>
            </w:pPr>
            <w:r w:rsidRPr="002B6ADA">
              <w:rPr>
                <w:b/>
                <w:bCs/>
                <w:sz w:val="18"/>
                <w:szCs w:val="18"/>
              </w:rPr>
              <w:t>-13 214,9</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b/>
                <w:bCs/>
                <w:sz w:val="18"/>
                <w:szCs w:val="18"/>
              </w:rPr>
            </w:pPr>
            <w:r w:rsidRPr="002B6ADA">
              <w:rPr>
                <w:b/>
                <w:bCs/>
                <w:sz w:val="18"/>
                <w:szCs w:val="18"/>
              </w:rPr>
              <w:t>121,90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 услуги производственного характера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9 911,5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18 394,1</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12 018,6</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-6 375,5</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121,26</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в </w:t>
            </w:r>
            <w:proofErr w:type="spellStart"/>
            <w:r w:rsidRPr="002B6ADA">
              <w:rPr>
                <w:i/>
                <w:iCs/>
                <w:sz w:val="18"/>
                <w:szCs w:val="18"/>
              </w:rPr>
              <w:t>т.ч</w:t>
            </w:r>
            <w:proofErr w:type="spellEnd"/>
            <w:r w:rsidRPr="002B6ADA">
              <w:rPr>
                <w:i/>
                <w:iCs/>
                <w:sz w:val="18"/>
                <w:szCs w:val="18"/>
              </w:rPr>
              <w:t>. проведение кап</w:t>
            </w:r>
            <w:proofErr w:type="gramStart"/>
            <w:r w:rsidRPr="002B6ADA">
              <w:rPr>
                <w:i/>
                <w:iCs/>
                <w:sz w:val="18"/>
                <w:szCs w:val="18"/>
              </w:rPr>
              <w:t>.</w:t>
            </w:r>
            <w:proofErr w:type="gramEnd"/>
            <w:r w:rsidRPr="002B6ADA">
              <w:rPr>
                <w:i/>
                <w:iCs/>
                <w:sz w:val="18"/>
                <w:szCs w:val="18"/>
              </w:rPr>
              <w:t xml:space="preserve"> </w:t>
            </w:r>
            <w:proofErr w:type="gramStart"/>
            <w:r w:rsidRPr="002B6ADA">
              <w:rPr>
                <w:i/>
                <w:iCs/>
                <w:sz w:val="18"/>
                <w:szCs w:val="18"/>
              </w:rPr>
              <w:t>р</w:t>
            </w:r>
            <w:proofErr w:type="gramEnd"/>
            <w:r w:rsidRPr="002B6ADA">
              <w:rPr>
                <w:i/>
                <w:iCs/>
                <w:sz w:val="18"/>
                <w:szCs w:val="18"/>
              </w:rPr>
              <w:t>емонтов</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3 412,1</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5 152,0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4 057,3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-1 094,7</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118,91</w:t>
            </w:r>
          </w:p>
        </w:tc>
      </w:tr>
      <w:tr w:rsidR="002B6ADA" w:rsidRPr="002B6ADA" w:rsidTr="002B6ADA">
        <w:trPr>
          <w:trHeight w:val="72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планово-предупредительные ремонты, оперативное и техническое обслуживание, испытания</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6 151,5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10 149,7</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7 440,7</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-2 709,0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120,96</w:t>
            </w:r>
          </w:p>
        </w:tc>
      </w:tr>
      <w:tr w:rsidR="002B6ADA" w:rsidRPr="002B6ADA" w:rsidTr="002B6ADA">
        <w:trPr>
          <w:trHeight w:val="48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правовое и бухгалтерское обеспечение деятельности организации</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314,6</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660,0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324,1</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-335,9</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103,00</w:t>
            </w:r>
          </w:p>
        </w:tc>
      </w:tr>
      <w:tr w:rsidR="002B6ADA" w:rsidRPr="002B6ADA" w:rsidTr="002B6ADA">
        <w:trPr>
          <w:trHeight w:val="345"/>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расходы на регистрацию в </w:t>
            </w:r>
            <w:proofErr w:type="spellStart"/>
            <w:r w:rsidRPr="002B6ADA">
              <w:rPr>
                <w:i/>
                <w:iCs/>
                <w:sz w:val="18"/>
                <w:szCs w:val="18"/>
              </w:rPr>
              <w:t>РосРеестре</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331,0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110,3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-220,7</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45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проведение технического освидетельствования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450,0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-450,0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расходы на охрану труда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1 317,0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-1 317,0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расходы на содержание автотранспорта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107,5</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-107,5</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расходы на обучение</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57,7</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17,0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-40,7</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охранная сигнализация ТП</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36,0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36,0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представительские расходы</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100,0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-100,0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услуги банка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33,3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33,3</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33,3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100,00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 материалы  </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3,5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1 767,3</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-1 767,3</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w:t>
            </w:r>
            <w:proofErr w:type="spellStart"/>
            <w:r w:rsidRPr="002B6ADA">
              <w:rPr>
                <w:i/>
                <w:iCs/>
                <w:sz w:val="18"/>
                <w:szCs w:val="18"/>
              </w:rPr>
              <w:t>приобритение</w:t>
            </w:r>
            <w:proofErr w:type="spellEnd"/>
            <w:r w:rsidRPr="002B6ADA">
              <w:rPr>
                <w:i/>
                <w:iCs/>
                <w:sz w:val="18"/>
                <w:szCs w:val="18"/>
              </w:rPr>
              <w:t xml:space="preserve"> системы учета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941,4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-941,4</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установка пожарной сигнализации</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140,0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-140,0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приобретение фискального регистратора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36,3</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-36,3</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ГСМ</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91,8</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-91,8</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запчасти и инвентарь</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401,9</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-401,9</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оборудование для передвижной лаборатории </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155,8</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-155,8</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48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расходы на оперативно-техническую документацию</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3,5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 расходы на оплату труда  </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1 828,7</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5 376,9</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2 199,6</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-3 177,2</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120,29</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 прочие подконтрольные расходы, в </w:t>
            </w:r>
            <w:proofErr w:type="spellStart"/>
            <w:r w:rsidRPr="002B6ADA">
              <w:rPr>
                <w:sz w:val="18"/>
                <w:szCs w:val="18"/>
              </w:rPr>
              <w:t>т.ч</w:t>
            </w:r>
            <w:proofErr w:type="spellEnd"/>
            <w:r w:rsidRPr="002B6ADA">
              <w:rPr>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241,7</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2 286,4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391,5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-1 894,9</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162,00</w:t>
            </w:r>
          </w:p>
        </w:tc>
      </w:tr>
      <w:tr w:rsidR="002B6ADA" w:rsidRPr="002B6ADA" w:rsidTr="002B6ADA">
        <w:trPr>
          <w:trHeight w:val="390"/>
        </w:trPr>
        <w:tc>
          <w:tcPr>
            <w:tcW w:w="3691" w:type="dxa"/>
            <w:tcBorders>
              <w:top w:val="nil"/>
              <w:left w:val="nil"/>
              <w:bottom w:val="nil"/>
              <w:right w:val="nil"/>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страхование по авариям и несчастным случаям</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250,0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-250,0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15"/>
        </w:trPr>
        <w:tc>
          <w:tcPr>
            <w:tcW w:w="3691" w:type="dxa"/>
            <w:tcBorders>
              <w:top w:val="single" w:sz="4" w:space="0" w:color="000000"/>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услуги связи и интернета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64,8</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130,0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130,0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200,62</w:t>
            </w:r>
          </w:p>
        </w:tc>
      </w:tr>
      <w:tr w:rsidR="002B6ADA" w:rsidRPr="002B6ADA" w:rsidTr="002B6ADA">
        <w:trPr>
          <w:trHeight w:val="315"/>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почтовые услуги</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12,0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12,0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услуги механика по выпуску транспорта на линию</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276,0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-276,0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услуги по уборке помещений</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32,9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32,9</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32,9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100,15</w:t>
            </w:r>
          </w:p>
        </w:tc>
      </w:tr>
      <w:tr w:rsidR="002B6ADA" w:rsidRPr="002B6ADA" w:rsidTr="002B6ADA">
        <w:trPr>
          <w:trHeight w:val="300"/>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услуги по </w:t>
            </w:r>
            <w:proofErr w:type="spellStart"/>
            <w:r w:rsidRPr="002B6ADA">
              <w:rPr>
                <w:i/>
                <w:iCs/>
                <w:sz w:val="18"/>
                <w:szCs w:val="18"/>
              </w:rPr>
              <w:t>предост</w:t>
            </w:r>
            <w:proofErr w:type="spellEnd"/>
            <w:r w:rsidRPr="002B6ADA">
              <w:rPr>
                <w:i/>
                <w:iCs/>
                <w:sz w:val="18"/>
                <w:szCs w:val="18"/>
              </w:rPr>
              <w:t xml:space="preserve"> информации по точкам поставки</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46,0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-46,0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администрирование  комп. сети, приобретение </w:t>
            </w:r>
            <w:proofErr w:type="spellStart"/>
            <w:r w:rsidRPr="002B6ADA">
              <w:rPr>
                <w:i/>
                <w:iCs/>
                <w:sz w:val="18"/>
                <w:szCs w:val="18"/>
              </w:rPr>
              <w:t>лиценций</w:t>
            </w:r>
            <w:proofErr w:type="spellEnd"/>
            <w:r w:rsidRPr="002B6ADA">
              <w:rPr>
                <w:i/>
                <w:iCs/>
                <w:sz w:val="18"/>
                <w:szCs w:val="18"/>
              </w:rPr>
              <w:t>, программ</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48,0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295,0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65,4</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-229,6</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136,25</w:t>
            </w:r>
          </w:p>
        </w:tc>
      </w:tr>
      <w:tr w:rsidR="002B6ADA" w:rsidRPr="002B6ADA" w:rsidTr="002B6ADA">
        <w:trPr>
          <w:trHeight w:val="300"/>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покупка оргтехники</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53,0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-53,0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000000"/>
              <w:bottom w:val="nil"/>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покупка офисной мебели</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27,0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-27,0</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покупка канцелярских товаров</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96,0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274,0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98,9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-175,1</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103,00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расходы на рекламу</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190,0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-190,0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lastRenderedPageBreak/>
              <w:t xml:space="preserve">     командировочные и проездные</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85,0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-85,0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судебные расходы, услуги </w:t>
            </w:r>
            <w:proofErr w:type="spellStart"/>
            <w:r w:rsidRPr="002B6ADA">
              <w:rPr>
                <w:i/>
                <w:iCs/>
                <w:sz w:val="18"/>
                <w:szCs w:val="18"/>
              </w:rPr>
              <w:t>натариуса</w:t>
            </w:r>
            <w:proofErr w:type="spellEnd"/>
            <w:r w:rsidRPr="002B6ADA">
              <w:rPr>
                <w:i/>
                <w:iCs/>
                <w:sz w:val="18"/>
                <w:szCs w:val="18"/>
              </w:rPr>
              <w:t xml:space="preserve">, аудит. </w:t>
            </w:r>
            <w:proofErr w:type="spellStart"/>
            <w:r w:rsidRPr="002B6ADA">
              <w:rPr>
                <w:i/>
                <w:iCs/>
                <w:sz w:val="18"/>
                <w:szCs w:val="18"/>
              </w:rPr>
              <w:t>Провеока</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95,0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-95,0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подбор персонала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18,8</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-61,2</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оценка имущества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-80,0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приобретение автомобиля в кредит</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85,0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-85,0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расходы на электроэнергию в арендованном помещении</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33,5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33,5</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расходы из прибыли социального характера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275,5</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0,0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-275,5</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b/>
                <w:bCs/>
                <w:sz w:val="18"/>
                <w:szCs w:val="18"/>
              </w:rPr>
            </w:pPr>
            <w:r w:rsidRPr="002B6ADA">
              <w:rPr>
                <w:b/>
                <w:bCs/>
                <w:sz w:val="18"/>
                <w:szCs w:val="18"/>
              </w:rPr>
              <w:t>Неподконтрольные расходы</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10 553,9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20 292,4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13 293,7</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b/>
                <w:bCs/>
                <w:sz w:val="18"/>
                <w:szCs w:val="18"/>
              </w:rPr>
            </w:pPr>
            <w:r w:rsidRPr="002B6ADA">
              <w:rPr>
                <w:b/>
                <w:bCs/>
                <w:sz w:val="18"/>
                <w:szCs w:val="18"/>
              </w:rPr>
              <w:t>-6 998,7</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b/>
                <w:bCs/>
                <w:sz w:val="18"/>
                <w:szCs w:val="18"/>
              </w:rPr>
            </w:pPr>
            <w:r w:rsidRPr="002B6ADA">
              <w:rPr>
                <w:b/>
                <w:bCs/>
                <w:sz w:val="18"/>
                <w:szCs w:val="18"/>
              </w:rPr>
              <w:t>125,96</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  расходы на оплату услуг ФСК</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2 769,7</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2 894,0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3 506,5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612,5</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126,60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 отчисления на страховые взносы</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555,9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1 634,6</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668,7</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-965,9</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120,29</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30,4%</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30,4%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i/>
                <w:iCs/>
                <w:sz w:val="18"/>
                <w:szCs w:val="18"/>
              </w:rPr>
            </w:pPr>
            <w:r w:rsidRPr="002B6ADA">
              <w:rPr>
                <w:i/>
                <w:iCs/>
                <w:sz w:val="18"/>
                <w:szCs w:val="18"/>
              </w:rPr>
              <w:t>30,4%</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100,00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  аренда, всего:</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6 898,3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15 196,4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8 716,5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-6 479,9</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126,36</w:t>
            </w:r>
          </w:p>
        </w:tc>
      </w:tr>
      <w:tr w:rsidR="002B6ADA" w:rsidRPr="002B6ADA" w:rsidTr="002B6ADA">
        <w:trPr>
          <w:trHeight w:val="39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i/>
                <w:iCs/>
                <w:sz w:val="18"/>
                <w:szCs w:val="18"/>
              </w:rPr>
            </w:pPr>
            <w:r w:rsidRPr="002B6ADA">
              <w:rPr>
                <w:i/>
                <w:iCs/>
                <w:sz w:val="18"/>
                <w:szCs w:val="18"/>
              </w:rPr>
              <w:t xml:space="preserve">             аренда объектов электросетевого хозяйства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6 727,0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14 586,0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8 651,9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-5 934,1</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128,61</w:t>
            </w:r>
          </w:p>
        </w:tc>
      </w:tr>
      <w:tr w:rsidR="002B6ADA" w:rsidRPr="002B6ADA" w:rsidTr="002B6ADA">
        <w:trPr>
          <w:trHeight w:val="300"/>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аренда помещений</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171,3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525,2</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64,6</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-460,6</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37,71</w:t>
            </w:r>
          </w:p>
        </w:tc>
      </w:tr>
      <w:tr w:rsidR="002B6ADA" w:rsidRPr="002B6ADA" w:rsidTr="002B6ADA">
        <w:trPr>
          <w:trHeight w:val="300"/>
        </w:trPr>
        <w:tc>
          <w:tcPr>
            <w:tcW w:w="3691" w:type="dxa"/>
            <w:tcBorders>
              <w:top w:val="nil"/>
              <w:left w:val="single" w:sz="4" w:space="0" w:color="000000"/>
              <w:bottom w:val="single" w:sz="4" w:space="0" w:color="000000"/>
              <w:right w:val="nil"/>
            </w:tcBorders>
            <w:shd w:val="clear" w:color="auto" w:fill="auto"/>
            <w:noWrap/>
            <w:vAlign w:val="center"/>
            <w:hideMark/>
          </w:tcPr>
          <w:p w:rsidR="002B6ADA" w:rsidRPr="002B6ADA" w:rsidRDefault="002B6ADA" w:rsidP="002B6ADA">
            <w:pPr>
              <w:rPr>
                <w:i/>
                <w:iCs/>
                <w:sz w:val="18"/>
                <w:szCs w:val="18"/>
              </w:rPr>
            </w:pPr>
            <w:r w:rsidRPr="002B6ADA">
              <w:rPr>
                <w:i/>
                <w:iCs/>
                <w:sz w:val="18"/>
                <w:szCs w:val="18"/>
              </w:rPr>
              <w:t xml:space="preserve">             аренда транспортных средств</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85,2</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 </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-85,2</w:t>
            </w:r>
          </w:p>
        </w:tc>
        <w:tc>
          <w:tcPr>
            <w:tcW w:w="861" w:type="dxa"/>
            <w:tcBorders>
              <w:top w:val="nil"/>
              <w:left w:val="nil"/>
              <w:bottom w:val="single" w:sz="4" w:space="0" w:color="auto"/>
              <w:right w:val="single" w:sz="4" w:space="0" w:color="auto"/>
            </w:tcBorders>
            <w:shd w:val="clear" w:color="auto" w:fill="auto"/>
            <w:noWrap/>
            <w:vAlign w:val="center"/>
          </w:tcPr>
          <w:p w:rsidR="002B6ADA" w:rsidRPr="002B6ADA" w:rsidRDefault="002B6ADA" w:rsidP="002B6ADA">
            <w:pPr>
              <w:jc w:val="center"/>
              <w:rPr>
                <w:sz w:val="18"/>
                <w:szCs w:val="18"/>
              </w:rPr>
            </w:pP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noWrap/>
            <w:vAlign w:val="center"/>
            <w:hideMark/>
          </w:tcPr>
          <w:p w:rsidR="002B6ADA" w:rsidRPr="002B6ADA" w:rsidRDefault="002B6ADA" w:rsidP="002B6ADA">
            <w:pPr>
              <w:rPr>
                <w:sz w:val="18"/>
                <w:szCs w:val="18"/>
              </w:rPr>
            </w:pPr>
            <w:r w:rsidRPr="002B6ADA">
              <w:rPr>
                <w:sz w:val="18"/>
                <w:szCs w:val="18"/>
              </w:rPr>
              <w:t xml:space="preserve">    - налог на доход</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329,9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567,4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402,1</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-165,4</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121,87</w:t>
            </w:r>
          </w:p>
        </w:tc>
      </w:tr>
      <w:tr w:rsidR="00D852CA" w:rsidRPr="002B6ADA" w:rsidTr="002B6ADA">
        <w:trPr>
          <w:trHeight w:val="75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D852CA" w:rsidRPr="002B6ADA" w:rsidRDefault="00D852CA" w:rsidP="002B6ADA">
            <w:pPr>
              <w:rPr>
                <w:b/>
                <w:bCs/>
                <w:sz w:val="18"/>
                <w:szCs w:val="18"/>
              </w:rPr>
            </w:pPr>
            <w:r w:rsidRPr="002B6ADA">
              <w:rPr>
                <w:b/>
                <w:bCs/>
                <w:sz w:val="18"/>
                <w:szCs w:val="18"/>
              </w:rPr>
              <w:t xml:space="preserve">Итого расходов на содержание объектов электросетевого хозяйства </w:t>
            </w:r>
          </w:p>
        </w:tc>
        <w:tc>
          <w:tcPr>
            <w:tcW w:w="1276" w:type="dxa"/>
            <w:tcBorders>
              <w:top w:val="nil"/>
              <w:left w:val="nil"/>
              <w:bottom w:val="single" w:sz="4" w:space="0" w:color="auto"/>
              <w:right w:val="single" w:sz="4" w:space="0" w:color="auto"/>
            </w:tcBorders>
            <w:shd w:val="clear" w:color="auto" w:fill="auto"/>
            <w:noWrap/>
            <w:vAlign w:val="center"/>
            <w:hideMark/>
          </w:tcPr>
          <w:p w:rsidR="00D852CA" w:rsidRPr="002B6ADA" w:rsidRDefault="00D852CA" w:rsidP="002B6ADA">
            <w:pPr>
              <w:jc w:val="center"/>
              <w:rPr>
                <w:b/>
                <w:bCs/>
                <w:sz w:val="18"/>
                <w:szCs w:val="18"/>
              </w:rPr>
            </w:pPr>
            <w:r w:rsidRPr="002B6ADA">
              <w:rPr>
                <w:b/>
                <w:bCs/>
                <w:sz w:val="18"/>
                <w:szCs w:val="18"/>
              </w:rPr>
              <w:t>22 539,2</w:t>
            </w:r>
          </w:p>
        </w:tc>
        <w:tc>
          <w:tcPr>
            <w:tcW w:w="1183" w:type="dxa"/>
            <w:tcBorders>
              <w:top w:val="nil"/>
              <w:left w:val="nil"/>
              <w:bottom w:val="single" w:sz="4" w:space="0" w:color="auto"/>
              <w:right w:val="single" w:sz="4" w:space="0" w:color="auto"/>
            </w:tcBorders>
            <w:shd w:val="clear" w:color="auto" w:fill="auto"/>
            <w:noWrap/>
            <w:vAlign w:val="center"/>
            <w:hideMark/>
          </w:tcPr>
          <w:p w:rsidR="00D852CA" w:rsidRDefault="00D852CA">
            <w:pPr>
              <w:jc w:val="center"/>
              <w:rPr>
                <w:b/>
                <w:bCs/>
                <w:color w:val="000000"/>
                <w:sz w:val="18"/>
                <w:szCs w:val="18"/>
              </w:rPr>
            </w:pPr>
            <w:r>
              <w:rPr>
                <w:b/>
                <w:bCs/>
                <w:color w:val="000000"/>
                <w:sz w:val="18"/>
                <w:szCs w:val="18"/>
              </w:rPr>
              <w:t>48 117,1</w:t>
            </w:r>
          </w:p>
        </w:tc>
        <w:tc>
          <w:tcPr>
            <w:tcW w:w="1385" w:type="dxa"/>
            <w:tcBorders>
              <w:top w:val="nil"/>
              <w:left w:val="nil"/>
              <w:bottom w:val="single" w:sz="4" w:space="0" w:color="auto"/>
              <w:right w:val="single" w:sz="4" w:space="0" w:color="auto"/>
            </w:tcBorders>
            <w:shd w:val="clear" w:color="auto" w:fill="auto"/>
            <w:noWrap/>
            <w:vAlign w:val="center"/>
            <w:hideMark/>
          </w:tcPr>
          <w:p w:rsidR="00D852CA" w:rsidRDefault="00D852CA">
            <w:pPr>
              <w:jc w:val="center"/>
              <w:rPr>
                <w:b/>
                <w:bCs/>
                <w:color w:val="000000"/>
                <w:sz w:val="18"/>
                <w:szCs w:val="18"/>
              </w:rPr>
            </w:pPr>
            <w:r>
              <w:rPr>
                <w:b/>
                <w:bCs/>
                <w:color w:val="000000"/>
                <w:sz w:val="18"/>
                <w:szCs w:val="18"/>
              </w:rPr>
              <w:t>27 903,4</w:t>
            </w:r>
          </w:p>
        </w:tc>
        <w:tc>
          <w:tcPr>
            <w:tcW w:w="1183" w:type="dxa"/>
            <w:tcBorders>
              <w:top w:val="nil"/>
              <w:left w:val="nil"/>
              <w:bottom w:val="single" w:sz="4" w:space="0" w:color="auto"/>
              <w:right w:val="single" w:sz="4" w:space="0" w:color="auto"/>
            </w:tcBorders>
            <w:shd w:val="clear" w:color="auto" w:fill="auto"/>
            <w:noWrap/>
            <w:vAlign w:val="center"/>
            <w:hideMark/>
          </w:tcPr>
          <w:p w:rsidR="00D852CA" w:rsidRDefault="00D852CA">
            <w:pPr>
              <w:jc w:val="right"/>
              <w:rPr>
                <w:color w:val="000000"/>
                <w:sz w:val="18"/>
                <w:szCs w:val="18"/>
              </w:rPr>
            </w:pPr>
            <w:r>
              <w:rPr>
                <w:color w:val="000000"/>
                <w:sz w:val="18"/>
                <w:szCs w:val="18"/>
              </w:rPr>
              <w:t>-20 213,7</w:t>
            </w:r>
          </w:p>
        </w:tc>
        <w:tc>
          <w:tcPr>
            <w:tcW w:w="861" w:type="dxa"/>
            <w:tcBorders>
              <w:top w:val="nil"/>
              <w:left w:val="nil"/>
              <w:bottom w:val="single" w:sz="4" w:space="0" w:color="auto"/>
              <w:right w:val="single" w:sz="4" w:space="0" w:color="auto"/>
            </w:tcBorders>
            <w:shd w:val="clear" w:color="auto" w:fill="auto"/>
            <w:noWrap/>
            <w:vAlign w:val="center"/>
            <w:hideMark/>
          </w:tcPr>
          <w:p w:rsidR="00D852CA" w:rsidRDefault="00D852CA">
            <w:pPr>
              <w:jc w:val="right"/>
              <w:rPr>
                <w:color w:val="000000"/>
                <w:sz w:val="18"/>
                <w:szCs w:val="18"/>
              </w:rPr>
            </w:pPr>
            <w:r>
              <w:rPr>
                <w:color w:val="000000"/>
                <w:sz w:val="18"/>
                <w:szCs w:val="18"/>
              </w:rPr>
              <w:t>123,8</w:t>
            </w:r>
          </w:p>
        </w:tc>
      </w:tr>
      <w:tr w:rsidR="002B6ADA" w:rsidRPr="002B6ADA" w:rsidTr="002B6ADA">
        <w:trPr>
          <w:trHeight w:val="48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b/>
                <w:bCs/>
                <w:sz w:val="18"/>
                <w:szCs w:val="18"/>
              </w:rPr>
            </w:pPr>
            <w:r w:rsidRPr="002B6ADA">
              <w:rPr>
                <w:b/>
                <w:bCs/>
                <w:sz w:val="18"/>
                <w:szCs w:val="18"/>
              </w:rPr>
              <w:t>Расходы на покупку технологического расхода (потерь) электрической энергии на ее передачу</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10 452,2</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11 001,4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12 301,9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1 300,5</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117,70</w:t>
            </w:r>
          </w:p>
        </w:tc>
      </w:tr>
      <w:tr w:rsidR="002B6ADA" w:rsidRPr="002B6ADA" w:rsidTr="002B6ADA">
        <w:trPr>
          <w:trHeight w:val="72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b/>
                <w:bCs/>
                <w:sz w:val="18"/>
                <w:szCs w:val="18"/>
              </w:rPr>
            </w:pPr>
            <w:r w:rsidRPr="002B6ADA">
              <w:rPr>
                <w:b/>
                <w:bCs/>
                <w:sz w:val="18"/>
                <w:szCs w:val="18"/>
              </w:rPr>
              <w:t>Необходимая валовая выручка (НВВ) от деятельности по оказанию услуг по передаче э/э, всего:</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32 991,4</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59 118,5</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b/>
                <w:bCs/>
                <w:sz w:val="18"/>
                <w:szCs w:val="18"/>
              </w:rPr>
            </w:pPr>
            <w:r w:rsidRPr="002B6ADA">
              <w:rPr>
                <w:b/>
                <w:bCs/>
                <w:sz w:val="18"/>
                <w:szCs w:val="18"/>
              </w:rPr>
              <w:t>40 205,3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-18 913,2</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121,87</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в т. ч. на содержание электросетевого хозяйства</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22 539,2</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48 117,1</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27 903,4</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-20 213,7</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123,80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 xml:space="preserve">          на оплату технологического расхода (потерь)</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10 452,2</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11 001,4</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12 301,9</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1 300,5</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117,70</w:t>
            </w:r>
          </w:p>
        </w:tc>
      </w:tr>
      <w:tr w:rsidR="004B7C03" w:rsidRPr="002B6ADA" w:rsidTr="002B6ADA">
        <w:trPr>
          <w:trHeight w:val="48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4B7C03" w:rsidRPr="002B6ADA" w:rsidRDefault="004B7C03" w:rsidP="002B6ADA">
            <w:pPr>
              <w:rPr>
                <w:sz w:val="18"/>
                <w:szCs w:val="18"/>
              </w:rPr>
            </w:pPr>
            <w:r w:rsidRPr="002B6ADA">
              <w:rPr>
                <w:sz w:val="18"/>
                <w:szCs w:val="18"/>
              </w:rPr>
              <w:t>Удельный размер НВВ на содержание объектов электросетевого хозяйства</w:t>
            </w:r>
          </w:p>
        </w:tc>
        <w:tc>
          <w:tcPr>
            <w:tcW w:w="1276" w:type="dxa"/>
            <w:tcBorders>
              <w:top w:val="nil"/>
              <w:left w:val="nil"/>
              <w:bottom w:val="single" w:sz="4" w:space="0" w:color="auto"/>
              <w:right w:val="single" w:sz="4" w:space="0" w:color="auto"/>
            </w:tcBorders>
            <w:shd w:val="clear" w:color="auto" w:fill="auto"/>
            <w:noWrap/>
            <w:vAlign w:val="center"/>
            <w:hideMark/>
          </w:tcPr>
          <w:p w:rsidR="004B7C03" w:rsidRPr="002B6ADA" w:rsidRDefault="004B7C03" w:rsidP="002B6ADA">
            <w:pPr>
              <w:jc w:val="center"/>
              <w:rPr>
                <w:sz w:val="18"/>
                <w:szCs w:val="18"/>
              </w:rPr>
            </w:pPr>
            <w:r w:rsidRPr="002B6ADA">
              <w:rPr>
                <w:sz w:val="18"/>
                <w:szCs w:val="18"/>
              </w:rPr>
              <w:t>0,6534</w:t>
            </w:r>
          </w:p>
        </w:tc>
        <w:tc>
          <w:tcPr>
            <w:tcW w:w="1183" w:type="dxa"/>
            <w:tcBorders>
              <w:top w:val="nil"/>
              <w:left w:val="nil"/>
              <w:bottom w:val="single" w:sz="4" w:space="0" w:color="auto"/>
              <w:right w:val="single" w:sz="4" w:space="0" w:color="auto"/>
            </w:tcBorders>
            <w:shd w:val="clear" w:color="auto" w:fill="auto"/>
            <w:noWrap/>
            <w:vAlign w:val="center"/>
            <w:hideMark/>
          </w:tcPr>
          <w:p w:rsidR="004B7C03" w:rsidRPr="002B6ADA" w:rsidRDefault="004B7C03" w:rsidP="002B6ADA">
            <w:pPr>
              <w:jc w:val="center"/>
              <w:rPr>
                <w:sz w:val="18"/>
                <w:szCs w:val="18"/>
              </w:rPr>
            </w:pPr>
            <w:r w:rsidRPr="002B6ADA">
              <w:rPr>
                <w:sz w:val="18"/>
                <w:szCs w:val="18"/>
              </w:rPr>
              <w:t>1,3948</w:t>
            </w:r>
          </w:p>
        </w:tc>
        <w:tc>
          <w:tcPr>
            <w:tcW w:w="1385" w:type="dxa"/>
            <w:tcBorders>
              <w:top w:val="nil"/>
              <w:left w:val="nil"/>
              <w:bottom w:val="single" w:sz="4" w:space="0" w:color="auto"/>
              <w:right w:val="single" w:sz="4" w:space="0" w:color="auto"/>
            </w:tcBorders>
            <w:shd w:val="clear" w:color="auto" w:fill="auto"/>
            <w:noWrap/>
            <w:vAlign w:val="center"/>
            <w:hideMark/>
          </w:tcPr>
          <w:p w:rsidR="004B7C03" w:rsidRDefault="004B7C03">
            <w:pPr>
              <w:jc w:val="center"/>
              <w:rPr>
                <w:sz w:val="18"/>
                <w:szCs w:val="18"/>
              </w:rPr>
            </w:pPr>
            <w:r>
              <w:rPr>
                <w:sz w:val="18"/>
                <w:szCs w:val="18"/>
              </w:rPr>
              <w:t>0,7490</w:t>
            </w:r>
          </w:p>
        </w:tc>
        <w:tc>
          <w:tcPr>
            <w:tcW w:w="1183" w:type="dxa"/>
            <w:tcBorders>
              <w:top w:val="nil"/>
              <w:left w:val="nil"/>
              <w:bottom w:val="single" w:sz="4" w:space="0" w:color="auto"/>
              <w:right w:val="single" w:sz="4" w:space="0" w:color="auto"/>
            </w:tcBorders>
            <w:shd w:val="clear" w:color="auto" w:fill="auto"/>
            <w:noWrap/>
            <w:vAlign w:val="center"/>
            <w:hideMark/>
          </w:tcPr>
          <w:p w:rsidR="004B7C03" w:rsidRDefault="004B7C03">
            <w:pPr>
              <w:jc w:val="right"/>
              <w:rPr>
                <w:color w:val="000000"/>
                <w:sz w:val="18"/>
                <w:szCs w:val="18"/>
              </w:rPr>
            </w:pPr>
            <w:r>
              <w:rPr>
                <w:color w:val="000000"/>
                <w:sz w:val="18"/>
                <w:szCs w:val="18"/>
              </w:rPr>
              <w:t>-0,6</w:t>
            </w:r>
          </w:p>
        </w:tc>
        <w:tc>
          <w:tcPr>
            <w:tcW w:w="861" w:type="dxa"/>
            <w:tcBorders>
              <w:top w:val="nil"/>
              <w:left w:val="nil"/>
              <w:bottom w:val="single" w:sz="4" w:space="0" w:color="auto"/>
              <w:right w:val="single" w:sz="4" w:space="0" w:color="auto"/>
            </w:tcBorders>
            <w:shd w:val="clear" w:color="auto" w:fill="auto"/>
            <w:noWrap/>
            <w:vAlign w:val="center"/>
            <w:hideMark/>
          </w:tcPr>
          <w:p w:rsidR="004B7C03" w:rsidRDefault="004B7C03">
            <w:pPr>
              <w:jc w:val="right"/>
              <w:rPr>
                <w:color w:val="000000"/>
                <w:sz w:val="18"/>
                <w:szCs w:val="18"/>
              </w:rPr>
            </w:pPr>
            <w:r>
              <w:rPr>
                <w:color w:val="000000"/>
                <w:sz w:val="18"/>
                <w:szCs w:val="18"/>
              </w:rPr>
              <w:t>114,65</w:t>
            </w:r>
          </w:p>
        </w:tc>
      </w:tr>
      <w:tr w:rsidR="004B7C03" w:rsidRPr="002B6ADA" w:rsidTr="002B6ADA">
        <w:trPr>
          <w:trHeight w:val="48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4B7C03" w:rsidRPr="002B6ADA" w:rsidRDefault="004B7C03" w:rsidP="002B6ADA">
            <w:pPr>
              <w:rPr>
                <w:sz w:val="18"/>
                <w:szCs w:val="18"/>
              </w:rPr>
            </w:pPr>
            <w:r w:rsidRPr="002B6ADA">
              <w:rPr>
                <w:sz w:val="18"/>
                <w:szCs w:val="18"/>
              </w:rPr>
              <w:t>Удельный размер НВВ на передачу электрической энергии с учётом потерь</w:t>
            </w:r>
          </w:p>
        </w:tc>
        <w:tc>
          <w:tcPr>
            <w:tcW w:w="1276" w:type="dxa"/>
            <w:tcBorders>
              <w:top w:val="nil"/>
              <w:left w:val="nil"/>
              <w:bottom w:val="single" w:sz="4" w:space="0" w:color="auto"/>
              <w:right w:val="single" w:sz="4" w:space="0" w:color="auto"/>
            </w:tcBorders>
            <w:shd w:val="clear" w:color="auto" w:fill="auto"/>
            <w:noWrap/>
            <w:vAlign w:val="center"/>
            <w:hideMark/>
          </w:tcPr>
          <w:p w:rsidR="004B7C03" w:rsidRPr="002B6ADA" w:rsidRDefault="004B7C03" w:rsidP="002B6ADA">
            <w:pPr>
              <w:jc w:val="center"/>
              <w:rPr>
                <w:sz w:val="18"/>
                <w:szCs w:val="18"/>
              </w:rPr>
            </w:pPr>
            <w:r w:rsidRPr="002B6ADA">
              <w:rPr>
                <w:sz w:val="18"/>
                <w:szCs w:val="18"/>
              </w:rPr>
              <w:t>0,9563</w:t>
            </w:r>
          </w:p>
        </w:tc>
        <w:tc>
          <w:tcPr>
            <w:tcW w:w="1183" w:type="dxa"/>
            <w:tcBorders>
              <w:top w:val="nil"/>
              <w:left w:val="nil"/>
              <w:bottom w:val="single" w:sz="4" w:space="0" w:color="auto"/>
              <w:right w:val="single" w:sz="4" w:space="0" w:color="auto"/>
            </w:tcBorders>
            <w:shd w:val="clear" w:color="auto" w:fill="auto"/>
            <w:noWrap/>
            <w:vAlign w:val="center"/>
            <w:hideMark/>
          </w:tcPr>
          <w:p w:rsidR="004B7C03" w:rsidRPr="002B6ADA" w:rsidRDefault="004B7C03" w:rsidP="002B6ADA">
            <w:pPr>
              <w:jc w:val="center"/>
              <w:rPr>
                <w:sz w:val="18"/>
                <w:szCs w:val="18"/>
              </w:rPr>
            </w:pPr>
            <w:r w:rsidRPr="002B6ADA">
              <w:rPr>
                <w:sz w:val="18"/>
                <w:szCs w:val="18"/>
              </w:rPr>
              <w:t>1,7137</w:t>
            </w:r>
          </w:p>
        </w:tc>
        <w:tc>
          <w:tcPr>
            <w:tcW w:w="1385" w:type="dxa"/>
            <w:tcBorders>
              <w:top w:val="nil"/>
              <w:left w:val="nil"/>
              <w:bottom w:val="single" w:sz="4" w:space="0" w:color="auto"/>
              <w:right w:val="single" w:sz="4" w:space="0" w:color="auto"/>
            </w:tcBorders>
            <w:shd w:val="clear" w:color="auto" w:fill="auto"/>
            <w:noWrap/>
            <w:vAlign w:val="center"/>
            <w:hideMark/>
          </w:tcPr>
          <w:p w:rsidR="004B7C03" w:rsidRDefault="004B7C03">
            <w:pPr>
              <w:jc w:val="center"/>
              <w:rPr>
                <w:color w:val="000000"/>
                <w:sz w:val="18"/>
                <w:szCs w:val="18"/>
              </w:rPr>
            </w:pPr>
            <w:r>
              <w:rPr>
                <w:color w:val="000000"/>
                <w:sz w:val="18"/>
                <w:szCs w:val="18"/>
              </w:rPr>
              <w:t>1,0793</w:t>
            </w:r>
          </w:p>
        </w:tc>
        <w:tc>
          <w:tcPr>
            <w:tcW w:w="1183" w:type="dxa"/>
            <w:tcBorders>
              <w:top w:val="nil"/>
              <w:left w:val="nil"/>
              <w:bottom w:val="single" w:sz="4" w:space="0" w:color="auto"/>
              <w:right w:val="single" w:sz="4" w:space="0" w:color="auto"/>
            </w:tcBorders>
            <w:shd w:val="clear" w:color="auto" w:fill="auto"/>
            <w:noWrap/>
            <w:vAlign w:val="center"/>
            <w:hideMark/>
          </w:tcPr>
          <w:p w:rsidR="004B7C03" w:rsidRDefault="004B7C03">
            <w:pPr>
              <w:jc w:val="right"/>
              <w:rPr>
                <w:color w:val="000000"/>
                <w:sz w:val="18"/>
                <w:szCs w:val="18"/>
              </w:rPr>
            </w:pPr>
            <w:r>
              <w:rPr>
                <w:color w:val="000000"/>
                <w:sz w:val="18"/>
                <w:szCs w:val="18"/>
              </w:rPr>
              <w:t>-0,6</w:t>
            </w:r>
          </w:p>
        </w:tc>
        <w:tc>
          <w:tcPr>
            <w:tcW w:w="861" w:type="dxa"/>
            <w:tcBorders>
              <w:top w:val="nil"/>
              <w:left w:val="nil"/>
              <w:bottom w:val="single" w:sz="4" w:space="0" w:color="auto"/>
              <w:right w:val="single" w:sz="4" w:space="0" w:color="auto"/>
            </w:tcBorders>
            <w:shd w:val="clear" w:color="auto" w:fill="auto"/>
            <w:noWrap/>
            <w:vAlign w:val="center"/>
            <w:hideMark/>
          </w:tcPr>
          <w:p w:rsidR="004B7C03" w:rsidRDefault="004B7C03">
            <w:pPr>
              <w:jc w:val="right"/>
              <w:rPr>
                <w:color w:val="000000"/>
                <w:sz w:val="18"/>
                <w:szCs w:val="18"/>
              </w:rPr>
            </w:pPr>
            <w:r>
              <w:rPr>
                <w:color w:val="000000"/>
                <w:sz w:val="18"/>
                <w:szCs w:val="18"/>
              </w:rPr>
              <w:t>112,86</w:t>
            </w:r>
          </w:p>
        </w:tc>
      </w:tr>
      <w:tr w:rsidR="002B6ADA" w:rsidRPr="002B6ADA" w:rsidTr="002B6ADA">
        <w:trPr>
          <w:trHeight w:val="72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Удельный размер НВВ на содержание объектов электросетевого хозяйства на 1 у.е.</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25,8</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49,8</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27,1</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-22,7</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104,90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СПРАВОЧНО: Объем у.е., всего:</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764,98</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908,3</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899,93</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-8,4</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117,64</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Численность, чел.</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11,00</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4,5</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-6,5</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112,50</w:t>
            </w:r>
          </w:p>
        </w:tc>
      </w:tr>
      <w:tr w:rsidR="002B6ADA" w:rsidRPr="002B6ADA" w:rsidTr="002B6ADA">
        <w:trPr>
          <w:trHeight w:val="300"/>
        </w:trPr>
        <w:tc>
          <w:tcPr>
            <w:tcW w:w="3691" w:type="dxa"/>
            <w:tcBorders>
              <w:top w:val="nil"/>
              <w:left w:val="single" w:sz="4" w:space="0" w:color="auto"/>
              <w:bottom w:val="single" w:sz="4" w:space="0" w:color="auto"/>
              <w:right w:val="single" w:sz="4" w:space="0" w:color="auto"/>
            </w:tcBorders>
            <w:shd w:val="clear" w:color="auto" w:fill="auto"/>
            <w:vAlign w:val="center"/>
            <w:hideMark/>
          </w:tcPr>
          <w:p w:rsidR="002B6ADA" w:rsidRPr="002B6ADA" w:rsidRDefault="002B6ADA" w:rsidP="002B6ADA">
            <w:pPr>
              <w:rPr>
                <w:sz w:val="18"/>
                <w:szCs w:val="18"/>
              </w:rPr>
            </w:pPr>
            <w:r w:rsidRPr="002B6ADA">
              <w:rPr>
                <w:sz w:val="18"/>
                <w:szCs w:val="18"/>
              </w:rPr>
              <w:t>Средняя заработная плата ППП</w:t>
            </w:r>
          </w:p>
        </w:tc>
        <w:tc>
          <w:tcPr>
            <w:tcW w:w="1276"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38 097,0</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40 733,8</w:t>
            </w:r>
          </w:p>
        </w:tc>
        <w:tc>
          <w:tcPr>
            <w:tcW w:w="1385"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center"/>
              <w:rPr>
                <w:sz w:val="18"/>
                <w:szCs w:val="18"/>
              </w:rPr>
            </w:pPr>
            <w:r w:rsidRPr="002B6ADA">
              <w:rPr>
                <w:sz w:val="18"/>
                <w:szCs w:val="18"/>
              </w:rPr>
              <w:t>40 733,8</w:t>
            </w:r>
          </w:p>
        </w:tc>
        <w:tc>
          <w:tcPr>
            <w:tcW w:w="1183"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0,0</w:t>
            </w:r>
          </w:p>
        </w:tc>
        <w:tc>
          <w:tcPr>
            <w:tcW w:w="861" w:type="dxa"/>
            <w:tcBorders>
              <w:top w:val="nil"/>
              <w:left w:val="nil"/>
              <w:bottom w:val="single" w:sz="4" w:space="0" w:color="auto"/>
              <w:right w:val="single" w:sz="4" w:space="0" w:color="auto"/>
            </w:tcBorders>
            <w:shd w:val="clear" w:color="auto" w:fill="auto"/>
            <w:noWrap/>
            <w:vAlign w:val="center"/>
            <w:hideMark/>
          </w:tcPr>
          <w:p w:rsidR="002B6ADA" w:rsidRPr="002B6ADA" w:rsidRDefault="002B6ADA" w:rsidP="002B6ADA">
            <w:pPr>
              <w:jc w:val="right"/>
              <w:rPr>
                <w:sz w:val="18"/>
                <w:szCs w:val="18"/>
              </w:rPr>
            </w:pPr>
            <w:r w:rsidRPr="002B6ADA">
              <w:rPr>
                <w:sz w:val="18"/>
                <w:szCs w:val="18"/>
              </w:rPr>
              <w:t>106,92</w:t>
            </w:r>
          </w:p>
        </w:tc>
      </w:tr>
    </w:tbl>
    <w:p w:rsidR="002B6ADA" w:rsidRDefault="002B6ADA" w:rsidP="00AA10EE">
      <w:pPr>
        <w:jc w:val="right"/>
      </w:pPr>
    </w:p>
    <w:p w:rsidR="00AA10EE" w:rsidRDefault="00AA10EE" w:rsidP="00AA10EE">
      <w:pPr>
        <w:pStyle w:val="2"/>
        <w:spacing w:after="0" w:line="240" w:lineRule="auto"/>
        <w:ind w:firstLine="720"/>
        <w:jc w:val="both"/>
        <w:rPr>
          <w:b/>
          <w:bCs/>
          <w:sz w:val="24"/>
        </w:rPr>
      </w:pPr>
    </w:p>
    <w:p w:rsidR="00AA10EE" w:rsidRPr="0093585B" w:rsidRDefault="009327BC" w:rsidP="00AA10EE">
      <w:pPr>
        <w:pStyle w:val="2"/>
        <w:spacing w:after="0" w:line="240" w:lineRule="auto"/>
        <w:ind w:firstLine="720"/>
        <w:jc w:val="both"/>
        <w:rPr>
          <w:b/>
          <w:bCs/>
          <w:sz w:val="24"/>
        </w:rPr>
      </w:pPr>
      <w:r>
        <w:rPr>
          <w:b/>
          <w:bCs/>
          <w:sz w:val="24"/>
        </w:rPr>
        <w:t>2.4</w:t>
      </w:r>
      <w:r w:rsidR="00D8731E">
        <w:rPr>
          <w:b/>
          <w:bCs/>
          <w:sz w:val="24"/>
        </w:rPr>
        <w:t>.</w:t>
      </w:r>
      <w:r w:rsidR="00AA10EE">
        <w:rPr>
          <w:b/>
          <w:bCs/>
          <w:sz w:val="24"/>
        </w:rPr>
        <w:t xml:space="preserve"> </w:t>
      </w:r>
      <w:r w:rsidR="00AA10EE" w:rsidRPr="0093585B">
        <w:rPr>
          <w:b/>
          <w:bCs/>
          <w:sz w:val="24"/>
        </w:rPr>
        <w:t>Расходы на содержание объектов электросетевого хозяйства</w:t>
      </w:r>
    </w:p>
    <w:p w:rsidR="00AA10EE" w:rsidRDefault="00AA10EE" w:rsidP="00AA10EE">
      <w:pPr>
        <w:pStyle w:val="2"/>
        <w:spacing w:after="0" w:line="240" w:lineRule="auto"/>
        <w:ind w:firstLine="720"/>
        <w:jc w:val="both"/>
        <w:rPr>
          <w:bCs/>
          <w:sz w:val="24"/>
        </w:rPr>
      </w:pPr>
      <w:r w:rsidRPr="0093585B">
        <w:rPr>
          <w:bCs/>
          <w:sz w:val="24"/>
        </w:rPr>
        <w:t xml:space="preserve">Расходы на </w:t>
      </w:r>
      <w:r w:rsidRPr="00A56460">
        <w:rPr>
          <w:bCs/>
          <w:sz w:val="24"/>
        </w:rPr>
        <w:t>содержание объектов электросетевого хозяйства по</w:t>
      </w:r>
      <w:r w:rsidRPr="0093585B">
        <w:rPr>
          <w:bCs/>
          <w:sz w:val="24"/>
        </w:rPr>
        <w:t xml:space="preserve"> расчету организации</w:t>
      </w:r>
      <w:r>
        <w:rPr>
          <w:bCs/>
          <w:sz w:val="24"/>
        </w:rPr>
        <w:t xml:space="preserve"> составили </w:t>
      </w:r>
      <w:r w:rsidR="00D8731E">
        <w:rPr>
          <w:b/>
          <w:bCs/>
          <w:sz w:val="24"/>
        </w:rPr>
        <w:t>48 11</w:t>
      </w:r>
      <w:r w:rsidR="00E8001C">
        <w:rPr>
          <w:b/>
          <w:bCs/>
          <w:sz w:val="24"/>
        </w:rPr>
        <w:t>7</w:t>
      </w:r>
      <w:r w:rsidR="00D8731E">
        <w:rPr>
          <w:b/>
          <w:bCs/>
          <w:sz w:val="24"/>
        </w:rPr>
        <w:t>,1</w:t>
      </w:r>
      <w:r>
        <w:rPr>
          <w:b/>
          <w:bCs/>
          <w:sz w:val="24"/>
        </w:rPr>
        <w:t xml:space="preserve"> </w:t>
      </w:r>
      <w:proofErr w:type="spellStart"/>
      <w:r>
        <w:rPr>
          <w:bCs/>
          <w:sz w:val="24"/>
        </w:rPr>
        <w:t>тыс</w:t>
      </w:r>
      <w:proofErr w:type="gramStart"/>
      <w:r>
        <w:rPr>
          <w:bCs/>
          <w:sz w:val="24"/>
        </w:rPr>
        <w:t>.р</w:t>
      </w:r>
      <w:proofErr w:type="gramEnd"/>
      <w:r>
        <w:rPr>
          <w:bCs/>
          <w:sz w:val="24"/>
        </w:rPr>
        <w:t>уб</w:t>
      </w:r>
      <w:proofErr w:type="spellEnd"/>
      <w:r>
        <w:rPr>
          <w:bCs/>
          <w:sz w:val="24"/>
        </w:rPr>
        <w:t>.</w:t>
      </w:r>
    </w:p>
    <w:p w:rsidR="00AA10EE" w:rsidRDefault="00AA10EE" w:rsidP="00AA10EE">
      <w:pPr>
        <w:pStyle w:val="2"/>
        <w:spacing w:after="0" w:line="240" w:lineRule="auto"/>
        <w:ind w:firstLine="720"/>
        <w:jc w:val="both"/>
        <w:rPr>
          <w:bCs/>
          <w:sz w:val="24"/>
        </w:rPr>
      </w:pPr>
      <w:r>
        <w:rPr>
          <w:bCs/>
          <w:sz w:val="24"/>
        </w:rPr>
        <w:t>Проведенная департаментом экспертиза расходов по статьям показала следующее.</w:t>
      </w:r>
    </w:p>
    <w:p w:rsidR="00973EC1" w:rsidRDefault="00973EC1" w:rsidP="00AA10EE">
      <w:pPr>
        <w:pStyle w:val="2"/>
        <w:spacing w:after="0" w:line="240" w:lineRule="auto"/>
        <w:ind w:firstLine="720"/>
        <w:jc w:val="both"/>
        <w:rPr>
          <w:bCs/>
          <w:sz w:val="24"/>
        </w:rPr>
      </w:pPr>
    </w:p>
    <w:p w:rsidR="00973EC1" w:rsidRDefault="00973EC1" w:rsidP="009327BC">
      <w:pPr>
        <w:pStyle w:val="2"/>
        <w:numPr>
          <w:ilvl w:val="2"/>
          <w:numId w:val="36"/>
        </w:numPr>
        <w:spacing w:after="0" w:line="240" w:lineRule="auto"/>
        <w:jc w:val="both"/>
        <w:rPr>
          <w:b/>
          <w:bCs/>
          <w:sz w:val="24"/>
        </w:rPr>
      </w:pPr>
      <w:r w:rsidRPr="00973EC1">
        <w:rPr>
          <w:b/>
          <w:bCs/>
          <w:sz w:val="24"/>
        </w:rPr>
        <w:t>Подконтрольные расходы</w:t>
      </w:r>
    </w:p>
    <w:p w:rsidR="00973EC1" w:rsidRPr="00973EC1" w:rsidRDefault="00973EC1" w:rsidP="00AA10EE">
      <w:pPr>
        <w:pStyle w:val="2"/>
        <w:spacing w:after="0" w:line="240" w:lineRule="auto"/>
        <w:ind w:firstLine="720"/>
        <w:jc w:val="both"/>
        <w:rPr>
          <w:sz w:val="24"/>
          <w:szCs w:val="24"/>
        </w:rPr>
      </w:pPr>
      <w:r>
        <w:rPr>
          <w:bCs/>
          <w:sz w:val="24"/>
        </w:rPr>
        <w:t xml:space="preserve">По заявке организации подконтрольные расходы составляют </w:t>
      </w:r>
      <w:r w:rsidR="002B6ADA">
        <w:rPr>
          <w:bCs/>
          <w:sz w:val="24"/>
        </w:rPr>
        <w:t>27 824,7</w:t>
      </w:r>
      <w:r>
        <w:rPr>
          <w:bCs/>
          <w:sz w:val="24"/>
        </w:rPr>
        <w:t xml:space="preserve"> </w:t>
      </w:r>
      <w:proofErr w:type="spellStart"/>
      <w:r>
        <w:rPr>
          <w:bCs/>
          <w:sz w:val="24"/>
        </w:rPr>
        <w:t>тыс</w:t>
      </w:r>
      <w:proofErr w:type="gramStart"/>
      <w:r>
        <w:rPr>
          <w:bCs/>
          <w:sz w:val="24"/>
        </w:rPr>
        <w:t>.р</w:t>
      </w:r>
      <w:proofErr w:type="gramEnd"/>
      <w:r>
        <w:rPr>
          <w:bCs/>
          <w:sz w:val="24"/>
        </w:rPr>
        <w:t>уб</w:t>
      </w:r>
      <w:proofErr w:type="spellEnd"/>
      <w:r>
        <w:rPr>
          <w:bCs/>
          <w:sz w:val="24"/>
        </w:rPr>
        <w:t>.</w:t>
      </w:r>
    </w:p>
    <w:p w:rsidR="00AA10EE" w:rsidRPr="000B28CC" w:rsidRDefault="00AA10EE" w:rsidP="00AA10EE">
      <w:pPr>
        <w:pStyle w:val="2"/>
        <w:spacing w:after="0" w:line="240" w:lineRule="auto"/>
        <w:ind w:firstLine="720"/>
        <w:jc w:val="both"/>
        <w:rPr>
          <w:b/>
          <w:bCs/>
          <w:sz w:val="16"/>
          <w:szCs w:val="16"/>
        </w:rPr>
      </w:pPr>
    </w:p>
    <w:p w:rsidR="00AA10EE" w:rsidRPr="0026591C" w:rsidRDefault="00AA10EE" w:rsidP="00AA10EE">
      <w:pPr>
        <w:pStyle w:val="2"/>
        <w:spacing w:after="0" w:line="240" w:lineRule="auto"/>
        <w:ind w:firstLine="709"/>
        <w:jc w:val="both"/>
        <w:rPr>
          <w:b/>
          <w:bCs/>
          <w:i/>
          <w:sz w:val="24"/>
        </w:rPr>
      </w:pPr>
      <w:r w:rsidRPr="0026591C">
        <w:rPr>
          <w:b/>
          <w:bCs/>
          <w:i/>
          <w:sz w:val="24"/>
        </w:rPr>
        <w:t>Услуги производственного характера</w:t>
      </w:r>
    </w:p>
    <w:p w:rsidR="00AA10EE" w:rsidRDefault="00AA10EE" w:rsidP="00AA10EE">
      <w:pPr>
        <w:pStyle w:val="2"/>
        <w:spacing w:after="0" w:line="240" w:lineRule="auto"/>
        <w:ind w:firstLine="709"/>
        <w:jc w:val="both"/>
        <w:rPr>
          <w:bCs/>
          <w:sz w:val="24"/>
        </w:rPr>
      </w:pPr>
      <w:r w:rsidRPr="00C61D90">
        <w:rPr>
          <w:bCs/>
          <w:sz w:val="24"/>
        </w:rPr>
        <w:t xml:space="preserve">Расходы по статье по расчету организации составили </w:t>
      </w:r>
      <w:r w:rsidR="003A426E">
        <w:rPr>
          <w:bCs/>
          <w:sz w:val="24"/>
        </w:rPr>
        <w:t>18 39</w:t>
      </w:r>
      <w:r w:rsidR="002D7D20">
        <w:rPr>
          <w:bCs/>
          <w:sz w:val="24"/>
        </w:rPr>
        <w:t>4</w:t>
      </w:r>
      <w:r w:rsidR="003A426E">
        <w:rPr>
          <w:bCs/>
          <w:sz w:val="24"/>
        </w:rPr>
        <w:t>,</w:t>
      </w:r>
      <w:r w:rsidR="002B6ADA">
        <w:rPr>
          <w:bCs/>
          <w:sz w:val="24"/>
        </w:rPr>
        <w:t>1</w:t>
      </w:r>
      <w:r>
        <w:rPr>
          <w:bCs/>
          <w:sz w:val="24"/>
        </w:rPr>
        <w:t xml:space="preserve"> </w:t>
      </w:r>
      <w:proofErr w:type="spellStart"/>
      <w:r w:rsidRPr="00C61D90">
        <w:rPr>
          <w:bCs/>
          <w:sz w:val="24"/>
        </w:rPr>
        <w:t>тыс</w:t>
      </w:r>
      <w:proofErr w:type="gramStart"/>
      <w:r w:rsidRPr="00C61D90">
        <w:rPr>
          <w:bCs/>
          <w:sz w:val="24"/>
        </w:rPr>
        <w:t>.р</w:t>
      </w:r>
      <w:proofErr w:type="gramEnd"/>
      <w:r w:rsidRPr="00C61D90">
        <w:rPr>
          <w:bCs/>
          <w:sz w:val="24"/>
        </w:rPr>
        <w:t>уб</w:t>
      </w:r>
      <w:proofErr w:type="spellEnd"/>
      <w:r w:rsidRPr="00C61D90">
        <w:rPr>
          <w:bCs/>
          <w:sz w:val="24"/>
        </w:rPr>
        <w:t>.,</w:t>
      </w:r>
      <w:r>
        <w:rPr>
          <w:bCs/>
          <w:sz w:val="24"/>
        </w:rPr>
        <w:t xml:space="preserve"> и включают в себя:</w:t>
      </w:r>
    </w:p>
    <w:p w:rsidR="00AA10EE" w:rsidRPr="002B6ADA" w:rsidRDefault="003A426E" w:rsidP="00AA10EE">
      <w:pPr>
        <w:pStyle w:val="2"/>
        <w:spacing w:after="0" w:line="240" w:lineRule="auto"/>
        <w:ind w:firstLine="709"/>
        <w:jc w:val="both"/>
        <w:rPr>
          <w:bCs/>
          <w:sz w:val="24"/>
        </w:rPr>
      </w:pPr>
      <w:r w:rsidRPr="002B6ADA">
        <w:rPr>
          <w:bCs/>
          <w:sz w:val="24"/>
        </w:rPr>
        <w:lastRenderedPageBreak/>
        <w:t xml:space="preserve">- расходы на проведение ремонтных работ </w:t>
      </w:r>
      <w:r w:rsidR="002D7D20" w:rsidRPr="002B6ADA">
        <w:rPr>
          <w:bCs/>
          <w:sz w:val="24"/>
        </w:rPr>
        <w:t xml:space="preserve">и обслуживанию оборудования </w:t>
      </w:r>
      <w:r w:rsidRPr="002B6ADA">
        <w:rPr>
          <w:bCs/>
          <w:sz w:val="24"/>
        </w:rPr>
        <w:t>подрядным способом</w:t>
      </w:r>
      <w:r w:rsidR="002D7D20" w:rsidRPr="002B6ADA">
        <w:rPr>
          <w:bCs/>
          <w:sz w:val="24"/>
        </w:rPr>
        <w:t xml:space="preserve"> </w:t>
      </w:r>
      <w:r w:rsidRPr="002B6ADA">
        <w:rPr>
          <w:bCs/>
          <w:sz w:val="24"/>
        </w:rPr>
        <w:t xml:space="preserve"> –</w:t>
      </w:r>
      <w:r w:rsidR="002D7D20" w:rsidRPr="002B6ADA">
        <w:rPr>
          <w:bCs/>
          <w:sz w:val="24"/>
        </w:rPr>
        <w:t xml:space="preserve"> 15 301,7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w:t>
      </w:r>
      <w:r w:rsidR="002D7D20" w:rsidRPr="002B6ADA">
        <w:rPr>
          <w:bCs/>
          <w:sz w:val="24"/>
        </w:rPr>
        <w:t xml:space="preserve">, </w:t>
      </w:r>
      <w:r w:rsidR="00AA10EE" w:rsidRPr="002B6ADA">
        <w:rPr>
          <w:bCs/>
          <w:sz w:val="24"/>
        </w:rPr>
        <w:t xml:space="preserve">в том числе: </w:t>
      </w:r>
    </w:p>
    <w:p w:rsidR="00AA10EE" w:rsidRPr="002B6ADA" w:rsidRDefault="00AA10EE" w:rsidP="00AA10EE">
      <w:pPr>
        <w:pStyle w:val="2"/>
        <w:numPr>
          <w:ilvl w:val="0"/>
          <w:numId w:val="30"/>
        </w:numPr>
        <w:spacing w:after="0" w:line="240" w:lineRule="auto"/>
        <w:jc w:val="both"/>
        <w:rPr>
          <w:bCs/>
          <w:sz w:val="24"/>
        </w:rPr>
      </w:pPr>
      <w:r w:rsidRPr="002B6ADA">
        <w:rPr>
          <w:bCs/>
          <w:sz w:val="24"/>
        </w:rPr>
        <w:t xml:space="preserve">на проведение работ по капитальному ремонту объектов электросетевого хозяйства в размере </w:t>
      </w:r>
      <w:r w:rsidR="003A426E" w:rsidRPr="002B6ADA">
        <w:rPr>
          <w:bCs/>
          <w:sz w:val="24"/>
        </w:rPr>
        <w:t>5 152,0</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в соответствии с </w:t>
      </w:r>
      <w:r w:rsidR="003A426E" w:rsidRPr="002B6ADA">
        <w:rPr>
          <w:bCs/>
          <w:sz w:val="24"/>
        </w:rPr>
        <w:t xml:space="preserve">планом-графиком проведения работ, </w:t>
      </w:r>
      <w:r w:rsidRPr="002B6ADA">
        <w:rPr>
          <w:bCs/>
          <w:sz w:val="24"/>
        </w:rPr>
        <w:t>локальным сметным расчетом проведения ремонтных работ, на 20</w:t>
      </w:r>
      <w:r w:rsidR="003A426E" w:rsidRPr="002B6ADA">
        <w:rPr>
          <w:bCs/>
          <w:sz w:val="24"/>
        </w:rPr>
        <w:t>20-2022</w:t>
      </w:r>
      <w:r w:rsidRPr="002B6ADA">
        <w:rPr>
          <w:bCs/>
          <w:sz w:val="24"/>
        </w:rPr>
        <w:t xml:space="preserve"> год</w:t>
      </w:r>
      <w:r w:rsidR="003A426E" w:rsidRPr="002B6ADA">
        <w:rPr>
          <w:bCs/>
          <w:sz w:val="24"/>
        </w:rPr>
        <w:t>ы</w:t>
      </w:r>
      <w:r w:rsidRPr="002B6ADA">
        <w:rPr>
          <w:bCs/>
          <w:sz w:val="24"/>
        </w:rPr>
        <w:t xml:space="preserve">. </w:t>
      </w:r>
      <w:r w:rsidR="002D7D20" w:rsidRPr="002B6ADA">
        <w:rPr>
          <w:bCs/>
          <w:sz w:val="24"/>
        </w:rPr>
        <w:t>Договоры аренды объектов электросетевого хозяйства предусматривают проведение капитальных ремонтов арендуемого имущества арендатором;</w:t>
      </w:r>
    </w:p>
    <w:p w:rsidR="00AA10EE" w:rsidRPr="002B6ADA" w:rsidRDefault="00AA10EE" w:rsidP="00AA10EE">
      <w:pPr>
        <w:pStyle w:val="2"/>
        <w:numPr>
          <w:ilvl w:val="0"/>
          <w:numId w:val="30"/>
        </w:numPr>
        <w:spacing w:after="0" w:line="240" w:lineRule="auto"/>
        <w:jc w:val="both"/>
        <w:rPr>
          <w:bCs/>
          <w:sz w:val="24"/>
        </w:rPr>
      </w:pPr>
      <w:r w:rsidRPr="002B6ADA">
        <w:rPr>
          <w:bCs/>
          <w:sz w:val="24"/>
        </w:rPr>
        <w:t xml:space="preserve">на оперативно-техническое обслуживание, диспетчерское управление и проведение испытаний – </w:t>
      </w:r>
      <w:r w:rsidR="002D7D20" w:rsidRPr="002B6ADA">
        <w:rPr>
          <w:bCs/>
          <w:sz w:val="24"/>
        </w:rPr>
        <w:t xml:space="preserve">10 149,7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на основании графика проведения ТО, испытаний и локальных сметных расчетов.</w:t>
      </w:r>
      <w:r w:rsidR="003A426E" w:rsidRPr="002B6ADA">
        <w:rPr>
          <w:bCs/>
          <w:sz w:val="24"/>
        </w:rPr>
        <w:t xml:space="preserve">  </w:t>
      </w:r>
    </w:p>
    <w:p w:rsidR="002D7D20" w:rsidRPr="002B6ADA" w:rsidRDefault="002D7D20" w:rsidP="002D7D20">
      <w:pPr>
        <w:pStyle w:val="2"/>
        <w:spacing w:after="0" w:line="240" w:lineRule="auto"/>
        <w:ind w:firstLine="709"/>
        <w:jc w:val="both"/>
        <w:rPr>
          <w:bCs/>
          <w:sz w:val="24"/>
        </w:rPr>
      </w:pPr>
      <w:r w:rsidRPr="002B6ADA">
        <w:rPr>
          <w:bCs/>
          <w:sz w:val="24"/>
        </w:rPr>
        <w:t xml:space="preserve">Организацией заключен договор на оказание услуг на объектах электросетевого хозяйства от 08.05.2019 № 38 на основании Протокола </w:t>
      </w:r>
      <w:r w:rsidR="00A818D5" w:rsidRPr="002B6ADA">
        <w:rPr>
          <w:bCs/>
          <w:sz w:val="24"/>
        </w:rPr>
        <w:t xml:space="preserve">проведенных конкурсных </w:t>
      </w:r>
      <w:r w:rsidR="007B4FD3" w:rsidRPr="002B6ADA">
        <w:rPr>
          <w:bCs/>
          <w:sz w:val="24"/>
        </w:rPr>
        <w:t>процедур</w:t>
      </w:r>
      <w:r w:rsidR="00A818D5" w:rsidRPr="002B6ADA">
        <w:rPr>
          <w:bCs/>
          <w:sz w:val="24"/>
        </w:rPr>
        <w:t xml:space="preserve"> </w:t>
      </w:r>
      <w:r w:rsidRPr="002B6ADA">
        <w:rPr>
          <w:bCs/>
          <w:sz w:val="24"/>
        </w:rPr>
        <w:t>№3190775554-03 от 26.04.2016 с ООО Ремонтно-эксплуатационное управление «Энергия»</w:t>
      </w:r>
      <w:r w:rsidR="00A818D5" w:rsidRPr="002B6ADA">
        <w:rPr>
          <w:bCs/>
          <w:sz w:val="24"/>
        </w:rPr>
        <w:t xml:space="preserve"> со сроком действия по 31.12.2022 г.</w:t>
      </w:r>
    </w:p>
    <w:p w:rsidR="00AA10EE" w:rsidRPr="002B6ADA" w:rsidRDefault="00AA10EE" w:rsidP="00AA10EE">
      <w:pPr>
        <w:pStyle w:val="2"/>
        <w:spacing w:after="0" w:line="240" w:lineRule="auto"/>
        <w:ind w:firstLine="720"/>
        <w:jc w:val="both"/>
        <w:rPr>
          <w:bCs/>
          <w:sz w:val="24"/>
        </w:rPr>
      </w:pPr>
      <w:r w:rsidRPr="002B6ADA">
        <w:rPr>
          <w:bCs/>
          <w:sz w:val="24"/>
        </w:rPr>
        <w:t xml:space="preserve">- услуги по правовому и бухгалтерскому обеспечению деятельности предприятия – 660,0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исходя из ежемесячного размера стоимости услуг в сумме 55,0 </w:t>
      </w:r>
      <w:proofErr w:type="spellStart"/>
      <w:r w:rsidRPr="002B6ADA">
        <w:rPr>
          <w:bCs/>
          <w:sz w:val="24"/>
        </w:rPr>
        <w:t>тыс.руб</w:t>
      </w:r>
      <w:proofErr w:type="spellEnd"/>
      <w:r w:rsidRPr="002B6ADA">
        <w:rPr>
          <w:bCs/>
          <w:sz w:val="24"/>
        </w:rPr>
        <w:t>. по договору от 01.11.2018, заключенному с ИП Макеевой Т.В.;</w:t>
      </w:r>
    </w:p>
    <w:p w:rsidR="00AA10EE" w:rsidRPr="002B6ADA" w:rsidRDefault="00AA10EE" w:rsidP="00AA10EE">
      <w:pPr>
        <w:pStyle w:val="2"/>
        <w:spacing w:after="0" w:line="240" w:lineRule="auto"/>
        <w:ind w:firstLine="720"/>
        <w:jc w:val="both"/>
        <w:rPr>
          <w:bCs/>
          <w:sz w:val="24"/>
        </w:rPr>
      </w:pPr>
      <w:r w:rsidRPr="002B6ADA">
        <w:rPr>
          <w:bCs/>
          <w:sz w:val="24"/>
        </w:rPr>
        <w:t xml:space="preserve">- расходы на государственную регистрацию договоров аренды объектов электросетевого хозяйства, являющихся недвижимым имуществом – </w:t>
      </w:r>
      <w:r w:rsidR="009C111D" w:rsidRPr="002B6ADA">
        <w:rPr>
          <w:bCs/>
          <w:sz w:val="24"/>
        </w:rPr>
        <w:t>331</w:t>
      </w:r>
      <w:r w:rsidRPr="002B6ADA">
        <w:rPr>
          <w:bCs/>
          <w:sz w:val="24"/>
        </w:rPr>
        <w:t xml:space="preserve">,0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исходя из размера государственной пошлины 22,0 </w:t>
      </w:r>
      <w:proofErr w:type="spellStart"/>
      <w:r w:rsidRPr="002B6ADA">
        <w:rPr>
          <w:bCs/>
          <w:sz w:val="24"/>
        </w:rPr>
        <w:t>тыс.руб</w:t>
      </w:r>
      <w:proofErr w:type="spellEnd"/>
      <w:r w:rsidRPr="002B6ADA">
        <w:rPr>
          <w:bCs/>
          <w:sz w:val="24"/>
        </w:rPr>
        <w:t>. за государственную регистрацию прав аренды 1</w:t>
      </w:r>
      <w:r w:rsidR="009A7F79" w:rsidRPr="002B6ADA">
        <w:rPr>
          <w:bCs/>
          <w:sz w:val="24"/>
        </w:rPr>
        <w:t>5</w:t>
      </w:r>
      <w:r w:rsidRPr="002B6ADA">
        <w:rPr>
          <w:bCs/>
          <w:sz w:val="24"/>
        </w:rPr>
        <w:t xml:space="preserve"> объектов, </w:t>
      </w:r>
      <w:r w:rsidR="009A7F79" w:rsidRPr="002B6ADA">
        <w:rPr>
          <w:bCs/>
          <w:sz w:val="24"/>
        </w:rPr>
        <w:t xml:space="preserve">и 1,0 </w:t>
      </w:r>
      <w:proofErr w:type="spellStart"/>
      <w:r w:rsidR="009A7F79" w:rsidRPr="002B6ADA">
        <w:rPr>
          <w:bCs/>
          <w:sz w:val="24"/>
        </w:rPr>
        <w:t>тыс.руб</w:t>
      </w:r>
      <w:proofErr w:type="spellEnd"/>
      <w:r w:rsidR="009A7F79" w:rsidRPr="002B6ADA">
        <w:rPr>
          <w:bCs/>
          <w:sz w:val="24"/>
        </w:rPr>
        <w:t xml:space="preserve">. за регистрацию дополнительного соглашения, </w:t>
      </w:r>
      <w:r w:rsidRPr="002B6ADA">
        <w:rPr>
          <w:bCs/>
          <w:sz w:val="24"/>
        </w:rPr>
        <w:t>оплата которых подтверждена платежными поручениями;</w:t>
      </w:r>
    </w:p>
    <w:p w:rsidR="009A7F79" w:rsidRPr="002B6ADA" w:rsidRDefault="009A7F79" w:rsidP="00AA10EE">
      <w:pPr>
        <w:pStyle w:val="2"/>
        <w:spacing w:after="0" w:line="240" w:lineRule="auto"/>
        <w:ind w:firstLine="720"/>
        <w:jc w:val="both"/>
        <w:rPr>
          <w:bCs/>
          <w:sz w:val="24"/>
        </w:rPr>
      </w:pPr>
      <w:r w:rsidRPr="002B6ADA">
        <w:rPr>
          <w:bCs/>
          <w:sz w:val="24"/>
        </w:rPr>
        <w:t xml:space="preserve">- расходы на проведение технического освидетельствования – 450,0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в соответствии со служебной запиской о выделении денежных средств на проведение комплексной проверки ПС-110 и ТП-3025;</w:t>
      </w:r>
    </w:p>
    <w:p w:rsidR="00AA10EE" w:rsidRPr="002B6ADA" w:rsidRDefault="007B4FD3" w:rsidP="00AA10EE">
      <w:pPr>
        <w:pStyle w:val="2"/>
        <w:spacing w:after="0" w:line="240" w:lineRule="auto"/>
        <w:ind w:firstLine="720"/>
        <w:jc w:val="both"/>
        <w:rPr>
          <w:bCs/>
          <w:sz w:val="24"/>
        </w:rPr>
      </w:pPr>
      <w:r w:rsidRPr="002B6ADA">
        <w:rPr>
          <w:bCs/>
          <w:sz w:val="24"/>
        </w:rPr>
        <w:t xml:space="preserve">- расходы </w:t>
      </w:r>
      <w:r w:rsidR="00AA10EE" w:rsidRPr="002B6ADA">
        <w:rPr>
          <w:bCs/>
          <w:sz w:val="24"/>
        </w:rPr>
        <w:t xml:space="preserve">по охране труда – </w:t>
      </w:r>
      <w:r w:rsidRPr="002B6ADA">
        <w:rPr>
          <w:bCs/>
          <w:sz w:val="24"/>
        </w:rPr>
        <w:t>1317</w:t>
      </w:r>
      <w:r w:rsidR="00AA10EE" w:rsidRPr="002B6ADA">
        <w:rPr>
          <w:bCs/>
          <w:sz w:val="24"/>
        </w:rPr>
        <w:t xml:space="preserve">,0 </w:t>
      </w:r>
      <w:proofErr w:type="spellStart"/>
      <w:r w:rsidR="00AA10EE" w:rsidRPr="002B6ADA">
        <w:rPr>
          <w:bCs/>
          <w:sz w:val="24"/>
        </w:rPr>
        <w:t>тыс</w:t>
      </w:r>
      <w:proofErr w:type="gramStart"/>
      <w:r w:rsidR="00AA10EE" w:rsidRPr="002B6ADA">
        <w:rPr>
          <w:bCs/>
          <w:sz w:val="24"/>
        </w:rPr>
        <w:t>.р</w:t>
      </w:r>
      <w:proofErr w:type="gramEnd"/>
      <w:r w:rsidR="00AA10EE" w:rsidRPr="002B6ADA">
        <w:rPr>
          <w:bCs/>
          <w:sz w:val="24"/>
        </w:rPr>
        <w:t>уб</w:t>
      </w:r>
      <w:proofErr w:type="spellEnd"/>
      <w:r w:rsidR="00AA10EE" w:rsidRPr="002B6ADA">
        <w:rPr>
          <w:bCs/>
          <w:sz w:val="24"/>
        </w:rPr>
        <w:t>.</w:t>
      </w:r>
      <w:r w:rsidRPr="002B6ADA">
        <w:rPr>
          <w:bCs/>
          <w:sz w:val="24"/>
        </w:rPr>
        <w:t xml:space="preserve"> и включают согласно бизнес-плану организации на 2020 год расходы на проведение медосмотров, на обучение по охране труда и пожарной безопасности, повышение квалификации, приобретение нормативной литературы, спецодежды, СИЗ, смывающих средств, обслуживание пожарной сигнализации, </w:t>
      </w:r>
      <w:proofErr w:type="spellStart"/>
      <w:r w:rsidRPr="002B6ADA">
        <w:rPr>
          <w:bCs/>
          <w:sz w:val="24"/>
        </w:rPr>
        <w:t>предрейсовые</w:t>
      </w:r>
      <w:proofErr w:type="spellEnd"/>
      <w:r w:rsidRPr="002B6ADA">
        <w:rPr>
          <w:bCs/>
          <w:sz w:val="24"/>
        </w:rPr>
        <w:t xml:space="preserve"> медосмотры и др.</w:t>
      </w:r>
    </w:p>
    <w:p w:rsidR="00CF48EC" w:rsidRPr="002B6ADA" w:rsidRDefault="00CF48EC" w:rsidP="00CF48EC">
      <w:pPr>
        <w:pStyle w:val="2"/>
        <w:spacing w:after="0" w:line="240" w:lineRule="auto"/>
        <w:ind w:firstLine="720"/>
        <w:jc w:val="both"/>
        <w:rPr>
          <w:bCs/>
          <w:sz w:val="24"/>
        </w:rPr>
      </w:pPr>
      <w:r w:rsidRPr="002B6ADA">
        <w:rPr>
          <w:bCs/>
          <w:sz w:val="24"/>
        </w:rPr>
        <w:t xml:space="preserve">- расходы на обслуживание транспортного средства – 107,5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w:t>
      </w:r>
    </w:p>
    <w:p w:rsidR="00CF48EC" w:rsidRPr="002B6ADA" w:rsidRDefault="00CF48EC" w:rsidP="00CF48EC">
      <w:pPr>
        <w:pStyle w:val="2"/>
        <w:spacing w:after="0" w:line="240" w:lineRule="auto"/>
        <w:ind w:firstLine="720"/>
        <w:jc w:val="both"/>
        <w:rPr>
          <w:bCs/>
          <w:sz w:val="24"/>
        </w:rPr>
      </w:pPr>
      <w:r w:rsidRPr="002B6ADA">
        <w:rPr>
          <w:bCs/>
          <w:sz w:val="24"/>
        </w:rPr>
        <w:t xml:space="preserve">- расходы на обучение персонала – </w:t>
      </w:r>
      <w:r w:rsidR="002B6ADA">
        <w:rPr>
          <w:bCs/>
          <w:sz w:val="24"/>
        </w:rPr>
        <w:t xml:space="preserve">57,7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в соответствии с </w:t>
      </w:r>
      <w:r w:rsidR="00031366" w:rsidRPr="002B6ADA">
        <w:rPr>
          <w:bCs/>
          <w:sz w:val="24"/>
        </w:rPr>
        <w:t>расчетом</w:t>
      </w:r>
      <w:r w:rsidRPr="002B6ADA">
        <w:rPr>
          <w:bCs/>
          <w:sz w:val="24"/>
        </w:rPr>
        <w:t xml:space="preserve"> организации на 2020год</w:t>
      </w:r>
      <w:r w:rsidR="00031366" w:rsidRPr="002B6ADA">
        <w:rPr>
          <w:bCs/>
          <w:sz w:val="24"/>
        </w:rPr>
        <w:t xml:space="preserve"> и коммерческими предложениями</w:t>
      </w:r>
      <w:r w:rsidRPr="002B6ADA">
        <w:rPr>
          <w:bCs/>
          <w:sz w:val="24"/>
        </w:rPr>
        <w:t>.</w:t>
      </w:r>
    </w:p>
    <w:p w:rsidR="00027914" w:rsidRPr="002B6ADA" w:rsidRDefault="00027914" w:rsidP="00027914">
      <w:pPr>
        <w:pStyle w:val="2"/>
        <w:spacing w:after="0" w:line="240" w:lineRule="auto"/>
        <w:ind w:firstLine="720"/>
        <w:jc w:val="both"/>
        <w:rPr>
          <w:bCs/>
          <w:sz w:val="24"/>
        </w:rPr>
      </w:pPr>
      <w:r w:rsidRPr="002B6ADA">
        <w:rPr>
          <w:bCs/>
          <w:sz w:val="24"/>
        </w:rPr>
        <w:t xml:space="preserve">- расходы на охрану объектов электросетевого хозяйства – </w:t>
      </w:r>
      <w:r w:rsidR="00F120F3" w:rsidRPr="002B6ADA">
        <w:rPr>
          <w:bCs/>
          <w:sz w:val="24"/>
        </w:rPr>
        <w:t>36</w:t>
      </w:r>
      <w:r w:rsidRPr="002B6ADA">
        <w:rPr>
          <w:bCs/>
          <w:sz w:val="24"/>
        </w:rPr>
        <w:t xml:space="preserve">,0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исходя из представленного заключенного договора на </w:t>
      </w:r>
      <w:r w:rsidR="00F120F3" w:rsidRPr="002B6ADA">
        <w:rPr>
          <w:bCs/>
          <w:sz w:val="24"/>
        </w:rPr>
        <w:t xml:space="preserve">оказание услуг по охране с использованием комплекса ТСО </w:t>
      </w:r>
      <w:r w:rsidRPr="002B6ADA">
        <w:rPr>
          <w:bCs/>
          <w:sz w:val="24"/>
        </w:rPr>
        <w:t>на объект</w:t>
      </w:r>
      <w:r w:rsidR="00F120F3" w:rsidRPr="002B6ADA">
        <w:rPr>
          <w:bCs/>
          <w:sz w:val="24"/>
        </w:rPr>
        <w:t>ах</w:t>
      </w:r>
      <w:r w:rsidRPr="002B6ADA">
        <w:rPr>
          <w:bCs/>
          <w:sz w:val="24"/>
        </w:rPr>
        <w:t xml:space="preserve"> электросетевого хозяйства, в размере </w:t>
      </w:r>
      <w:r w:rsidR="00F120F3" w:rsidRPr="002B6ADA">
        <w:rPr>
          <w:bCs/>
          <w:sz w:val="24"/>
        </w:rPr>
        <w:t>3,0</w:t>
      </w:r>
      <w:r w:rsidRPr="002B6ADA">
        <w:rPr>
          <w:bCs/>
          <w:sz w:val="24"/>
        </w:rPr>
        <w:t xml:space="preserve"> </w:t>
      </w:r>
      <w:proofErr w:type="spellStart"/>
      <w:r w:rsidRPr="002B6ADA">
        <w:rPr>
          <w:bCs/>
          <w:sz w:val="24"/>
        </w:rPr>
        <w:t>тыс.руб</w:t>
      </w:r>
      <w:proofErr w:type="spellEnd"/>
      <w:r w:rsidRPr="002B6ADA">
        <w:rPr>
          <w:bCs/>
          <w:sz w:val="24"/>
        </w:rPr>
        <w:t xml:space="preserve">. </w:t>
      </w:r>
      <w:r w:rsidR="00F120F3" w:rsidRPr="002B6ADA">
        <w:rPr>
          <w:bCs/>
          <w:sz w:val="24"/>
        </w:rPr>
        <w:t>за 2 объекта в мес.</w:t>
      </w:r>
    </w:p>
    <w:p w:rsidR="00646085" w:rsidRPr="002B6ADA" w:rsidRDefault="00646085" w:rsidP="00AA10EE">
      <w:pPr>
        <w:pStyle w:val="2"/>
        <w:spacing w:after="0" w:line="240" w:lineRule="auto"/>
        <w:ind w:firstLine="720"/>
        <w:jc w:val="both"/>
        <w:rPr>
          <w:bCs/>
          <w:sz w:val="24"/>
        </w:rPr>
      </w:pPr>
      <w:r w:rsidRPr="002B6ADA">
        <w:rPr>
          <w:bCs/>
          <w:sz w:val="24"/>
        </w:rPr>
        <w:t xml:space="preserve">- представительские расходы – 100,0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w:t>
      </w:r>
    </w:p>
    <w:p w:rsidR="00AA10EE" w:rsidRPr="002B6ADA" w:rsidRDefault="00AA10EE" w:rsidP="00AA10EE">
      <w:pPr>
        <w:pStyle w:val="2"/>
        <w:spacing w:after="0" w:line="240" w:lineRule="auto"/>
        <w:ind w:firstLine="720"/>
        <w:jc w:val="both"/>
        <w:rPr>
          <w:bCs/>
          <w:sz w:val="24"/>
        </w:rPr>
      </w:pPr>
      <w:r w:rsidRPr="002B6ADA">
        <w:rPr>
          <w:bCs/>
          <w:sz w:val="24"/>
        </w:rPr>
        <w:t xml:space="preserve">- расходы на услуги банков – 33,3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исходя из платежных поручений подтверждающих расходы на услуги, оказываемые АО «Альфа-Банк».</w:t>
      </w:r>
    </w:p>
    <w:p w:rsidR="00AA10EE" w:rsidRPr="002B6ADA" w:rsidRDefault="00AA10EE" w:rsidP="00AA10EE">
      <w:pPr>
        <w:pStyle w:val="2"/>
        <w:spacing w:after="0" w:line="240" w:lineRule="auto"/>
        <w:ind w:firstLine="720"/>
        <w:jc w:val="both"/>
        <w:rPr>
          <w:bCs/>
          <w:sz w:val="24"/>
        </w:rPr>
      </w:pPr>
    </w:p>
    <w:p w:rsidR="00AA10EE" w:rsidRPr="002B6ADA" w:rsidRDefault="00AA10EE" w:rsidP="00AA10EE">
      <w:pPr>
        <w:pStyle w:val="2"/>
        <w:spacing w:after="0" w:line="240" w:lineRule="auto"/>
        <w:ind w:firstLine="720"/>
        <w:jc w:val="both"/>
        <w:rPr>
          <w:bCs/>
          <w:sz w:val="24"/>
        </w:rPr>
      </w:pPr>
      <w:r w:rsidRPr="002B6ADA">
        <w:rPr>
          <w:bCs/>
          <w:sz w:val="24"/>
        </w:rPr>
        <w:t xml:space="preserve">Департаментом признаны экономически обоснованными расходы по статье «Услуги производственного характера» в сумме </w:t>
      </w:r>
      <w:r w:rsidR="00EF283D" w:rsidRPr="002B6ADA">
        <w:rPr>
          <w:b/>
          <w:bCs/>
          <w:sz w:val="24"/>
        </w:rPr>
        <w:t>1</w:t>
      </w:r>
      <w:r w:rsidR="003779B3" w:rsidRPr="002B6ADA">
        <w:rPr>
          <w:b/>
          <w:bCs/>
          <w:sz w:val="24"/>
        </w:rPr>
        <w:t>2018,</w:t>
      </w:r>
      <w:r w:rsidR="00EF283D" w:rsidRPr="002B6ADA">
        <w:rPr>
          <w:b/>
          <w:bCs/>
          <w:sz w:val="24"/>
        </w:rPr>
        <w:t>6</w:t>
      </w:r>
      <w:r w:rsidRPr="002B6ADA">
        <w:rPr>
          <w:b/>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и включают:</w:t>
      </w:r>
    </w:p>
    <w:p w:rsidR="00AA10EE" w:rsidRDefault="00AA10EE" w:rsidP="00AA10EE">
      <w:pPr>
        <w:pStyle w:val="2"/>
        <w:spacing w:after="0" w:line="240" w:lineRule="auto"/>
        <w:ind w:firstLine="720"/>
        <w:jc w:val="both"/>
        <w:rPr>
          <w:bCs/>
          <w:sz w:val="24"/>
        </w:rPr>
      </w:pPr>
      <w:r w:rsidRPr="002B6ADA">
        <w:rPr>
          <w:bCs/>
          <w:sz w:val="24"/>
        </w:rPr>
        <w:t xml:space="preserve">- расходы на проведение капитального ремонта подрядным способом в размере </w:t>
      </w:r>
      <w:r w:rsidR="00A46D55" w:rsidRPr="002B6ADA">
        <w:rPr>
          <w:bCs/>
          <w:sz w:val="24"/>
        </w:rPr>
        <w:t>4 057,3</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w:t>
      </w:r>
      <w:r w:rsidRPr="002B6ADA">
        <w:rPr>
          <w:bCs/>
          <w:sz w:val="24"/>
          <w:szCs w:val="24"/>
        </w:rPr>
        <w:t xml:space="preserve">рассчитанные в соответствии с «Нормативами расходов на проведение ремонтных работ в электрических сетях напряжением 0,38-200 </w:t>
      </w:r>
      <w:proofErr w:type="spellStart"/>
      <w:r w:rsidRPr="002B6ADA">
        <w:rPr>
          <w:bCs/>
          <w:sz w:val="24"/>
          <w:szCs w:val="24"/>
        </w:rPr>
        <w:t>кВ</w:t>
      </w:r>
      <w:proofErr w:type="spellEnd"/>
      <w:r w:rsidRPr="002B6ADA">
        <w:rPr>
          <w:bCs/>
          <w:sz w:val="24"/>
          <w:szCs w:val="24"/>
        </w:rPr>
        <w:t xml:space="preserve">» (СО 34.10.397-2005) </w:t>
      </w:r>
      <w:r w:rsidRPr="002B6ADA">
        <w:rPr>
          <w:bCs/>
          <w:sz w:val="24"/>
        </w:rPr>
        <w:t>(Москва, 2005 год) на имеющееся в распоряжении организации количество условных единиц обслуживаемого оборудования с применением индекса инфляции с 01.01.2000г. по 01.01.20</w:t>
      </w:r>
      <w:r w:rsidR="00A46D55" w:rsidRPr="002B6ADA">
        <w:rPr>
          <w:bCs/>
          <w:sz w:val="24"/>
        </w:rPr>
        <w:t>20</w:t>
      </w:r>
      <w:r w:rsidRPr="002B6ADA">
        <w:rPr>
          <w:bCs/>
          <w:sz w:val="24"/>
        </w:rPr>
        <w:t>г. в размере 5,</w:t>
      </w:r>
      <w:r w:rsidR="00A46D55" w:rsidRPr="002B6ADA">
        <w:rPr>
          <w:bCs/>
          <w:sz w:val="24"/>
        </w:rPr>
        <w:t>64</w:t>
      </w:r>
      <w:r w:rsidRPr="002B6ADA">
        <w:rPr>
          <w:bCs/>
          <w:sz w:val="24"/>
        </w:rPr>
        <w:t>;</w:t>
      </w:r>
      <w:r>
        <w:rPr>
          <w:bCs/>
          <w:sz w:val="24"/>
        </w:rPr>
        <w:t xml:space="preserve"> </w:t>
      </w:r>
    </w:p>
    <w:p w:rsidR="00AA10EE" w:rsidRDefault="00AA10EE" w:rsidP="00AA10EE">
      <w:pPr>
        <w:pStyle w:val="2"/>
        <w:tabs>
          <w:tab w:val="left" w:pos="993"/>
        </w:tabs>
        <w:spacing w:after="0" w:line="240" w:lineRule="auto"/>
        <w:ind w:firstLine="709"/>
        <w:jc w:val="both"/>
        <w:rPr>
          <w:color w:val="000000"/>
          <w:sz w:val="24"/>
          <w:szCs w:val="24"/>
        </w:rPr>
      </w:pPr>
      <w:r>
        <w:rPr>
          <w:bCs/>
          <w:sz w:val="24"/>
        </w:rPr>
        <w:t>- расходы на оперативно-техническое обслуживание и диспетчерское управление:</w:t>
      </w:r>
    </w:p>
    <w:p w:rsidR="00AA10EE" w:rsidRDefault="00AA10EE" w:rsidP="00AA10EE">
      <w:pPr>
        <w:pStyle w:val="2"/>
        <w:tabs>
          <w:tab w:val="left" w:pos="993"/>
        </w:tabs>
        <w:spacing w:after="0" w:line="240" w:lineRule="auto"/>
        <w:ind w:firstLine="709"/>
        <w:jc w:val="both"/>
        <w:rPr>
          <w:color w:val="000000"/>
          <w:sz w:val="24"/>
          <w:szCs w:val="24"/>
        </w:rPr>
      </w:pPr>
      <w:r w:rsidRPr="007E6D19">
        <w:rPr>
          <w:color w:val="000000"/>
          <w:sz w:val="24"/>
          <w:szCs w:val="24"/>
        </w:rPr>
        <w:t>В целях признания экономически обоснованны</w:t>
      </w:r>
      <w:r>
        <w:rPr>
          <w:color w:val="000000"/>
          <w:sz w:val="24"/>
          <w:szCs w:val="24"/>
        </w:rPr>
        <w:t>х</w:t>
      </w:r>
      <w:r w:rsidRPr="007E6D19">
        <w:rPr>
          <w:color w:val="000000"/>
          <w:sz w:val="24"/>
          <w:szCs w:val="24"/>
        </w:rPr>
        <w:t xml:space="preserve"> расход</w:t>
      </w:r>
      <w:r>
        <w:rPr>
          <w:color w:val="000000"/>
          <w:sz w:val="24"/>
          <w:szCs w:val="24"/>
        </w:rPr>
        <w:t>ов</w:t>
      </w:r>
      <w:r w:rsidRPr="007E6D19">
        <w:rPr>
          <w:color w:val="000000"/>
          <w:sz w:val="24"/>
          <w:szCs w:val="24"/>
        </w:rPr>
        <w:t xml:space="preserve"> на диспетчерское управление и оперативно-техническое обслуживание департаментом произведен расчет расходов </w:t>
      </w:r>
      <w:proofErr w:type="gramStart"/>
      <w:r w:rsidRPr="007E6D19">
        <w:rPr>
          <w:color w:val="000000"/>
          <w:sz w:val="24"/>
          <w:szCs w:val="24"/>
        </w:rPr>
        <w:t>исходя из того, что организация самостоятел</w:t>
      </w:r>
      <w:r>
        <w:rPr>
          <w:color w:val="000000"/>
          <w:sz w:val="24"/>
          <w:szCs w:val="24"/>
        </w:rPr>
        <w:t>ьно выполняет</w:t>
      </w:r>
      <w:proofErr w:type="gramEnd"/>
      <w:r>
        <w:rPr>
          <w:color w:val="000000"/>
          <w:sz w:val="24"/>
          <w:szCs w:val="24"/>
        </w:rPr>
        <w:t xml:space="preserve"> указанные работы:</w:t>
      </w:r>
    </w:p>
    <w:p w:rsidR="00AA10EE" w:rsidRDefault="00AA10EE" w:rsidP="00AA10EE">
      <w:pPr>
        <w:pStyle w:val="2"/>
        <w:numPr>
          <w:ilvl w:val="0"/>
          <w:numId w:val="26"/>
        </w:numPr>
        <w:tabs>
          <w:tab w:val="left" w:pos="426"/>
        </w:tabs>
        <w:spacing w:after="0" w:line="240" w:lineRule="auto"/>
        <w:ind w:left="426"/>
        <w:jc w:val="both"/>
        <w:rPr>
          <w:bCs/>
          <w:sz w:val="24"/>
        </w:rPr>
      </w:pPr>
      <w:r>
        <w:rPr>
          <w:color w:val="000000"/>
          <w:sz w:val="24"/>
          <w:szCs w:val="24"/>
        </w:rPr>
        <w:lastRenderedPageBreak/>
        <w:t xml:space="preserve">произведен расчет ППП </w:t>
      </w:r>
      <w:r w:rsidRPr="007E6D19">
        <w:rPr>
          <w:color w:val="000000"/>
          <w:sz w:val="24"/>
          <w:szCs w:val="24"/>
        </w:rPr>
        <w:t>в соответствии с «Нормативами численности промышленно-производственного персонала распределительных электрических сетей»</w:t>
      </w:r>
      <w:r w:rsidRPr="00912552">
        <w:rPr>
          <w:bCs/>
          <w:sz w:val="24"/>
          <w:szCs w:val="24"/>
        </w:rPr>
        <w:t xml:space="preserve"> (Москва, 2004 год</w:t>
      </w:r>
      <w:r>
        <w:rPr>
          <w:bCs/>
          <w:sz w:val="24"/>
          <w:szCs w:val="24"/>
        </w:rPr>
        <w:t xml:space="preserve">, ЦОТ </w:t>
      </w:r>
      <w:proofErr w:type="spellStart"/>
      <w:r>
        <w:rPr>
          <w:bCs/>
          <w:sz w:val="24"/>
          <w:szCs w:val="24"/>
        </w:rPr>
        <w:t>Энерго</w:t>
      </w:r>
      <w:proofErr w:type="spellEnd"/>
      <w:r w:rsidRPr="00912552">
        <w:rPr>
          <w:bCs/>
          <w:sz w:val="24"/>
          <w:szCs w:val="24"/>
        </w:rPr>
        <w:t>)</w:t>
      </w:r>
      <w:r>
        <w:rPr>
          <w:bCs/>
          <w:sz w:val="24"/>
          <w:szCs w:val="24"/>
        </w:rPr>
        <w:t xml:space="preserve">, </w:t>
      </w:r>
      <w:r>
        <w:rPr>
          <w:bCs/>
          <w:sz w:val="24"/>
        </w:rPr>
        <w:t>которые учитывают персонал по техническому обслуживанию</w:t>
      </w:r>
      <w:r w:rsidRPr="004041A4">
        <w:rPr>
          <w:bCs/>
          <w:sz w:val="24"/>
        </w:rPr>
        <w:t xml:space="preserve"> </w:t>
      </w:r>
      <w:r>
        <w:rPr>
          <w:bCs/>
          <w:sz w:val="24"/>
        </w:rPr>
        <w:t>электроустановок, включая мастеров, а также по диспетчерскому управлению в количестве 8</w:t>
      </w:r>
      <w:r w:rsidR="00E8001C">
        <w:rPr>
          <w:bCs/>
          <w:sz w:val="24"/>
        </w:rPr>
        <w:t>,8</w:t>
      </w:r>
      <w:r>
        <w:rPr>
          <w:bCs/>
          <w:sz w:val="24"/>
        </w:rPr>
        <w:t xml:space="preserve"> человек. </w:t>
      </w:r>
    </w:p>
    <w:p w:rsidR="00AA10EE" w:rsidRPr="002B6ADA" w:rsidRDefault="00AA10EE" w:rsidP="00AA10EE">
      <w:pPr>
        <w:pStyle w:val="2"/>
        <w:tabs>
          <w:tab w:val="left" w:pos="993"/>
        </w:tabs>
        <w:spacing w:after="0" w:line="240" w:lineRule="auto"/>
        <w:ind w:left="426" w:firstLine="567"/>
        <w:jc w:val="both"/>
        <w:rPr>
          <w:bCs/>
          <w:color w:val="000000"/>
          <w:sz w:val="24"/>
        </w:rPr>
      </w:pPr>
      <w:r>
        <w:rPr>
          <w:bCs/>
          <w:color w:val="000000"/>
          <w:sz w:val="24"/>
        </w:rPr>
        <w:t>Р</w:t>
      </w:r>
      <w:r w:rsidRPr="003126C9">
        <w:rPr>
          <w:bCs/>
          <w:color w:val="000000"/>
          <w:sz w:val="24"/>
        </w:rPr>
        <w:t xml:space="preserve">асходы на оплату труда </w:t>
      </w:r>
      <w:r>
        <w:rPr>
          <w:bCs/>
          <w:color w:val="000000"/>
          <w:sz w:val="24"/>
        </w:rPr>
        <w:t>персонала в количестве 8</w:t>
      </w:r>
      <w:r w:rsidR="000108E2">
        <w:rPr>
          <w:bCs/>
          <w:color w:val="000000"/>
          <w:sz w:val="24"/>
        </w:rPr>
        <w:t>,8</w:t>
      </w:r>
      <w:r>
        <w:rPr>
          <w:bCs/>
          <w:color w:val="000000"/>
          <w:sz w:val="24"/>
        </w:rPr>
        <w:t xml:space="preserve"> </w:t>
      </w:r>
      <w:r w:rsidRPr="003126C9">
        <w:rPr>
          <w:bCs/>
          <w:color w:val="000000"/>
          <w:sz w:val="24"/>
        </w:rPr>
        <w:t xml:space="preserve">человек </w:t>
      </w:r>
      <w:r>
        <w:rPr>
          <w:bCs/>
          <w:color w:val="000000"/>
          <w:sz w:val="24"/>
        </w:rPr>
        <w:t>сформированы</w:t>
      </w:r>
      <w:r w:rsidRPr="003126C9">
        <w:rPr>
          <w:bCs/>
          <w:color w:val="000000"/>
          <w:sz w:val="24"/>
        </w:rPr>
        <w:t xml:space="preserve"> в размере </w:t>
      </w:r>
      <w:r w:rsidR="000108E2">
        <w:rPr>
          <w:b/>
          <w:bCs/>
          <w:color w:val="000000"/>
          <w:sz w:val="24"/>
        </w:rPr>
        <w:t>4</w:t>
      </w:r>
      <w:r w:rsidR="006F7D14">
        <w:rPr>
          <w:b/>
          <w:bCs/>
          <w:color w:val="000000"/>
          <w:sz w:val="24"/>
        </w:rPr>
        <w:t> 301,5</w:t>
      </w:r>
      <w:r w:rsidRPr="003126C9">
        <w:rPr>
          <w:b/>
          <w:bCs/>
          <w:color w:val="000000"/>
          <w:sz w:val="24"/>
        </w:rPr>
        <w:t xml:space="preserve"> </w:t>
      </w:r>
      <w:proofErr w:type="spellStart"/>
      <w:r w:rsidRPr="003126C9">
        <w:rPr>
          <w:bCs/>
          <w:color w:val="000000"/>
          <w:sz w:val="24"/>
        </w:rPr>
        <w:t>тыс</w:t>
      </w:r>
      <w:proofErr w:type="gramStart"/>
      <w:r w:rsidRPr="003126C9">
        <w:rPr>
          <w:bCs/>
          <w:color w:val="000000"/>
          <w:sz w:val="24"/>
        </w:rPr>
        <w:t>.р</w:t>
      </w:r>
      <w:proofErr w:type="gramEnd"/>
      <w:r w:rsidRPr="003126C9">
        <w:rPr>
          <w:bCs/>
          <w:color w:val="000000"/>
          <w:sz w:val="24"/>
        </w:rPr>
        <w:t>уб</w:t>
      </w:r>
      <w:proofErr w:type="spellEnd"/>
      <w:r w:rsidRPr="003126C9">
        <w:rPr>
          <w:bCs/>
          <w:color w:val="000000"/>
          <w:sz w:val="24"/>
        </w:rPr>
        <w:t>.</w:t>
      </w:r>
      <w:r w:rsidRPr="00024122">
        <w:rPr>
          <w:bCs/>
          <w:color w:val="FF0000"/>
          <w:sz w:val="24"/>
        </w:rPr>
        <w:t xml:space="preserve"> </w:t>
      </w:r>
      <w:r w:rsidR="00E8001C">
        <w:rPr>
          <w:bCs/>
          <w:color w:val="000000"/>
          <w:sz w:val="24"/>
        </w:rPr>
        <w:t xml:space="preserve">исходя из </w:t>
      </w:r>
      <w:r w:rsidR="006F7D14" w:rsidRPr="00383924">
        <w:rPr>
          <w:rFonts w:ascii="Times New Roman CYR" w:hAnsi="Times New Roman CYR" w:cs="Times New Roman CYR"/>
          <w:color w:val="000000"/>
          <w:sz w:val="24"/>
          <w:szCs w:val="24"/>
        </w:rPr>
        <w:t xml:space="preserve">среднемесячной </w:t>
      </w:r>
      <w:r w:rsidR="006F7D14">
        <w:rPr>
          <w:rFonts w:ascii="Times New Roman CYR" w:hAnsi="Times New Roman CYR" w:cs="Times New Roman CYR"/>
          <w:color w:val="000000"/>
          <w:sz w:val="24"/>
          <w:szCs w:val="24"/>
        </w:rPr>
        <w:t>заработной платы одного работника</w:t>
      </w:r>
      <w:r w:rsidR="006F7D14" w:rsidRPr="00383924">
        <w:rPr>
          <w:rFonts w:ascii="Times New Roman CYR" w:hAnsi="Times New Roman CYR" w:cs="Times New Roman CYR"/>
          <w:color w:val="000000"/>
          <w:sz w:val="24"/>
          <w:szCs w:val="24"/>
        </w:rPr>
        <w:t xml:space="preserve"> в размере </w:t>
      </w:r>
      <w:r w:rsidR="006F7D14">
        <w:rPr>
          <w:rFonts w:ascii="Times New Roman CYR" w:hAnsi="Times New Roman CYR" w:cs="Times New Roman CYR"/>
          <w:color w:val="000000"/>
          <w:sz w:val="24"/>
          <w:szCs w:val="24"/>
        </w:rPr>
        <w:t>40733,8</w:t>
      </w:r>
      <w:r w:rsidR="006F7D14" w:rsidRPr="00383924">
        <w:rPr>
          <w:rFonts w:ascii="Times New Roman CYR" w:hAnsi="Times New Roman CYR" w:cs="Times New Roman CYR"/>
          <w:color w:val="000000"/>
          <w:sz w:val="24"/>
          <w:szCs w:val="24"/>
        </w:rPr>
        <w:t xml:space="preserve"> руб., </w:t>
      </w:r>
      <w:r w:rsidR="006F7D14">
        <w:rPr>
          <w:rFonts w:ascii="Times New Roman CYR" w:hAnsi="Times New Roman CYR" w:cs="Times New Roman CYR"/>
          <w:color w:val="000000"/>
          <w:sz w:val="24"/>
          <w:szCs w:val="24"/>
        </w:rPr>
        <w:t xml:space="preserve">сложившейся в организации согласно утвержденному штатному расписанию, которая не превышает величину </w:t>
      </w:r>
      <w:r w:rsidR="006F7D14">
        <w:rPr>
          <w:bCs/>
          <w:color w:val="000000"/>
          <w:sz w:val="24"/>
        </w:rPr>
        <w:t>среднемесячной номинальной начисленной заработной платы</w:t>
      </w:r>
      <w:r w:rsidR="006F7D14" w:rsidRPr="000263D3">
        <w:rPr>
          <w:bCs/>
          <w:color w:val="000000"/>
          <w:sz w:val="24"/>
        </w:rPr>
        <w:t xml:space="preserve"> </w:t>
      </w:r>
      <w:r w:rsidR="006F7D14">
        <w:rPr>
          <w:bCs/>
          <w:color w:val="000000"/>
          <w:sz w:val="24"/>
        </w:rPr>
        <w:t xml:space="preserve">сформированной исходя из среднемесячной величины </w:t>
      </w:r>
      <w:r w:rsidR="006F7D14" w:rsidRPr="000263D3">
        <w:rPr>
          <w:bCs/>
          <w:color w:val="000000"/>
          <w:sz w:val="24"/>
        </w:rPr>
        <w:t>в расчете на одного работника предприятий и организаций Новосибирской области</w:t>
      </w:r>
      <w:r w:rsidR="006F7D14">
        <w:rPr>
          <w:bCs/>
          <w:color w:val="000000"/>
          <w:sz w:val="24"/>
        </w:rPr>
        <w:t xml:space="preserve"> по отрасли «Производство и распределение электроэнергии, газа и воды», согласно официальной статистической информации за 2018 год, </w:t>
      </w:r>
      <w:r w:rsidR="006F7D14">
        <w:rPr>
          <w:rFonts w:ascii="Times New Roman CYR" w:hAnsi="Times New Roman CYR" w:cs="Times New Roman CYR"/>
          <w:color w:val="000000"/>
          <w:sz w:val="24"/>
          <w:szCs w:val="24"/>
        </w:rPr>
        <w:t>с учетом применения ожидаемого индекса потребительских цен з</w:t>
      </w:r>
      <w:r w:rsidR="006F7D14" w:rsidRPr="00851C4C">
        <w:rPr>
          <w:rFonts w:ascii="Times New Roman CYR" w:hAnsi="Times New Roman CYR" w:cs="Times New Roman CYR"/>
          <w:color w:val="000000"/>
          <w:sz w:val="24"/>
          <w:szCs w:val="24"/>
        </w:rPr>
        <w:t>а 201</w:t>
      </w:r>
      <w:r w:rsidR="006F7D14">
        <w:rPr>
          <w:rFonts w:ascii="Times New Roman CYR" w:hAnsi="Times New Roman CYR" w:cs="Times New Roman CYR"/>
          <w:color w:val="000000"/>
          <w:sz w:val="24"/>
          <w:szCs w:val="24"/>
        </w:rPr>
        <w:t>9</w:t>
      </w:r>
      <w:r w:rsidR="006F7D14" w:rsidRPr="00851C4C">
        <w:rPr>
          <w:rFonts w:ascii="Times New Roman CYR" w:hAnsi="Times New Roman CYR" w:cs="Times New Roman CYR"/>
          <w:color w:val="000000"/>
          <w:sz w:val="24"/>
          <w:szCs w:val="24"/>
        </w:rPr>
        <w:t xml:space="preserve"> год в размере 10</w:t>
      </w:r>
      <w:r w:rsidR="006F7D14">
        <w:rPr>
          <w:rFonts w:ascii="Times New Roman CYR" w:hAnsi="Times New Roman CYR" w:cs="Times New Roman CYR"/>
          <w:color w:val="000000"/>
          <w:sz w:val="24"/>
          <w:szCs w:val="24"/>
        </w:rPr>
        <w:t>4</w:t>
      </w:r>
      <w:r w:rsidR="006F7D14" w:rsidRPr="00851C4C">
        <w:rPr>
          <w:rFonts w:ascii="Times New Roman CYR" w:hAnsi="Times New Roman CYR" w:cs="Times New Roman CYR"/>
          <w:color w:val="000000"/>
          <w:sz w:val="24"/>
          <w:szCs w:val="24"/>
        </w:rPr>
        <w:t xml:space="preserve">,7%, </w:t>
      </w:r>
      <w:r w:rsidR="006F7D14">
        <w:rPr>
          <w:rFonts w:ascii="Times New Roman CYR" w:hAnsi="Times New Roman CYR" w:cs="Times New Roman CYR"/>
          <w:color w:val="000000"/>
          <w:sz w:val="24"/>
          <w:szCs w:val="24"/>
        </w:rPr>
        <w:t xml:space="preserve">и прогнозного </w:t>
      </w:r>
      <w:r w:rsidR="006F7D14" w:rsidRPr="00851C4C">
        <w:rPr>
          <w:rFonts w:ascii="Times New Roman CYR" w:hAnsi="Times New Roman CYR" w:cs="Times New Roman CYR"/>
          <w:color w:val="000000"/>
          <w:sz w:val="24"/>
          <w:szCs w:val="24"/>
        </w:rPr>
        <w:t>на 20</w:t>
      </w:r>
      <w:r w:rsidR="006F7D14">
        <w:rPr>
          <w:rFonts w:ascii="Times New Roman CYR" w:hAnsi="Times New Roman CYR" w:cs="Times New Roman CYR"/>
          <w:color w:val="000000"/>
          <w:sz w:val="24"/>
          <w:szCs w:val="24"/>
        </w:rPr>
        <w:t>20</w:t>
      </w:r>
      <w:r w:rsidR="006F7D14" w:rsidRPr="00851C4C">
        <w:rPr>
          <w:rFonts w:ascii="Times New Roman CYR" w:hAnsi="Times New Roman CYR" w:cs="Times New Roman CYR"/>
          <w:color w:val="000000"/>
          <w:sz w:val="24"/>
          <w:szCs w:val="24"/>
        </w:rPr>
        <w:t xml:space="preserve"> год – 10</w:t>
      </w:r>
      <w:r w:rsidR="006F7D14">
        <w:rPr>
          <w:rFonts w:ascii="Times New Roman CYR" w:hAnsi="Times New Roman CYR" w:cs="Times New Roman CYR"/>
          <w:color w:val="000000"/>
          <w:sz w:val="24"/>
          <w:szCs w:val="24"/>
        </w:rPr>
        <w:t>3,0</w:t>
      </w:r>
      <w:r w:rsidR="006F7D14" w:rsidRPr="00851C4C">
        <w:rPr>
          <w:rFonts w:ascii="Times New Roman CYR" w:hAnsi="Times New Roman CYR" w:cs="Times New Roman CYR"/>
          <w:color w:val="000000"/>
          <w:sz w:val="24"/>
          <w:szCs w:val="24"/>
        </w:rPr>
        <w:t>%</w:t>
      </w:r>
      <w:r w:rsidR="006F7D14" w:rsidRPr="00851C4C">
        <w:rPr>
          <w:bCs/>
          <w:color w:val="000000"/>
          <w:sz w:val="24"/>
        </w:rPr>
        <w:t>.</w:t>
      </w:r>
      <w:r w:rsidRPr="002B6ADA">
        <w:rPr>
          <w:bCs/>
          <w:color w:val="000000"/>
          <w:sz w:val="24"/>
        </w:rPr>
        <w:t xml:space="preserve"> В результате, среднемесячная заработная плата одного работника составила </w:t>
      </w:r>
      <w:r w:rsidR="000108E2" w:rsidRPr="002B6ADA">
        <w:rPr>
          <w:bCs/>
          <w:color w:val="000000"/>
          <w:sz w:val="24"/>
        </w:rPr>
        <w:t>41 941,5</w:t>
      </w:r>
      <w:r w:rsidRPr="002B6ADA">
        <w:rPr>
          <w:bCs/>
          <w:color w:val="000000"/>
          <w:sz w:val="24"/>
        </w:rPr>
        <w:t xml:space="preserve"> руб. Расходы на уплату страховых взносов ППП составят </w:t>
      </w:r>
      <w:r w:rsidR="000108E2" w:rsidRPr="002B6ADA">
        <w:rPr>
          <w:b/>
          <w:bCs/>
          <w:color w:val="000000"/>
          <w:sz w:val="24"/>
        </w:rPr>
        <w:t>1</w:t>
      </w:r>
      <w:r w:rsidR="006F7D14">
        <w:rPr>
          <w:b/>
          <w:bCs/>
          <w:color w:val="000000"/>
          <w:sz w:val="24"/>
        </w:rPr>
        <w:t> 307,7</w:t>
      </w:r>
      <w:r w:rsidRPr="002B6ADA">
        <w:rPr>
          <w:bCs/>
          <w:color w:val="000000"/>
          <w:sz w:val="24"/>
        </w:rPr>
        <w:t xml:space="preserve"> </w:t>
      </w:r>
      <w:proofErr w:type="spellStart"/>
      <w:r w:rsidRPr="002B6ADA">
        <w:rPr>
          <w:bCs/>
          <w:color w:val="000000"/>
          <w:sz w:val="24"/>
        </w:rPr>
        <w:t>тыс</w:t>
      </w:r>
      <w:proofErr w:type="gramStart"/>
      <w:r w:rsidRPr="002B6ADA">
        <w:rPr>
          <w:bCs/>
          <w:color w:val="000000"/>
          <w:sz w:val="24"/>
        </w:rPr>
        <w:t>.р</w:t>
      </w:r>
      <w:proofErr w:type="gramEnd"/>
      <w:r w:rsidRPr="002B6ADA">
        <w:rPr>
          <w:bCs/>
          <w:color w:val="000000"/>
          <w:sz w:val="24"/>
        </w:rPr>
        <w:t>уб</w:t>
      </w:r>
      <w:proofErr w:type="spellEnd"/>
      <w:r w:rsidRPr="002B6ADA">
        <w:rPr>
          <w:bCs/>
          <w:color w:val="000000"/>
          <w:sz w:val="24"/>
        </w:rPr>
        <w:t xml:space="preserve">. и рассчитаны в размере 30% </w:t>
      </w:r>
      <w:proofErr w:type="gramStart"/>
      <w:r w:rsidRPr="002B6ADA">
        <w:rPr>
          <w:bCs/>
          <w:color w:val="000000"/>
          <w:sz w:val="24"/>
        </w:rPr>
        <w:t>от ФОТ ППП в соответствии с Федеральным законом от 24.07.2009 г.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и тарифа на обязательное социальное страхование от несчастных случаев на производстве, в размере 0,4% от ФОТ ППП.</w:t>
      </w:r>
      <w:proofErr w:type="gramEnd"/>
    </w:p>
    <w:p w:rsidR="00AA10EE" w:rsidRPr="002B6ADA" w:rsidRDefault="00AA10EE" w:rsidP="00AA10EE">
      <w:pPr>
        <w:pStyle w:val="2"/>
        <w:numPr>
          <w:ilvl w:val="0"/>
          <w:numId w:val="26"/>
        </w:numPr>
        <w:tabs>
          <w:tab w:val="left" w:pos="709"/>
        </w:tabs>
        <w:spacing w:after="0" w:line="240" w:lineRule="auto"/>
        <w:ind w:left="426"/>
        <w:jc w:val="both"/>
        <w:rPr>
          <w:color w:val="000000"/>
          <w:sz w:val="24"/>
          <w:szCs w:val="24"/>
        </w:rPr>
      </w:pPr>
      <w:r w:rsidRPr="002B6ADA">
        <w:rPr>
          <w:bCs/>
          <w:color w:val="000000"/>
          <w:sz w:val="24"/>
          <w:szCs w:val="24"/>
        </w:rPr>
        <w:t xml:space="preserve">произведен расчет расходов на материалы для текущего ремонта в размере </w:t>
      </w:r>
      <w:r w:rsidRPr="002B6ADA">
        <w:rPr>
          <w:b/>
          <w:bCs/>
          <w:color w:val="000000"/>
          <w:sz w:val="24"/>
          <w:szCs w:val="24"/>
        </w:rPr>
        <w:t>1</w:t>
      </w:r>
      <w:r w:rsidR="00031366" w:rsidRPr="002B6ADA">
        <w:rPr>
          <w:b/>
          <w:bCs/>
          <w:color w:val="000000"/>
          <w:sz w:val="24"/>
          <w:szCs w:val="24"/>
        </w:rPr>
        <w:t> 222,5</w:t>
      </w:r>
      <w:r w:rsidRPr="002B6ADA">
        <w:rPr>
          <w:bCs/>
          <w:color w:val="000000"/>
          <w:sz w:val="24"/>
          <w:szCs w:val="24"/>
        </w:rPr>
        <w:t xml:space="preserve"> </w:t>
      </w:r>
      <w:proofErr w:type="spellStart"/>
      <w:r w:rsidRPr="002B6ADA">
        <w:rPr>
          <w:bCs/>
          <w:color w:val="000000"/>
          <w:sz w:val="24"/>
          <w:szCs w:val="24"/>
        </w:rPr>
        <w:t>тыс</w:t>
      </w:r>
      <w:proofErr w:type="gramStart"/>
      <w:r w:rsidRPr="002B6ADA">
        <w:rPr>
          <w:bCs/>
          <w:color w:val="000000"/>
          <w:sz w:val="24"/>
          <w:szCs w:val="24"/>
        </w:rPr>
        <w:t>.р</w:t>
      </w:r>
      <w:proofErr w:type="gramEnd"/>
      <w:r w:rsidRPr="002B6ADA">
        <w:rPr>
          <w:bCs/>
          <w:color w:val="000000"/>
          <w:sz w:val="24"/>
          <w:szCs w:val="24"/>
        </w:rPr>
        <w:t>уб</w:t>
      </w:r>
      <w:proofErr w:type="spellEnd"/>
      <w:r w:rsidRPr="002B6ADA">
        <w:rPr>
          <w:bCs/>
          <w:color w:val="000000"/>
          <w:sz w:val="24"/>
          <w:szCs w:val="24"/>
        </w:rPr>
        <w:t xml:space="preserve">. </w:t>
      </w:r>
      <w:r w:rsidRPr="002B6ADA">
        <w:rPr>
          <w:color w:val="000000"/>
          <w:sz w:val="24"/>
          <w:szCs w:val="24"/>
        </w:rPr>
        <w:t>сформированные в соответствии с «Нормативами расходов на проведение ремонтных работ в электрических сетях напряжением</w:t>
      </w:r>
      <w:r w:rsidR="009327BC">
        <w:rPr>
          <w:color w:val="000000"/>
          <w:sz w:val="24"/>
          <w:szCs w:val="24"/>
        </w:rPr>
        <w:t xml:space="preserve"> 0,38-500кВ», СО 34.10.397-2005</w:t>
      </w:r>
      <w:r w:rsidRPr="002B6ADA">
        <w:rPr>
          <w:color w:val="000000"/>
          <w:sz w:val="24"/>
          <w:szCs w:val="24"/>
        </w:rPr>
        <w:t xml:space="preserve">. </w:t>
      </w:r>
    </w:p>
    <w:p w:rsidR="00AA10EE" w:rsidRPr="002B6ADA" w:rsidRDefault="00AA10EE" w:rsidP="00AA10EE">
      <w:pPr>
        <w:pStyle w:val="2"/>
        <w:numPr>
          <w:ilvl w:val="0"/>
          <w:numId w:val="26"/>
        </w:numPr>
        <w:tabs>
          <w:tab w:val="left" w:pos="709"/>
        </w:tabs>
        <w:spacing w:after="0" w:line="240" w:lineRule="auto"/>
        <w:ind w:left="426"/>
        <w:jc w:val="both"/>
        <w:rPr>
          <w:color w:val="000000"/>
          <w:sz w:val="24"/>
          <w:szCs w:val="24"/>
        </w:rPr>
      </w:pPr>
      <w:r w:rsidRPr="002B6ADA">
        <w:rPr>
          <w:color w:val="000000"/>
          <w:sz w:val="24"/>
          <w:szCs w:val="24"/>
        </w:rPr>
        <w:t xml:space="preserve"> учтены расходы на доставку персонала до места работы в размере </w:t>
      </w:r>
      <w:r w:rsidR="00031366" w:rsidRPr="002B6ADA">
        <w:rPr>
          <w:b/>
          <w:color w:val="000000"/>
          <w:sz w:val="24"/>
          <w:szCs w:val="24"/>
        </w:rPr>
        <w:t>285,4</w:t>
      </w:r>
      <w:r w:rsidRPr="002B6ADA">
        <w:rPr>
          <w:color w:val="000000"/>
          <w:sz w:val="24"/>
          <w:szCs w:val="24"/>
        </w:rPr>
        <w:t xml:space="preserve"> </w:t>
      </w:r>
      <w:proofErr w:type="spellStart"/>
      <w:r w:rsidRPr="002B6ADA">
        <w:rPr>
          <w:color w:val="000000"/>
          <w:sz w:val="24"/>
          <w:szCs w:val="24"/>
        </w:rPr>
        <w:t>тыс</w:t>
      </w:r>
      <w:proofErr w:type="gramStart"/>
      <w:r w:rsidRPr="002B6ADA">
        <w:rPr>
          <w:color w:val="000000"/>
          <w:sz w:val="24"/>
          <w:szCs w:val="24"/>
        </w:rPr>
        <w:t>.р</w:t>
      </w:r>
      <w:proofErr w:type="gramEnd"/>
      <w:r w:rsidRPr="002B6ADA">
        <w:rPr>
          <w:color w:val="000000"/>
          <w:sz w:val="24"/>
          <w:szCs w:val="24"/>
        </w:rPr>
        <w:t>уб</w:t>
      </w:r>
      <w:proofErr w:type="spellEnd"/>
      <w:r w:rsidRPr="002B6ADA">
        <w:rPr>
          <w:color w:val="000000"/>
          <w:sz w:val="24"/>
          <w:szCs w:val="24"/>
        </w:rPr>
        <w:t xml:space="preserve">., которые учитывают расходы на ГСМ в размере </w:t>
      </w:r>
      <w:r w:rsidR="00031366" w:rsidRPr="002B6ADA">
        <w:rPr>
          <w:color w:val="000000"/>
          <w:sz w:val="24"/>
          <w:szCs w:val="24"/>
        </w:rPr>
        <w:t>159</w:t>
      </w:r>
      <w:r w:rsidRPr="002B6ADA">
        <w:rPr>
          <w:color w:val="000000"/>
          <w:sz w:val="24"/>
          <w:szCs w:val="24"/>
        </w:rPr>
        <w:t xml:space="preserve">,6 </w:t>
      </w:r>
      <w:proofErr w:type="spellStart"/>
      <w:r w:rsidRPr="002B6ADA">
        <w:rPr>
          <w:color w:val="000000"/>
          <w:sz w:val="24"/>
          <w:szCs w:val="24"/>
        </w:rPr>
        <w:t>тыс.руб</w:t>
      </w:r>
      <w:proofErr w:type="spellEnd"/>
      <w:r w:rsidRPr="002B6ADA">
        <w:rPr>
          <w:color w:val="000000"/>
          <w:sz w:val="24"/>
          <w:szCs w:val="24"/>
        </w:rPr>
        <w:t>.</w:t>
      </w:r>
      <w:r w:rsidR="004F6F0C" w:rsidRPr="002B6ADA">
        <w:rPr>
          <w:color w:val="000000"/>
          <w:sz w:val="24"/>
          <w:szCs w:val="24"/>
        </w:rPr>
        <w:t xml:space="preserve">, расходы на </w:t>
      </w:r>
      <w:proofErr w:type="spellStart"/>
      <w:r w:rsidR="004F6F0C" w:rsidRPr="002B6ADA">
        <w:rPr>
          <w:color w:val="000000"/>
          <w:sz w:val="24"/>
          <w:szCs w:val="24"/>
        </w:rPr>
        <w:t>предрейсовые</w:t>
      </w:r>
      <w:proofErr w:type="spellEnd"/>
      <w:r w:rsidR="004F6F0C" w:rsidRPr="002B6ADA">
        <w:rPr>
          <w:color w:val="000000"/>
          <w:sz w:val="24"/>
          <w:szCs w:val="24"/>
        </w:rPr>
        <w:t xml:space="preserve"> осмотры – 18,3 </w:t>
      </w:r>
      <w:proofErr w:type="spellStart"/>
      <w:r w:rsidR="004F6F0C" w:rsidRPr="002B6ADA">
        <w:rPr>
          <w:color w:val="000000"/>
          <w:sz w:val="24"/>
          <w:szCs w:val="24"/>
        </w:rPr>
        <w:t>тыс.руб</w:t>
      </w:r>
      <w:proofErr w:type="spellEnd"/>
      <w:r w:rsidR="004F6F0C" w:rsidRPr="002B6ADA">
        <w:rPr>
          <w:color w:val="000000"/>
          <w:sz w:val="24"/>
          <w:szCs w:val="24"/>
        </w:rPr>
        <w:t>.</w:t>
      </w:r>
      <w:r w:rsidRPr="002B6ADA">
        <w:rPr>
          <w:color w:val="000000"/>
          <w:sz w:val="24"/>
          <w:szCs w:val="24"/>
        </w:rPr>
        <w:t xml:space="preserve"> и расходы по содержанию и ремонту транспортного средства – </w:t>
      </w:r>
      <w:r w:rsidR="004F6F0C" w:rsidRPr="002B6ADA">
        <w:rPr>
          <w:color w:val="000000"/>
          <w:sz w:val="24"/>
          <w:szCs w:val="24"/>
        </w:rPr>
        <w:t>107,5</w:t>
      </w:r>
      <w:r w:rsidRPr="002B6ADA">
        <w:rPr>
          <w:color w:val="000000"/>
          <w:sz w:val="24"/>
          <w:szCs w:val="24"/>
        </w:rPr>
        <w:t xml:space="preserve"> </w:t>
      </w:r>
      <w:proofErr w:type="spellStart"/>
      <w:r w:rsidRPr="002B6ADA">
        <w:rPr>
          <w:color w:val="000000"/>
          <w:sz w:val="24"/>
          <w:szCs w:val="24"/>
        </w:rPr>
        <w:t>тыс.руб</w:t>
      </w:r>
      <w:proofErr w:type="spellEnd"/>
      <w:r w:rsidRPr="002B6ADA">
        <w:rPr>
          <w:color w:val="000000"/>
          <w:sz w:val="24"/>
          <w:szCs w:val="24"/>
        </w:rPr>
        <w:t xml:space="preserve">. </w:t>
      </w:r>
    </w:p>
    <w:p w:rsidR="00AA10EE" w:rsidRPr="002B6ADA" w:rsidRDefault="00AA10EE" w:rsidP="00AA10EE">
      <w:pPr>
        <w:pStyle w:val="2"/>
        <w:numPr>
          <w:ilvl w:val="0"/>
          <w:numId w:val="26"/>
        </w:numPr>
        <w:tabs>
          <w:tab w:val="left" w:pos="709"/>
        </w:tabs>
        <w:spacing w:after="0" w:line="240" w:lineRule="auto"/>
        <w:ind w:left="426"/>
        <w:jc w:val="both"/>
        <w:rPr>
          <w:color w:val="000000"/>
          <w:sz w:val="24"/>
          <w:szCs w:val="24"/>
        </w:rPr>
      </w:pPr>
      <w:r w:rsidRPr="002B6ADA">
        <w:rPr>
          <w:color w:val="000000"/>
          <w:sz w:val="24"/>
          <w:szCs w:val="24"/>
        </w:rPr>
        <w:t xml:space="preserve">учтены расходы на спецодежду в размере </w:t>
      </w:r>
      <w:r w:rsidR="000108E2" w:rsidRPr="002B6ADA">
        <w:rPr>
          <w:color w:val="000000"/>
          <w:sz w:val="24"/>
          <w:szCs w:val="24"/>
        </w:rPr>
        <w:t>157,3</w:t>
      </w:r>
      <w:r w:rsidRPr="002B6ADA">
        <w:rPr>
          <w:color w:val="000000"/>
          <w:sz w:val="24"/>
          <w:szCs w:val="24"/>
        </w:rPr>
        <w:t xml:space="preserve"> </w:t>
      </w:r>
      <w:proofErr w:type="spellStart"/>
      <w:r w:rsidRPr="002B6ADA">
        <w:rPr>
          <w:color w:val="000000"/>
          <w:sz w:val="24"/>
          <w:szCs w:val="24"/>
        </w:rPr>
        <w:t>тыс</w:t>
      </w:r>
      <w:proofErr w:type="gramStart"/>
      <w:r w:rsidRPr="002B6ADA">
        <w:rPr>
          <w:color w:val="000000"/>
          <w:sz w:val="24"/>
          <w:szCs w:val="24"/>
        </w:rPr>
        <w:t>.р</w:t>
      </w:r>
      <w:proofErr w:type="gramEnd"/>
      <w:r w:rsidRPr="002B6ADA">
        <w:rPr>
          <w:color w:val="000000"/>
          <w:sz w:val="24"/>
          <w:szCs w:val="24"/>
        </w:rPr>
        <w:t>уб</w:t>
      </w:r>
      <w:proofErr w:type="spellEnd"/>
      <w:r w:rsidRPr="002B6ADA">
        <w:rPr>
          <w:color w:val="000000"/>
          <w:sz w:val="24"/>
          <w:szCs w:val="24"/>
        </w:rPr>
        <w:t>.</w:t>
      </w:r>
      <w:r w:rsidRPr="002B6ADA">
        <w:rPr>
          <w:bCs/>
          <w:sz w:val="24"/>
        </w:rPr>
        <w:t xml:space="preserve"> рассчитанные исходя из потребности, определенной в </w:t>
      </w:r>
      <w:r w:rsidRPr="002B6ADA">
        <w:rPr>
          <w:bCs/>
          <w:sz w:val="24"/>
          <w:szCs w:val="24"/>
        </w:rPr>
        <w:t xml:space="preserve">соответствии с </w:t>
      </w:r>
      <w:r w:rsidRPr="002B6ADA">
        <w:rPr>
          <w:color w:val="000000"/>
          <w:sz w:val="24"/>
          <w:szCs w:val="24"/>
        </w:rPr>
        <w:t>Типовыми нормами бесплатной выдачи специальной одежды, для персонала, и стоимости спецодежды, не превышающей среднюю рыночную.</w:t>
      </w:r>
    </w:p>
    <w:p w:rsidR="00AA10EE" w:rsidRPr="002B6ADA" w:rsidRDefault="00AA10EE" w:rsidP="00AA10EE">
      <w:pPr>
        <w:pStyle w:val="a3"/>
        <w:spacing w:after="0"/>
        <w:ind w:left="0" w:firstLine="720"/>
        <w:jc w:val="both"/>
        <w:rPr>
          <w:color w:val="000000"/>
          <w:sz w:val="24"/>
          <w:szCs w:val="24"/>
        </w:rPr>
      </w:pPr>
      <w:r w:rsidRPr="002B6ADA">
        <w:rPr>
          <w:color w:val="000000"/>
          <w:sz w:val="24"/>
          <w:szCs w:val="24"/>
        </w:rPr>
        <w:t xml:space="preserve">Таким образом, расходы на оперативно - техническое обслуживание и диспетчеризацию по расчету департамента составят </w:t>
      </w:r>
      <w:r w:rsidR="000108E2" w:rsidRPr="002B6ADA">
        <w:rPr>
          <w:b/>
          <w:color w:val="000000"/>
          <w:sz w:val="24"/>
          <w:szCs w:val="24"/>
        </w:rPr>
        <w:t>7</w:t>
      </w:r>
      <w:r w:rsidR="006F7D14">
        <w:rPr>
          <w:b/>
          <w:color w:val="000000"/>
          <w:sz w:val="24"/>
          <w:szCs w:val="24"/>
        </w:rPr>
        <w:t> 274,4</w:t>
      </w:r>
      <w:r w:rsidRPr="002B6ADA">
        <w:rPr>
          <w:color w:val="000000"/>
          <w:sz w:val="24"/>
          <w:szCs w:val="24"/>
        </w:rPr>
        <w:t xml:space="preserve"> </w:t>
      </w:r>
      <w:proofErr w:type="spellStart"/>
      <w:r w:rsidRPr="002B6ADA">
        <w:rPr>
          <w:color w:val="000000"/>
          <w:sz w:val="24"/>
          <w:szCs w:val="24"/>
        </w:rPr>
        <w:t>тыс</w:t>
      </w:r>
      <w:proofErr w:type="gramStart"/>
      <w:r w:rsidRPr="002B6ADA">
        <w:rPr>
          <w:color w:val="000000"/>
          <w:sz w:val="24"/>
          <w:szCs w:val="24"/>
        </w:rPr>
        <w:t>.р</w:t>
      </w:r>
      <w:proofErr w:type="gramEnd"/>
      <w:r w:rsidRPr="002B6ADA">
        <w:rPr>
          <w:color w:val="000000"/>
          <w:sz w:val="24"/>
          <w:szCs w:val="24"/>
        </w:rPr>
        <w:t>уб</w:t>
      </w:r>
      <w:proofErr w:type="spellEnd"/>
      <w:r w:rsidRPr="002B6ADA">
        <w:rPr>
          <w:color w:val="000000"/>
          <w:sz w:val="24"/>
          <w:szCs w:val="24"/>
        </w:rPr>
        <w:t>.</w:t>
      </w:r>
    </w:p>
    <w:p w:rsidR="00AA10EE" w:rsidRPr="002B6ADA" w:rsidRDefault="00AA10EE" w:rsidP="00AA10EE">
      <w:pPr>
        <w:pStyle w:val="2"/>
        <w:spacing w:after="0" w:line="240" w:lineRule="auto"/>
        <w:ind w:firstLine="709"/>
        <w:jc w:val="both"/>
        <w:rPr>
          <w:bCs/>
          <w:sz w:val="24"/>
        </w:rPr>
      </w:pPr>
    </w:p>
    <w:p w:rsidR="00AA10EE" w:rsidRPr="002B6ADA" w:rsidRDefault="00AA10EE" w:rsidP="00AA10EE">
      <w:pPr>
        <w:pStyle w:val="2"/>
        <w:spacing w:after="0" w:line="240" w:lineRule="auto"/>
        <w:ind w:firstLine="720"/>
        <w:jc w:val="both"/>
        <w:rPr>
          <w:bCs/>
          <w:sz w:val="24"/>
        </w:rPr>
      </w:pPr>
      <w:r w:rsidRPr="002B6ADA">
        <w:rPr>
          <w:bCs/>
          <w:sz w:val="24"/>
        </w:rPr>
        <w:t>- услуги по правовому и бухгалтерскому обеспечению деятельности предприятия –3</w:t>
      </w:r>
      <w:r w:rsidR="00BB2088" w:rsidRPr="002B6ADA">
        <w:rPr>
          <w:bCs/>
          <w:sz w:val="24"/>
        </w:rPr>
        <w:t>2</w:t>
      </w:r>
      <w:r w:rsidRPr="002B6ADA">
        <w:rPr>
          <w:bCs/>
          <w:sz w:val="24"/>
        </w:rPr>
        <w:t>4,</w:t>
      </w:r>
      <w:r w:rsidR="00BB2088" w:rsidRPr="002B6ADA">
        <w:rPr>
          <w:bCs/>
          <w:sz w:val="24"/>
        </w:rPr>
        <w:t>1</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рассчитанные:</w:t>
      </w:r>
    </w:p>
    <w:p w:rsidR="00AA10EE" w:rsidRPr="002B6ADA" w:rsidRDefault="00AA10EE" w:rsidP="00AA10EE">
      <w:pPr>
        <w:pStyle w:val="2"/>
        <w:spacing w:after="0" w:line="240" w:lineRule="auto"/>
        <w:ind w:firstLine="720"/>
        <w:jc w:val="both"/>
        <w:rPr>
          <w:rFonts w:ascii="Times New Roman CYR" w:hAnsi="Times New Roman CYR" w:cs="Times New Roman CYR"/>
          <w:color w:val="000000"/>
          <w:sz w:val="24"/>
          <w:szCs w:val="24"/>
        </w:rPr>
      </w:pPr>
      <w:r w:rsidRPr="002B6ADA">
        <w:rPr>
          <w:bCs/>
          <w:sz w:val="24"/>
        </w:rPr>
        <w:t xml:space="preserve">по бухгалтерскому учету в размере </w:t>
      </w:r>
      <w:r w:rsidR="00BB2088" w:rsidRPr="002B6ADA">
        <w:rPr>
          <w:bCs/>
          <w:sz w:val="24"/>
        </w:rPr>
        <w:t>250,0</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w:t>
      </w:r>
      <w:r w:rsidRPr="002B6ADA">
        <w:rPr>
          <w:color w:val="000000"/>
          <w:sz w:val="24"/>
        </w:rPr>
        <w:t xml:space="preserve">исходя из средневзвешенной стоимости оказываемых услуг в размере 20,22 </w:t>
      </w:r>
      <w:proofErr w:type="spellStart"/>
      <w:r w:rsidRPr="002B6ADA">
        <w:rPr>
          <w:color w:val="000000"/>
          <w:sz w:val="24"/>
        </w:rPr>
        <w:t>тыс.руб</w:t>
      </w:r>
      <w:proofErr w:type="spellEnd"/>
      <w:r w:rsidRPr="002B6ADA">
        <w:rPr>
          <w:color w:val="000000"/>
          <w:sz w:val="24"/>
        </w:rPr>
        <w:t xml:space="preserve">. в месяц на основании действующих цен на услуги по бухгалтерскому и налоговому учету и потребности в хозяйственных операциях </w:t>
      </w:r>
      <w:r w:rsidRPr="002B6ADA">
        <w:rPr>
          <w:sz w:val="24"/>
          <w:szCs w:val="24"/>
        </w:rPr>
        <w:t>ООО ИЦ «</w:t>
      </w:r>
      <w:proofErr w:type="spellStart"/>
      <w:r w:rsidRPr="002B6ADA">
        <w:rPr>
          <w:sz w:val="24"/>
          <w:szCs w:val="24"/>
        </w:rPr>
        <w:t>Сибирьэнергия</w:t>
      </w:r>
      <w:proofErr w:type="spellEnd"/>
      <w:r w:rsidRPr="002B6ADA">
        <w:rPr>
          <w:sz w:val="24"/>
          <w:szCs w:val="24"/>
        </w:rPr>
        <w:t>» (по</w:t>
      </w:r>
      <w:r w:rsidRPr="002B6ADA">
        <w:rPr>
          <w:color w:val="000000"/>
          <w:sz w:val="24"/>
        </w:rPr>
        <w:t xml:space="preserve"> формированию бухгалтерской и налоговой отчетности по ОСНО, кадрового учета сотрудников) с использованием 1С:Бухгалтерии</w:t>
      </w:r>
      <w:r w:rsidR="00BB2088" w:rsidRPr="002B6ADA">
        <w:rPr>
          <w:color w:val="000000"/>
          <w:sz w:val="24"/>
        </w:rPr>
        <w:t>, с учетом ИПЦ на 2020 год</w:t>
      </w:r>
      <w:r w:rsidRPr="002B6ADA">
        <w:rPr>
          <w:rFonts w:ascii="Times New Roman CYR" w:hAnsi="Times New Roman CYR" w:cs="Times New Roman CYR"/>
          <w:color w:val="000000"/>
          <w:sz w:val="24"/>
          <w:szCs w:val="24"/>
        </w:rPr>
        <w:t xml:space="preserve">, </w:t>
      </w:r>
    </w:p>
    <w:p w:rsidR="00AA10EE" w:rsidRPr="002B6ADA" w:rsidRDefault="00AA10EE" w:rsidP="00AA10EE">
      <w:pPr>
        <w:pStyle w:val="2"/>
        <w:spacing w:after="0" w:line="240" w:lineRule="auto"/>
        <w:ind w:firstLine="720"/>
        <w:jc w:val="both"/>
        <w:rPr>
          <w:bCs/>
          <w:sz w:val="24"/>
        </w:rPr>
      </w:pPr>
      <w:r w:rsidRPr="002B6ADA">
        <w:rPr>
          <w:rFonts w:ascii="Times New Roman CYR" w:hAnsi="Times New Roman CYR" w:cs="Times New Roman CYR"/>
          <w:color w:val="000000"/>
          <w:sz w:val="24"/>
          <w:szCs w:val="24"/>
        </w:rPr>
        <w:t xml:space="preserve">по юридическим услугам в размере 6,0 </w:t>
      </w:r>
      <w:proofErr w:type="spellStart"/>
      <w:r w:rsidRPr="002B6ADA">
        <w:rPr>
          <w:rFonts w:ascii="Times New Roman CYR" w:hAnsi="Times New Roman CYR" w:cs="Times New Roman CYR"/>
          <w:color w:val="000000"/>
          <w:sz w:val="24"/>
          <w:szCs w:val="24"/>
        </w:rPr>
        <w:t>тыс</w:t>
      </w:r>
      <w:proofErr w:type="gramStart"/>
      <w:r w:rsidRPr="002B6ADA">
        <w:rPr>
          <w:rFonts w:ascii="Times New Roman CYR" w:hAnsi="Times New Roman CYR" w:cs="Times New Roman CYR"/>
          <w:color w:val="000000"/>
          <w:sz w:val="24"/>
          <w:szCs w:val="24"/>
        </w:rPr>
        <w:t>.р</w:t>
      </w:r>
      <w:proofErr w:type="gramEnd"/>
      <w:r w:rsidRPr="002B6ADA">
        <w:rPr>
          <w:rFonts w:ascii="Times New Roman CYR" w:hAnsi="Times New Roman CYR" w:cs="Times New Roman CYR"/>
          <w:color w:val="000000"/>
          <w:sz w:val="24"/>
          <w:szCs w:val="24"/>
        </w:rPr>
        <w:t>уб</w:t>
      </w:r>
      <w:proofErr w:type="spellEnd"/>
      <w:r w:rsidRPr="002B6ADA">
        <w:rPr>
          <w:rFonts w:ascii="Times New Roman CYR" w:hAnsi="Times New Roman CYR" w:cs="Times New Roman CYR"/>
          <w:color w:val="000000"/>
          <w:sz w:val="24"/>
          <w:szCs w:val="24"/>
        </w:rPr>
        <w:t>. в месяц исходя из сложившейся стоимости юридических услуг по аналогичным сетевым организациям</w:t>
      </w:r>
      <w:r w:rsidR="00BB2088" w:rsidRPr="002B6ADA">
        <w:rPr>
          <w:rFonts w:ascii="Times New Roman CYR" w:hAnsi="Times New Roman CYR" w:cs="Times New Roman CYR"/>
          <w:color w:val="000000"/>
          <w:sz w:val="24"/>
          <w:szCs w:val="24"/>
        </w:rPr>
        <w:t>, с учетом ИПЦ на 2020 год</w:t>
      </w:r>
      <w:r w:rsidRPr="002B6ADA">
        <w:rPr>
          <w:rFonts w:ascii="Times New Roman CYR" w:hAnsi="Times New Roman CYR" w:cs="Times New Roman CYR"/>
          <w:color w:val="000000"/>
          <w:sz w:val="24"/>
          <w:szCs w:val="24"/>
        </w:rPr>
        <w:t>.</w:t>
      </w:r>
    </w:p>
    <w:p w:rsidR="00BA76B8" w:rsidRPr="002B6ADA" w:rsidRDefault="00BA76B8" w:rsidP="00AA10EE">
      <w:pPr>
        <w:pStyle w:val="2"/>
        <w:spacing w:after="0" w:line="240" w:lineRule="auto"/>
        <w:ind w:firstLine="720"/>
        <w:jc w:val="both"/>
        <w:rPr>
          <w:bCs/>
          <w:sz w:val="24"/>
        </w:rPr>
      </w:pPr>
      <w:r w:rsidRPr="002B6ADA">
        <w:rPr>
          <w:bCs/>
          <w:sz w:val="24"/>
        </w:rPr>
        <w:t xml:space="preserve">- расходы на государственную регистрацию договоров аренды объектов электросетевого хозяйства – 110,3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в соответствии с заявленными организацией расходами, с учетом распределения их на долгосрочный период регулирования 2020-2022 годов. </w:t>
      </w:r>
    </w:p>
    <w:p w:rsidR="00CF48EC" w:rsidRPr="002B6ADA" w:rsidRDefault="00CF48EC" w:rsidP="00AA10EE">
      <w:pPr>
        <w:pStyle w:val="2"/>
        <w:spacing w:after="0" w:line="240" w:lineRule="auto"/>
        <w:ind w:firstLine="720"/>
        <w:jc w:val="both"/>
        <w:rPr>
          <w:bCs/>
          <w:sz w:val="24"/>
        </w:rPr>
      </w:pPr>
      <w:r w:rsidRPr="002B6ADA">
        <w:rPr>
          <w:bCs/>
          <w:sz w:val="24"/>
        </w:rPr>
        <w:t xml:space="preserve">- расходы на обучение признаны экономически обоснованными расходами в размере 17,0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исходя из фактически понесенных расходов в 2019 году, согласно </w:t>
      </w:r>
      <w:proofErr w:type="spellStart"/>
      <w:r w:rsidRPr="002B6ADA">
        <w:rPr>
          <w:bCs/>
          <w:sz w:val="24"/>
        </w:rPr>
        <w:t>оборотно</w:t>
      </w:r>
      <w:proofErr w:type="spellEnd"/>
      <w:r w:rsidRPr="002B6ADA">
        <w:rPr>
          <w:bCs/>
          <w:sz w:val="24"/>
        </w:rPr>
        <w:t>-сальдовой ведомости за 9 мес. 2019 года.</w:t>
      </w:r>
    </w:p>
    <w:p w:rsidR="00027914" w:rsidRPr="002B6ADA" w:rsidRDefault="00027914" w:rsidP="00027914">
      <w:pPr>
        <w:pStyle w:val="2"/>
        <w:spacing w:after="0" w:line="240" w:lineRule="auto"/>
        <w:ind w:firstLine="720"/>
        <w:jc w:val="both"/>
        <w:rPr>
          <w:bCs/>
          <w:sz w:val="24"/>
        </w:rPr>
      </w:pPr>
      <w:r w:rsidRPr="002B6ADA">
        <w:rPr>
          <w:bCs/>
          <w:sz w:val="24"/>
        </w:rPr>
        <w:lastRenderedPageBreak/>
        <w:t xml:space="preserve">- расходы на охрану объектов электросетевого хозяйства департаментом признаны экономически обоснованными в размере </w:t>
      </w:r>
      <w:r w:rsidR="00F120F3" w:rsidRPr="002B6ADA">
        <w:rPr>
          <w:bCs/>
          <w:sz w:val="24"/>
        </w:rPr>
        <w:t>36</w:t>
      </w:r>
      <w:r w:rsidRPr="002B6ADA">
        <w:rPr>
          <w:bCs/>
          <w:sz w:val="24"/>
        </w:rPr>
        <w:t xml:space="preserve">,0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в соответствии с дого</w:t>
      </w:r>
      <w:r w:rsidR="00F120F3" w:rsidRPr="002B6ADA">
        <w:rPr>
          <w:bCs/>
          <w:sz w:val="24"/>
        </w:rPr>
        <w:t>ворами и платежными документами</w:t>
      </w:r>
      <w:r w:rsidRPr="002B6ADA">
        <w:rPr>
          <w:bCs/>
          <w:sz w:val="24"/>
        </w:rPr>
        <w:t>.</w:t>
      </w:r>
    </w:p>
    <w:p w:rsidR="00AA10EE" w:rsidRPr="002B6ADA" w:rsidRDefault="00AA10EE" w:rsidP="00AA10EE">
      <w:pPr>
        <w:pStyle w:val="2"/>
        <w:spacing w:after="0" w:line="240" w:lineRule="auto"/>
        <w:ind w:firstLine="720"/>
        <w:jc w:val="both"/>
        <w:rPr>
          <w:bCs/>
          <w:sz w:val="24"/>
        </w:rPr>
      </w:pPr>
      <w:r w:rsidRPr="002B6ADA">
        <w:rPr>
          <w:bCs/>
          <w:sz w:val="24"/>
        </w:rPr>
        <w:t xml:space="preserve">- расходы на услуги банков – 33,3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в соответствии с предложением организации исходя из платежных поручений подтверждающих расходы на услуги, оказываемые АО «Альфа-Банк»;</w:t>
      </w:r>
    </w:p>
    <w:p w:rsidR="00AA10EE" w:rsidRPr="002B6ADA" w:rsidRDefault="009A7F79" w:rsidP="00AA10EE">
      <w:pPr>
        <w:pStyle w:val="2"/>
        <w:spacing w:after="0" w:line="240" w:lineRule="auto"/>
        <w:ind w:firstLine="720"/>
        <w:jc w:val="both"/>
        <w:rPr>
          <w:bCs/>
          <w:sz w:val="24"/>
        </w:rPr>
      </w:pPr>
      <w:r w:rsidRPr="002B6ADA">
        <w:rPr>
          <w:bCs/>
          <w:sz w:val="24"/>
        </w:rPr>
        <w:t xml:space="preserve">Расходы на проведение технического освидетельствования </w:t>
      </w:r>
      <w:r w:rsidR="00AA10EE" w:rsidRPr="002B6ADA">
        <w:rPr>
          <w:bCs/>
          <w:sz w:val="24"/>
        </w:rPr>
        <w:t xml:space="preserve">исключены в полном размере </w:t>
      </w:r>
      <w:r w:rsidR="00AA10EE" w:rsidRPr="002B6ADA">
        <w:rPr>
          <w:rFonts w:ascii="Times New Roman CYR" w:hAnsi="Times New Roman CYR" w:cs="Times New Roman CYR"/>
          <w:color w:val="000000"/>
          <w:sz w:val="24"/>
          <w:szCs w:val="24"/>
        </w:rPr>
        <w:t xml:space="preserve">в связи с </w:t>
      </w:r>
      <w:r w:rsidRPr="002B6ADA">
        <w:rPr>
          <w:rFonts w:ascii="Times New Roman CYR" w:hAnsi="Times New Roman CYR" w:cs="Times New Roman CYR"/>
          <w:color w:val="000000"/>
          <w:sz w:val="24"/>
          <w:szCs w:val="24"/>
        </w:rPr>
        <w:t>отсутствием экономического обоснования указанных расходов.</w:t>
      </w:r>
      <w:r w:rsidR="00AA10EE" w:rsidRPr="002B6ADA">
        <w:rPr>
          <w:rFonts w:ascii="Times New Roman CYR" w:hAnsi="Times New Roman CYR" w:cs="Times New Roman CYR"/>
          <w:color w:val="000000"/>
          <w:sz w:val="24"/>
          <w:szCs w:val="24"/>
        </w:rPr>
        <w:t xml:space="preserve"> </w:t>
      </w:r>
    </w:p>
    <w:p w:rsidR="00AA10EE" w:rsidRPr="002B6ADA" w:rsidRDefault="00F120F3" w:rsidP="00AA10EE">
      <w:pPr>
        <w:pStyle w:val="2"/>
        <w:spacing w:after="0" w:line="240" w:lineRule="auto"/>
        <w:ind w:firstLine="720"/>
        <w:jc w:val="both"/>
        <w:rPr>
          <w:bCs/>
          <w:sz w:val="24"/>
        </w:rPr>
      </w:pPr>
      <w:r w:rsidRPr="002B6ADA">
        <w:rPr>
          <w:bCs/>
          <w:sz w:val="24"/>
        </w:rPr>
        <w:t>Расходы на охрану труда и р</w:t>
      </w:r>
      <w:r w:rsidR="00AA10EE" w:rsidRPr="002B6ADA">
        <w:rPr>
          <w:bCs/>
          <w:sz w:val="24"/>
        </w:rPr>
        <w:t>асходы на обслуживание транспортного средства исключены в полном размере</w:t>
      </w:r>
      <w:r w:rsidR="009A7F79" w:rsidRPr="002B6ADA">
        <w:rPr>
          <w:bCs/>
          <w:sz w:val="24"/>
        </w:rPr>
        <w:t>, так как организация осуществляет обслуживание объектов электросетевого хозяйства силами подрядной организации</w:t>
      </w:r>
      <w:r w:rsidR="00AA10EE" w:rsidRPr="002B6ADA">
        <w:rPr>
          <w:bCs/>
          <w:sz w:val="24"/>
        </w:rPr>
        <w:t>. Необходимо отметить, что указанные расходы учтены в составе расходов на оперативно-техническое обслуживание объектов электросетевого хозяйства.</w:t>
      </w:r>
    </w:p>
    <w:p w:rsidR="00646085" w:rsidRPr="002B6ADA" w:rsidRDefault="00646085" w:rsidP="00AA10EE">
      <w:pPr>
        <w:pStyle w:val="2"/>
        <w:spacing w:after="0" w:line="240" w:lineRule="auto"/>
        <w:ind w:firstLine="720"/>
        <w:jc w:val="both"/>
        <w:rPr>
          <w:bCs/>
          <w:sz w:val="24"/>
        </w:rPr>
      </w:pPr>
      <w:r w:rsidRPr="002B6ADA">
        <w:rPr>
          <w:bCs/>
          <w:sz w:val="24"/>
        </w:rPr>
        <w:t>Представительские расходы исключены в полном размере как излишние средства в тарифе на услуги по передаче электрической энергии.</w:t>
      </w:r>
    </w:p>
    <w:p w:rsidR="00AA10EE" w:rsidRPr="002B6ADA" w:rsidRDefault="00AA10EE" w:rsidP="00AA10EE">
      <w:pPr>
        <w:pStyle w:val="2"/>
        <w:tabs>
          <w:tab w:val="left" w:pos="993"/>
        </w:tabs>
        <w:spacing w:after="0" w:line="240" w:lineRule="auto"/>
        <w:ind w:firstLine="709"/>
        <w:jc w:val="both"/>
        <w:rPr>
          <w:bCs/>
          <w:sz w:val="24"/>
        </w:rPr>
      </w:pPr>
    </w:p>
    <w:p w:rsidR="00AA10EE" w:rsidRPr="002B6ADA" w:rsidRDefault="00AA10EE" w:rsidP="00AA10EE">
      <w:pPr>
        <w:pStyle w:val="2"/>
        <w:spacing w:after="0" w:line="240" w:lineRule="auto"/>
        <w:ind w:firstLine="709"/>
        <w:jc w:val="both"/>
        <w:rPr>
          <w:b/>
          <w:bCs/>
          <w:i/>
          <w:sz w:val="24"/>
        </w:rPr>
      </w:pPr>
      <w:r w:rsidRPr="002B6ADA">
        <w:rPr>
          <w:b/>
          <w:bCs/>
          <w:i/>
          <w:sz w:val="24"/>
        </w:rPr>
        <w:t>Материалы</w:t>
      </w:r>
    </w:p>
    <w:p w:rsidR="00AA10EE" w:rsidRPr="002B6ADA" w:rsidRDefault="00AA10EE" w:rsidP="00AA10EE">
      <w:pPr>
        <w:pStyle w:val="2"/>
        <w:spacing w:after="0" w:line="240" w:lineRule="auto"/>
        <w:ind w:firstLine="709"/>
        <w:jc w:val="both"/>
        <w:rPr>
          <w:bCs/>
          <w:sz w:val="24"/>
        </w:rPr>
      </w:pPr>
      <w:r w:rsidRPr="002B6ADA">
        <w:rPr>
          <w:bCs/>
          <w:sz w:val="24"/>
        </w:rPr>
        <w:t xml:space="preserve">Расходы по статье «Материалы» предусмотрены организацией в размере </w:t>
      </w:r>
      <w:r w:rsidR="00C65612" w:rsidRPr="002B6ADA">
        <w:rPr>
          <w:bCs/>
          <w:sz w:val="24"/>
        </w:rPr>
        <w:t>1 767,3</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в том числе:</w:t>
      </w:r>
    </w:p>
    <w:p w:rsidR="00007933" w:rsidRPr="002B6ADA" w:rsidRDefault="00007933" w:rsidP="00AA10EE">
      <w:pPr>
        <w:pStyle w:val="2"/>
        <w:spacing w:after="0" w:line="240" w:lineRule="auto"/>
        <w:ind w:firstLine="709"/>
        <w:jc w:val="both"/>
        <w:rPr>
          <w:bCs/>
          <w:sz w:val="24"/>
        </w:rPr>
      </w:pPr>
      <w:r w:rsidRPr="002B6ADA">
        <w:rPr>
          <w:bCs/>
          <w:sz w:val="24"/>
        </w:rPr>
        <w:t xml:space="preserve">- расходы на приобретение оборудования для ведения учета электрической энергии – 941,4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которые включают:</w:t>
      </w:r>
    </w:p>
    <w:p w:rsidR="00007933" w:rsidRPr="002B6ADA" w:rsidRDefault="00007933" w:rsidP="00007933">
      <w:pPr>
        <w:pStyle w:val="2"/>
        <w:numPr>
          <w:ilvl w:val="0"/>
          <w:numId w:val="32"/>
        </w:numPr>
        <w:spacing w:after="0" w:line="240" w:lineRule="auto"/>
        <w:jc w:val="both"/>
        <w:rPr>
          <w:bCs/>
          <w:sz w:val="24"/>
        </w:rPr>
      </w:pPr>
      <w:r w:rsidRPr="002B6ADA">
        <w:rPr>
          <w:bCs/>
          <w:sz w:val="24"/>
        </w:rPr>
        <w:t xml:space="preserve">расходы на приобретение приборов учета – 614,6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w:t>
      </w:r>
      <w:r w:rsidR="00903ED6" w:rsidRPr="002B6ADA">
        <w:rPr>
          <w:bCs/>
          <w:sz w:val="24"/>
        </w:rPr>
        <w:t>, согласно расчету и рыночной стоимости прибора учета;</w:t>
      </w:r>
    </w:p>
    <w:p w:rsidR="00903ED6" w:rsidRPr="002B6ADA" w:rsidRDefault="00903ED6" w:rsidP="00903ED6">
      <w:pPr>
        <w:pStyle w:val="ad"/>
        <w:numPr>
          <w:ilvl w:val="0"/>
          <w:numId w:val="32"/>
        </w:numPr>
        <w:rPr>
          <w:bCs/>
          <w:sz w:val="24"/>
        </w:rPr>
      </w:pPr>
      <w:r w:rsidRPr="002B6ADA">
        <w:rPr>
          <w:bCs/>
          <w:sz w:val="24"/>
        </w:rPr>
        <w:t xml:space="preserve">расходы на приобретение диспетчерского щита – 82,6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рассчитанные исходя из стоимости щита – 2 064,2 </w:t>
      </w:r>
      <w:proofErr w:type="spellStart"/>
      <w:r w:rsidRPr="002B6ADA">
        <w:rPr>
          <w:bCs/>
          <w:sz w:val="24"/>
        </w:rPr>
        <w:t>тыс.руб</w:t>
      </w:r>
      <w:proofErr w:type="spellEnd"/>
      <w:r w:rsidRPr="002B6ADA">
        <w:rPr>
          <w:bCs/>
          <w:sz w:val="24"/>
        </w:rPr>
        <w:t>. и срока полезного использования указанного оборудования 2</w:t>
      </w:r>
      <w:r w:rsidR="007B4833" w:rsidRPr="002B6ADA">
        <w:rPr>
          <w:bCs/>
          <w:sz w:val="24"/>
        </w:rPr>
        <w:t>5</w:t>
      </w:r>
      <w:r w:rsidRPr="002B6ADA">
        <w:rPr>
          <w:bCs/>
          <w:sz w:val="24"/>
        </w:rPr>
        <w:t xml:space="preserve"> лет;</w:t>
      </w:r>
    </w:p>
    <w:p w:rsidR="00903ED6" w:rsidRPr="002B6ADA" w:rsidRDefault="00903ED6" w:rsidP="00903ED6">
      <w:pPr>
        <w:pStyle w:val="2"/>
        <w:numPr>
          <w:ilvl w:val="0"/>
          <w:numId w:val="32"/>
        </w:numPr>
        <w:spacing w:after="0" w:line="240" w:lineRule="auto"/>
        <w:jc w:val="both"/>
        <w:rPr>
          <w:bCs/>
          <w:sz w:val="24"/>
        </w:rPr>
      </w:pPr>
      <w:r w:rsidRPr="002B6ADA">
        <w:rPr>
          <w:bCs/>
          <w:sz w:val="24"/>
        </w:rPr>
        <w:t>220,</w:t>
      </w:r>
      <w:r w:rsidR="00C65612" w:rsidRPr="002B6ADA">
        <w:rPr>
          <w:bCs/>
          <w:sz w:val="24"/>
        </w:rPr>
        <w:t>8</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расходы на приобретение пломбировочных материалов и антивандального узла коммерческого учета, в соответствии с представленным организацией </w:t>
      </w:r>
      <w:r w:rsidR="00BB0D6D" w:rsidRPr="002B6ADA">
        <w:rPr>
          <w:bCs/>
          <w:sz w:val="24"/>
        </w:rPr>
        <w:t>расчетом</w:t>
      </w:r>
      <w:r w:rsidRPr="002B6ADA">
        <w:rPr>
          <w:bCs/>
          <w:sz w:val="24"/>
        </w:rPr>
        <w:t>.</w:t>
      </w:r>
    </w:p>
    <w:p w:rsidR="00903ED6" w:rsidRPr="002B6ADA" w:rsidRDefault="00903ED6" w:rsidP="00007933">
      <w:pPr>
        <w:pStyle w:val="2"/>
        <w:numPr>
          <w:ilvl w:val="0"/>
          <w:numId w:val="32"/>
        </w:numPr>
        <w:spacing w:after="0" w:line="240" w:lineRule="auto"/>
        <w:jc w:val="both"/>
        <w:rPr>
          <w:bCs/>
          <w:sz w:val="24"/>
        </w:rPr>
      </w:pPr>
      <w:r w:rsidRPr="002B6ADA">
        <w:rPr>
          <w:bCs/>
          <w:sz w:val="24"/>
        </w:rPr>
        <w:t xml:space="preserve">23,4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на приобретение </w:t>
      </w:r>
      <w:proofErr w:type="spellStart"/>
      <w:r w:rsidRPr="002B6ADA">
        <w:rPr>
          <w:bCs/>
          <w:sz w:val="24"/>
        </w:rPr>
        <w:t>энергомонитора</w:t>
      </w:r>
      <w:proofErr w:type="spellEnd"/>
      <w:r w:rsidR="00BB0D6D" w:rsidRPr="002B6ADA">
        <w:rPr>
          <w:bCs/>
          <w:sz w:val="24"/>
        </w:rPr>
        <w:t xml:space="preserve">, рассчитанные исходя из рыночной стоимости прибора 234,1 </w:t>
      </w:r>
      <w:proofErr w:type="spellStart"/>
      <w:r w:rsidR="00BB0D6D" w:rsidRPr="002B6ADA">
        <w:rPr>
          <w:bCs/>
          <w:sz w:val="24"/>
        </w:rPr>
        <w:t>тыс.руб</w:t>
      </w:r>
      <w:proofErr w:type="spellEnd"/>
      <w:r w:rsidR="00BB0D6D" w:rsidRPr="002B6ADA">
        <w:rPr>
          <w:bCs/>
          <w:sz w:val="24"/>
        </w:rPr>
        <w:t>. и срока полезного использования 10 лет</w:t>
      </w:r>
      <w:r w:rsidRPr="002B6ADA">
        <w:rPr>
          <w:bCs/>
          <w:sz w:val="24"/>
        </w:rPr>
        <w:t>.</w:t>
      </w:r>
    </w:p>
    <w:p w:rsidR="00007933" w:rsidRPr="002B6ADA" w:rsidRDefault="00007933" w:rsidP="00AA10EE">
      <w:pPr>
        <w:pStyle w:val="2"/>
        <w:spacing w:after="0" w:line="240" w:lineRule="auto"/>
        <w:ind w:firstLine="709"/>
        <w:jc w:val="both"/>
        <w:rPr>
          <w:bCs/>
          <w:sz w:val="24"/>
        </w:rPr>
      </w:pPr>
      <w:r w:rsidRPr="002B6ADA">
        <w:rPr>
          <w:bCs/>
          <w:sz w:val="24"/>
        </w:rPr>
        <w:t xml:space="preserve">- расходы на установку и содержание пожарной сигнализации на объектах электросетевого хозяйства ПС-110 – 140,0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w:t>
      </w:r>
      <w:r w:rsidR="00903ED6" w:rsidRPr="002B6ADA">
        <w:rPr>
          <w:bCs/>
          <w:sz w:val="24"/>
        </w:rPr>
        <w:t xml:space="preserve"> на основании коммерческого предложения </w:t>
      </w:r>
      <w:r w:rsidR="00B70503" w:rsidRPr="002B6ADA">
        <w:rPr>
          <w:bCs/>
          <w:sz w:val="24"/>
        </w:rPr>
        <w:t>на разработку проекта и проведения монтажа системы сигнализации, пожаротушения и оповещения на подстанции</w:t>
      </w:r>
      <w:r w:rsidRPr="002B6ADA">
        <w:rPr>
          <w:bCs/>
          <w:sz w:val="24"/>
        </w:rPr>
        <w:t>;</w:t>
      </w:r>
    </w:p>
    <w:p w:rsidR="0073662C" w:rsidRPr="002B6ADA" w:rsidRDefault="0073662C" w:rsidP="0073662C">
      <w:pPr>
        <w:pStyle w:val="a3"/>
        <w:spacing w:after="0"/>
        <w:ind w:left="0" w:firstLine="720"/>
        <w:jc w:val="both"/>
        <w:rPr>
          <w:color w:val="000000"/>
          <w:sz w:val="24"/>
        </w:rPr>
      </w:pPr>
      <w:r w:rsidRPr="002B6ADA">
        <w:rPr>
          <w:bCs/>
          <w:sz w:val="24"/>
        </w:rPr>
        <w:t xml:space="preserve">- </w:t>
      </w:r>
      <w:r w:rsidRPr="002B6ADA">
        <w:rPr>
          <w:color w:val="000000"/>
          <w:sz w:val="24"/>
        </w:rPr>
        <w:t>расходы на приобретение фискального регистратора</w:t>
      </w:r>
      <w:r w:rsidRPr="002B6ADA">
        <w:rPr>
          <w:i/>
          <w:color w:val="000000"/>
          <w:sz w:val="24"/>
        </w:rPr>
        <w:t xml:space="preserve"> – </w:t>
      </w:r>
      <w:r w:rsidRPr="002B6ADA">
        <w:rPr>
          <w:color w:val="000000"/>
          <w:sz w:val="24"/>
        </w:rPr>
        <w:t xml:space="preserve">36,3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 соответствии с представленным коммерческим предложением.</w:t>
      </w:r>
    </w:p>
    <w:p w:rsidR="0073662C" w:rsidRPr="002B6ADA" w:rsidRDefault="0073662C" w:rsidP="0073662C">
      <w:pPr>
        <w:pStyle w:val="2"/>
        <w:spacing w:after="0" w:line="240" w:lineRule="auto"/>
        <w:ind w:firstLine="709"/>
        <w:jc w:val="both"/>
        <w:rPr>
          <w:bCs/>
          <w:sz w:val="24"/>
        </w:rPr>
      </w:pPr>
      <w:r w:rsidRPr="002B6ADA">
        <w:rPr>
          <w:bCs/>
          <w:sz w:val="24"/>
        </w:rPr>
        <w:t xml:space="preserve">- расходы на ГСМ – 91,8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исходя из представленной карточки по счету 26 по расходам на ГСМ за 1 квартал 2019 года по 1 транспортному средству;</w:t>
      </w:r>
    </w:p>
    <w:p w:rsidR="00AA10EE" w:rsidRPr="002B6ADA" w:rsidRDefault="00AA10EE" w:rsidP="00AA10EE">
      <w:pPr>
        <w:pStyle w:val="2"/>
        <w:spacing w:after="0" w:line="240" w:lineRule="auto"/>
        <w:ind w:firstLine="709"/>
        <w:jc w:val="both"/>
        <w:rPr>
          <w:bCs/>
          <w:sz w:val="24"/>
        </w:rPr>
      </w:pPr>
      <w:r w:rsidRPr="002B6ADA">
        <w:rPr>
          <w:bCs/>
          <w:sz w:val="24"/>
        </w:rPr>
        <w:t xml:space="preserve">- расходы на приобретение материалов, оборудования, запчастей и инструментов, необходимых для текущего оперативно-технического обслуживания объектов электросетевого хозяйства – </w:t>
      </w:r>
      <w:r w:rsidR="00007933" w:rsidRPr="002B6ADA">
        <w:rPr>
          <w:bCs/>
          <w:sz w:val="24"/>
        </w:rPr>
        <w:t>401,9</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xml:space="preserve">., в том числе: на приобретение инструментов </w:t>
      </w:r>
      <w:r w:rsidR="009B1514" w:rsidRPr="002B6ADA">
        <w:rPr>
          <w:bCs/>
          <w:sz w:val="24"/>
        </w:rPr>
        <w:t>279,8</w:t>
      </w:r>
      <w:r w:rsidRPr="002B6ADA">
        <w:rPr>
          <w:bCs/>
          <w:sz w:val="24"/>
        </w:rPr>
        <w:t xml:space="preserve"> </w:t>
      </w:r>
      <w:proofErr w:type="spellStart"/>
      <w:r w:rsidRPr="002B6ADA">
        <w:rPr>
          <w:bCs/>
          <w:sz w:val="24"/>
        </w:rPr>
        <w:t>тыс.руб</w:t>
      </w:r>
      <w:proofErr w:type="spellEnd"/>
      <w:r w:rsidRPr="002B6ADA">
        <w:rPr>
          <w:bCs/>
          <w:sz w:val="24"/>
        </w:rPr>
        <w:t xml:space="preserve">.; на приобретение </w:t>
      </w:r>
      <w:r w:rsidR="00C65612" w:rsidRPr="002B6ADA">
        <w:rPr>
          <w:bCs/>
          <w:sz w:val="24"/>
        </w:rPr>
        <w:t xml:space="preserve">материалов для формирования аварийного запаса – 102,3 </w:t>
      </w:r>
      <w:proofErr w:type="spellStart"/>
      <w:r w:rsidRPr="002B6ADA">
        <w:rPr>
          <w:bCs/>
          <w:sz w:val="24"/>
        </w:rPr>
        <w:t>тыс.руб</w:t>
      </w:r>
      <w:proofErr w:type="spellEnd"/>
      <w:r w:rsidR="00C65612" w:rsidRPr="002B6ADA">
        <w:rPr>
          <w:bCs/>
          <w:sz w:val="24"/>
        </w:rPr>
        <w:t xml:space="preserve">. </w:t>
      </w:r>
      <w:r w:rsidRPr="002B6ADA">
        <w:rPr>
          <w:bCs/>
          <w:sz w:val="24"/>
        </w:rPr>
        <w:t xml:space="preserve">исходя из </w:t>
      </w:r>
      <w:r w:rsidR="00682378" w:rsidRPr="002B6ADA">
        <w:rPr>
          <w:bCs/>
          <w:sz w:val="24"/>
        </w:rPr>
        <w:t xml:space="preserve">расчета по формированию аварийного запаса организации, произведенного в соответствии с нормативными документами, регламентирующими формирование </w:t>
      </w:r>
      <w:r w:rsidR="00350F18" w:rsidRPr="002B6ADA">
        <w:rPr>
          <w:bCs/>
          <w:sz w:val="24"/>
        </w:rPr>
        <w:t xml:space="preserve">аварийного запаса на обслуживаемое </w:t>
      </w:r>
      <w:r w:rsidR="00350F18" w:rsidRPr="002B6ADA">
        <w:rPr>
          <w:bCs/>
          <w:sz w:val="24"/>
          <w:szCs w:val="24"/>
        </w:rPr>
        <w:t>оборудование</w:t>
      </w:r>
      <w:r w:rsidR="00D060E2" w:rsidRPr="002B6ADA">
        <w:rPr>
          <w:sz w:val="24"/>
          <w:szCs w:val="24"/>
          <w:shd w:val="clear" w:color="auto" w:fill="FFFFFF"/>
        </w:rPr>
        <w:t xml:space="preserve"> для организаций, осуществляющих ремонт и техническое обслуживание</w:t>
      </w:r>
      <w:r w:rsidRPr="002B6ADA">
        <w:rPr>
          <w:bCs/>
          <w:sz w:val="24"/>
        </w:rPr>
        <w:t xml:space="preserve">, </w:t>
      </w:r>
      <w:r w:rsidR="00C65612" w:rsidRPr="002B6ADA">
        <w:rPr>
          <w:bCs/>
          <w:sz w:val="24"/>
        </w:rPr>
        <w:t>приобретение средств связи</w:t>
      </w:r>
      <w:r w:rsidRPr="002B6ADA">
        <w:rPr>
          <w:bCs/>
          <w:sz w:val="24"/>
        </w:rPr>
        <w:t xml:space="preserve"> – </w:t>
      </w:r>
      <w:r w:rsidR="00C65612" w:rsidRPr="002B6ADA">
        <w:rPr>
          <w:bCs/>
          <w:sz w:val="24"/>
        </w:rPr>
        <w:t>19,8</w:t>
      </w:r>
      <w:r w:rsidRPr="002B6ADA">
        <w:rPr>
          <w:bCs/>
          <w:sz w:val="24"/>
        </w:rPr>
        <w:t xml:space="preserve">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 в соответствии с представленными прайс-листами;</w:t>
      </w:r>
    </w:p>
    <w:p w:rsidR="00C65612" w:rsidRPr="002B6ADA" w:rsidRDefault="00C65612" w:rsidP="00AA10EE">
      <w:pPr>
        <w:pStyle w:val="2"/>
        <w:spacing w:after="0" w:line="240" w:lineRule="auto"/>
        <w:ind w:firstLine="709"/>
        <w:jc w:val="both"/>
        <w:rPr>
          <w:bCs/>
          <w:sz w:val="24"/>
        </w:rPr>
      </w:pPr>
      <w:r w:rsidRPr="002B6ADA">
        <w:rPr>
          <w:bCs/>
          <w:sz w:val="24"/>
        </w:rPr>
        <w:t xml:space="preserve">- расходы на приобретение оборудования передвижной лаборатории в размере 155,8 </w:t>
      </w:r>
      <w:proofErr w:type="spellStart"/>
      <w:r w:rsidRPr="002B6ADA">
        <w:rPr>
          <w:bCs/>
          <w:sz w:val="24"/>
        </w:rPr>
        <w:t>тыс</w:t>
      </w:r>
      <w:proofErr w:type="gramStart"/>
      <w:r w:rsidRPr="002B6ADA">
        <w:rPr>
          <w:bCs/>
          <w:sz w:val="24"/>
        </w:rPr>
        <w:t>.р</w:t>
      </w:r>
      <w:proofErr w:type="gramEnd"/>
      <w:r w:rsidRPr="002B6ADA">
        <w:rPr>
          <w:bCs/>
          <w:sz w:val="24"/>
        </w:rPr>
        <w:t>уб</w:t>
      </w:r>
      <w:proofErr w:type="spellEnd"/>
      <w:r w:rsidRPr="002B6ADA">
        <w:rPr>
          <w:bCs/>
          <w:sz w:val="24"/>
        </w:rPr>
        <w:t>.</w:t>
      </w:r>
      <w:r w:rsidR="00BB0D6D" w:rsidRPr="002B6ADA">
        <w:rPr>
          <w:bCs/>
          <w:sz w:val="24"/>
        </w:rPr>
        <w:t xml:space="preserve">, исходя из расчета потребности </w:t>
      </w:r>
      <w:r w:rsidR="00682378" w:rsidRPr="002B6ADA">
        <w:rPr>
          <w:bCs/>
          <w:sz w:val="24"/>
        </w:rPr>
        <w:t xml:space="preserve">в приборах, необходимых для оборудования передвижной </w:t>
      </w:r>
      <w:proofErr w:type="spellStart"/>
      <w:r w:rsidR="00682378" w:rsidRPr="002B6ADA">
        <w:rPr>
          <w:bCs/>
          <w:sz w:val="24"/>
        </w:rPr>
        <w:t>электролаборатории</w:t>
      </w:r>
      <w:proofErr w:type="spellEnd"/>
      <w:r w:rsidR="00682378" w:rsidRPr="002B6ADA">
        <w:rPr>
          <w:bCs/>
          <w:sz w:val="24"/>
        </w:rPr>
        <w:t xml:space="preserve"> и подтверждения их рыночной стоимости</w:t>
      </w:r>
      <w:r w:rsidRPr="002B6ADA">
        <w:rPr>
          <w:bCs/>
          <w:sz w:val="24"/>
        </w:rPr>
        <w:t>;</w:t>
      </w:r>
    </w:p>
    <w:p w:rsidR="00AA10EE" w:rsidRPr="002B6ADA" w:rsidRDefault="00AA10EE" w:rsidP="00AA10EE">
      <w:pPr>
        <w:pStyle w:val="2"/>
        <w:spacing w:after="0" w:line="240" w:lineRule="auto"/>
        <w:ind w:firstLine="709"/>
        <w:jc w:val="both"/>
        <w:rPr>
          <w:bCs/>
          <w:sz w:val="24"/>
        </w:rPr>
      </w:pPr>
    </w:p>
    <w:p w:rsidR="00A46D55" w:rsidRPr="002B6ADA" w:rsidRDefault="00A46D55" w:rsidP="00007933">
      <w:pPr>
        <w:pStyle w:val="2"/>
        <w:spacing w:after="0" w:line="240" w:lineRule="auto"/>
        <w:ind w:firstLine="720"/>
        <w:jc w:val="both"/>
        <w:rPr>
          <w:bCs/>
          <w:sz w:val="24"/>
        </w:rPr>
      </w:pPr>
      <w:r w:rsidRPr="002B6ADA">
        <w:rPr>
          <w:bCs/>
          <w:sz w:val="24"/>
        </w:rPr>
        <w:lastRenderedPageBreak/>
        <w:t xml:space="preserve">По результатам экспертизы представленных материалов по обоснованию расходов по статье департаментом </w:t>
      </w:r>
      <w:r w:rsidR="00774781" w:rsidRPr="002B6ADA">
        <w:rPr>
          <w:bCs/>
          <w:sz w:val="24"/>
        </w:rPr>
        <w:t xml:space="preserve">расходы </w:t>
      </w:r>
      <w:r w:rsidR="003779B3" w:rsidRPr="002B6ADA">
        <w:rPr>
          <w:bCs/>
          <w:sz w:val="24"/>
        </w:rPr>
        <w:t xml:space="preserve">на материалы </w:t>
      </w:r>
      <w:r w:rsidR="00774781" w:rsidRPr="002B6ADA">
        <w:rPr>
          <w:bCs/>
          <w:sz w:val="24"/>
        </w:rPr>
        <w:t>не признаются обоснованными</w:t>
      </w:r>
      <w:r w:rsidRPr="002B6ADA">
        <w:rPr>
          <w:bCs/>
          <w:sz w:val="24"/>
        </w:rPr>
        <w:t xml:space="preserve"> в полном объеме.</w:t>
      </w:r>
    </w:p>
    <w:p w:rsidR="004E3F38" w:rsidRPr="002B6ADA" w:rsidRDefault="004E3F38" w:rsidP="00007933">
      <w:pPr>
        <w:pStyle w:val="2"/>
        <w:spacing w:after="0" w:line="240" w:lineRule="auto"/>
        <w:ind w:firstLine="720"/>
        <w:jc w:val="both"/>
        <w:rPr>
          <w:bCs/>
          <w:sz w:val="24"/>
        </w:rPr>
      </w:pPr>
      <w:r w:rsidRPr="002B6ADA">
        <w:rPr>
          <w:bCs/>
          <w:sz w:val="24"/>
        </w:rPr>
        <w:t xml:space="preserve">Расходы на приобретение оборудования для учета электрической энергии, для оборудования передвижной </w:t>
      </w:r>
      <w:proofErr w:type="spellStart"/>
      <w:r w:rsidRPr="002B6ADA">
        <w:rPr>
          <w:bCs/>
          <w:sz w:val="24"/>
        </w:rPr>
        <w:t>электролаборатории</w:t>
      </w:r>
      <w:proofErr w:type="spellEnd"/>
      <w:r w:rsidRPr="002B6ADA">
        <w:rPr>
          <w:bCs/>
          <w:sz w:val="24"/>
        </w:rPr>
        <w:t xml:space="preserve"> являются расходами </w:t>
      </w:r>
      <w:r w:rsidR="00157836">
        <w:rPr>
          <w:bCs/>
          <w:sz w:val="24"/>
        </w:rPr>
        <w:t xml:space="preserve">на </w:t>
      </w:r>
      <w:r w:rsidRPr="002B6ADA">
        <w:rPr>
          <w:bCs/>
          <w:sz w:val="24"/>
        </w:rPr>
        <w:t>капитальн</w:t>
      </w:r>
      <w:r w:rsidR="00157836">
        <w:rPr>
          <w:bCs/>
          <w:sz w:val="24"/>
        </w:rPr>
        <w:t>ые</w:t>
      </w:r>
      <w:r w:rsidRPr="002B6ADA">
        <w:rPr>
          <w:bCs/>
          <w:sz w:val="24"/>
        </w:rPr>
        <w:t xml:space="preserve"> </w:t>
      </w:r>
      <w:r w:rsidR="00157836">
        <w:rPr>
          <w:bCs/>
          <w:sz w:val="24"/>
        </w:rPr>
        <w:t>вложения</w:t>
      </w:r>
      <w:r w:rsidRPr="002B6ADA">
        <w:rPr>
          <w:bCs/>
          <w:sz w:val="24"/>
        </w:rPr>
        <w:t xml:space="preserve"> и должны осуществляться в рамках надлежащим образом утвержденной инвестиционной программы. Департаментом расходы исключены в полном размере.</w:t>
      </w:r>
    </w:p>
    <w:p w:rsidR="00007933" w:rsidRPr="002B6ADA" w:rsidRDefault="00007933" w:rsidP="00007933">
      <w:pPr>
        <w:pStyle w:val="2"/>
        <w:spacing w:after="0" w:line="240" w:lineRule="auto"/>
        <w:ind w:firstLine="720"/>
        <w:jc w:val="both"/>
        <w:rPr>
          <w:bCs/>
          <w:sz w:val="24"/>
        </w:rPr>
      </w:pPr>
      <w:proofErr w:type="gramStart"/>
      <w:r w:rsidRPr="002B6ADA">
        <w:rPr>
          <w:bCs/>
          <w:sz w:val="24"/>
        </w:rPr>
        <w:t xml:space="preserve">Расходы на установку и содержание пожарной сигнализации на объектах электросетевого хозяйства исключены в полном размере </w:t>
      </w:r>
      <w:r w:rsidRPr="002B6ADA">
        <w:rPr>
          <w:rFonts w:ascii="Times New Roman CYR" w:hAnsi="Times New Roman CYR" w:cs="Times New Roman CYR"/>
          <w:color w:val="000000"/>
          <w:sz w:val="24"/>
          <w:szCs w:val="24"/>
        </w:rPr>
        <w:t>в связи с недостаточным обоснованием - отсутствием заключенных договоров на оказываемые услуги в составе материалов тарифного дела (с учетом проведенных, в соответствии с действующим законодательством, конкурсных процедур), а также отсутствие подтверждения оплаты указанных расходов по факту (в качестве обосновывающих материалов организация предоставила коммерческие предложения).</w:t>
      </w:r>
      <w:r w:rsidRPr="002B6ADA">
        <w:rPr>
          <w:bCs/>
          <w:sz w:val="24"/>
        </w:rPr>
        <w:t xml:space="preserve"> </w:t>
      </w:r>
      <w:proofErr w:type="gramEnd"/>
    </w:p>
    <w:p w:rsidR="00AA10EE" w:rsidRPr="002B6ADA" w:rsidRDefault="00AA10EE" w:rsidP="00AA10EE">
      <w:pPr>
        <w:pStyle w:val="2"/>
        <w:spacing w:after="0" w:line="240" w:lineRule="auto"/>
        <w:ind w:firstLine="709"/>
        <w:jc w:val="both"/>
        <w:rPr>
          <w:rFonts w:ascii="Times New Roman CYR" w:hAnsi="Times New Roman CYR" w:cs="Times New Roman CYR"/>
          <w:sz w:val="24"/>
          <w:szCs w:val="24"/>
        </w:rPr>
      </w:pPr>
      <w:r w:rsidRPr="002B6ADA">
        <w:rPr>
          <w:color w:val="000000"/>
          <w:sz w:val="24"/>
          <w:szCs w:val="24"/>
        </w:rPr>
        <w:t>Расходы на приобретение материалов для текущего содержания объектов электросетевого хозяйства</w:t>
      </w:r>
      <w:r w:rsidR="00D060E2" w:rsidRPr="002B6ADA">
        <w:rPr>
          <w:color w:val="000000"/>
          <w:sz w:val="24"/>
          <w:szCs w:val="24"/>
        </w:rPr>
        <w:t>,</w:t>
      </w:r>
      <w:r w:rsidR="00D060E2" w:rsidRPr="002B6ADA">
        <w:rPr>
          <w:rFonts w:ascii="Times New Roman CYR" w:hAnsi="Times New Roman CYR" w:cs="Times New Roman CYR"/>
          <w:sz w:val="24"/>
          <w:szCs w:val="24"/>
        </w:rPr>
        <w:t xml:space="preserve"> на приобретение инструмента, формирования аварийного запаса</w:t>
      </w:r>
      <w:r w:rsidRPr="002B6ADA">
        <w:rPr>
          <w:color w:val="000000"/>
          <w:sz w:val="24"/>
          <w:szCs w:val="24"/>
        </w:rPr>
        <w:t xml:space="preserve">, </w:t>
      </w:r>
      <w:r w:rsidR="004E3F38" w:rsidRPr="002B6ADA">
        <w:rPr>
          <w:color w:val="000000"/>
          <w:sz w:val="24"/>
          <w:szCs w:val="24"/>
        </w:rPr>
        <w:t xml:space="preserve">приобретения </w:t>
      </w:r>
      <w:r w:rsidRPr="002B6ADA">
        <w:rPr>
          <w:color w:val="000000"/>
          <w:sz w:val="24"/>
          <w:szCs w:val="24"/>
        </w:rPr>
        <w:t xml:space="preserve">ГСМ </w:t>
      </w:r>
      <w:r w:rsidR="00D060E2" w:rsidRPr="002B6ADA">
        <w:rPr>
          <w:color w:val="000000"/>
          <w:sz w:val="24"/>
          <w:szCs w:val="24"/>
        </w:rPr>
        <w:t xml:space="preserve">не признаны департаментом экономически обоснованными ввиду того, что организацией заключен договор подряда на обслуживание объектов электросетевого хозяйства, в соответствии с которым услуги оказываются материалами подрядчика. Указанные расходы </w:t>
      </w:r>
      <w:r w:rsidRPr="002B6ADA">
        <w:rPr>
          <w:color w:val="000000"/>
          <w:sz w:val="24"/>
          <w:szCs w:val="24"/>
        </w:rPr>
        <w:t>учтены по статье «Услуги производственного характера» при формировании расходов на выполнения работ по оперативно-техническому обслуживанию и ремонту</w:t>
      </w:r>
      <w:r w:rsidR="00D060E2" w:rsidRPr="002B6ADA">
        <w:rPr>
          <w:color w:val="000000"/>
          <w:sz w:val="24"/>
          <w:szCs w:val="24"/>
        </w:rPr>
        <w:t xml:space="preserve"> подрядным способом</w:t>
      </w:r>
      <w:r w:rsidRPr="002B6ADA">
        <w:rPr>
          <w:rFonts w:ascii="Times New Roman CYR" w:hAnsi="Times New Roman CYR" w:cs="Times New Roman CYR"/>
          <w:sz w:val="24"/>
          <w:szCs w:val="24"/>
        </w:rPr>
        <w:t xml:space="preserve">. </w:t>
      </w:r>
    </w:p>
    <w:p w:rsidR="00C65612" w:rsidRPr="002B6ADA" w:rsidRDefault="00C65612" w:rsidP="00C65612">
      <w:pPr>
        <w:pStyle w:val="a3"/>
        <w:spacing w:after="0"/>
        <w:ind w:left="0" w:firstLine="720"/>
        <w:jc w:val="both"/>
        <w:rPr>
          <w:color w:val="000000"/>
          <w:sz w:val="24"/>
        </w:rPr>
      </w:pPr>
      <w:r w:rsidRPr="0073662C">
        <w:rPr>
          <w:color w:val="000000"/>
          <w:sz w:val="24"/>
        </w:rPr>
        <w:t>Расходы на приобретение фискального регистратора</w:t>
      </w:r>
      <w:r w:rsidRPr="002B6ADA">
        <w:rPr>
          <w:i/>
          <w:color w:val="000000"/>
          <w:sz w:val="24"/>
        </w:rPr>
        <w:t xml:space="preserve"> </w:t>
      </w:r>
      <w:r w:rsidRPr="002B6ADA">
        <w:rPr>
          <w:color w:val="000000"/>
          <w:sz w:val="24"/>
        </w:rPr>
        <w:t>исключены, как не относящиеся к регулируемой деятельности.</w:t>
      </w:r>
    </w:p>
    <w:p w:rsidR="00AA10EE" w:rsidRPr="002B6ADA" w:rsidRDefault="00AA10EE" w:rsidP="00AA10EE">
      <w:pPr>
        <w:ind w:firstLine="709"/>
        <w:jc w:val="both"/>
        <w:rPr>
          <w:b/>
          <w:i/>
          <w:sz w:val="16"/>
          <w:szCs w:val="16"/>
        </w:rPr>
      </w:pPr>
    </w:p>
    <w:p w:rsidR="00AA10EE" w:rsidRPr="002B6ADA" w:rsidRDefault="00AA10EE" w:rsidP="00AA10EE">
      <w:pPr>
        <w:ind w:firstLine="709"/>
        <w:jc w:val="both"/>
        <w:rPr>
          <w:b/>
          <w:i/>
          <w:sz w:val="24"/>
        </w:rPr>
      </w:pPr>
      <w:r w:rsidRPr="002B6ADA">
        <w:rPr>
          <w:b/>
          <w:i/>
          <w:sz w:val="24"/>
        </w:rPr>
        <w:t>Расходы на оплату труда</w:t>
      </w:r>
    </w:p>
    <w:p w:rsidR="00AA10EE" w:rsidRPr="002B6ADA" w:rsidRDefault="00AA10EE" w:rsidP="00AA10EE">
      <w:pPr>
        <w:pStyle w:val="ad"/>
        <w:widowControl w:val="0"/>
        <w:suppressAutoHyphens/>
        <w:ind w:left="0" w:firstLine="708"/>
        <w:jc w:val="both"/>
        <w:rPr>
          <w:color w:val="000000"/>
          <w:sz w:val="24"/>
          <w:szCs w:val="24"/>
        </w:rPr>
      </w:pPr>
      <w:proofErr w:type="gramStart"/>
      <w:r w:rsidRPr="002B6ADA">
        <w:rPr>
          <w:bCs/>
          <w:color w:val="000000"/>
          <w:sz w:val="24"/>
        </w:rPr>
        <w:t>По расчету организации расходы по статье составили 5</w:t>
      </w:r>
      <w:r w:rsidR="00276444" w:rsidRPr="002B6ADA">
        <w:rPr>
          <w:bCs/>
          <w:color w:val="000000"/>
          <w:sz w:val="24"/>
        </w:rPr>
        <w:t> 376,9</w:t>
      </w:r>
      <w:r w:rsidRPr="002B6ADA">
        <w:rPr>
          <w:bCs/>
          <w:color w:val="000000"/>
          <w:sz w:val="24"/>
        </w:rPr>
        <w:t xml:space="preserve"> тыс. руб. Расчет расходов на оплату труда произведен исходя из численности персонала 11 человек, в соответствии со штатной численностью, утвержденной директором ООО ИЦ «</w:t>
      </w:r>
      <w:proofErr w:type="spellStart"/>
      <w:r w:rsidRPr="002B6ADA">
        <w:rPr>
          <w:bCs/>
          <w:color w:val="000000"/>
          <w:sz w:val="24"/>
        </w:rPr>
        <w:t>Сибирьэнергия</w:t>
      </w:r>
      <w:proofErr w:type="spellEnd"/>
      <w:r w:rsidRPr="002B6ADA">
        <w:rPr>
          <w:bCs/>
          <w:color w:val="000000"/>
          <w:sz w:val="24"/>
        </w:rPr>
        <w:t xml:space="preserve">», и средней заработной платы работников в размере </w:t>
      </w:r>
      <w:r w:rsidR="00276444" w:rsidRPr="002B6ADA">
        <w:rPr>
          <w:bCs/>
          <w:color w:val="000000"/>
          <w:sz w:val="24"/>
        </w:rPr>
        <w:t>40 733,8</w:t>
      </w:r>
      <w:r w:rsidRPr="002B6ADA">
        <w:rPr>
          <w:bCs/>
          <w:color w:val="000000"/>
          <w:sz w:val="24"/>
        </w:rPr>
        <w:t xml:space="preserve"> рублей в месяц, сформированной в соответствии со штатным расписанием исходя из окладной части работников и выплат, обусловленных</w:t>
      </w:r>
      <w:r w:rsidRPr="002B6ADA">
        <w:rPr>
          <w:color w:val="000000"/>
          <w:sz w:val="24"/>
          <w:szCs w:val="24"/>
        </w:rPr>
        <w:t xml:space="preserve"> районным</w:t>
      </w:r>
      <w:proofErr w:type="gramEnd"/>
      <w:r w:rsidRPr="002B6ADA">
        <w:rPr>
          <w:color w:val="000000"/>
          <w:sz w:val="24"/>
          <w:szCs w:val="24"/>
        </w:rPr>
        <w:t xml:space="preserve"> регулированием оплаты труда в размере – 25 %.</w:t>
      </w:r>
    </w:p>
    <w:p w:rsidR="00AA10EE" w:rsidRPr="00013638" w:rsidRDefault="00AA10EE" w:rsidP="00AA10EE">
      <w:pPr>
        <w:pStyle w:val="2"/>
        <w:spacing w:after="0" w:line="240" w:lineRule="auto"/>
        <w:ind w:firstLine="720"/>
        <w:jc w:val="both"/>
        <w:rPr>
          <w:bCs/>
          <w:color w:val="000000"/>
          <w:sz w:val="24"/>
        </w:rPr>
      </w:pPr>
      <w:r w:rsidRPr="002B6ADA">
        <w:rPr>
          <w:bCs/>
          <w:color w:val="000000"/>
          <w:sz w:val="24"/>
        </w:rPr>
        <w:t>Департаментом</w:t>
      </w:r>
      <w:r w:rsidRPr="003B27AB">
        <w:rPr>
          <w:bCs/>
          <w:color w:val="000000"/>
          <w:sz w:val="24"/>
        </w:rPr>
        <w:t xml:space="preserve"> признаны</w:t>
      </w:r>
      <w:r w:rsidRPr="003126C9">
        <w:rPr>
          <w:bCs/>
          <w:color w:val="000000"/>
          <w:sz w:val="24"/>
        </w:rPr>
        <w:t xml:space="preserve"> экономически обоснованными расходы на оплату труда </w:t>
      </w:r>
      <w:r>
        <w:rPr>
          <w:bCs/>
          <w:color w:val="000000"/>
          <w:sz w:val="24"/>
        </w:rPr>
        <w:t>работникам ООО ИЦ «</w:t>
      </w:r>
      <w:proofErr w:type="spellStart"/>
      <w:r>
        <w:rPr>
          <w:bCs/>
          <w:color w:val="000000"/>
          <w:sz w:val="24"/>
        </w:rPr>
        <w:t>Сибирьэнергия</w:t>
      </w:r>
      <w:proofErr w:type="spellEnd"/>
      <w:r>
        <w:rPr>
          <w:bCs/>
          <w:color w:val="000000"/>
          <w:sz w:val="24"/>
        </w:rPr>
        <w:t>»</w:t>
      </w:r>
      <w:r w:rsidRPr="003126C9">
        <w:rPr>
          <w:bCs/>
          <w:color w:val="000000"/>
          <w:sz w:val="24"/>
        </w:rPr>
        <w:t xml:space="preserve"> на 20</w:t>
      </w:r>
      <w:r w:rsidR="00276444">
        <w:rPr>
          <w:bCs/>
          <w:color w:val="000000"/>
          <w:sz w:val="24"/>
        </w:rPr>
        <w:t>20</w:t>
      </w:r>
      <w:r w:rsidRPr="003126C9">
        <w:rPr>
          <w:bCs/>
          <w:color w:val="000000"/>
          <w:sz w:val="24"/>
        </w:rPr>
        <w:t xml:space="preserve"> год </w:t>
      </w:r>
      <w:r w:rsidRPr="00013638">
        <w:rPr>
          <w:bCs/>
          <w:color w:val="000000"/>
          <w:sz w:val="24"/>
        </w:rPr>
        <w:t xml:space="preserve">в размере </w:t>
      </w:r>
      <w:r w:rsidR="00353E99">
        <w:rPr>
          <w:b/>
          <w:bCs/>
          <w:color w:val="000000"/>
          <w:sz w:val="24"/>
        </w:rPr>
        <w:t>2 199,6</w:t>
      </w:r>
      <w:r>
        <w:rPr>
          <w:b/>
          <w:bCs/>
          <w:color w:val="000000"/>
          <w:sz w:val="24"/>
        </w:rPr>
        <w:t xml:space="preserve"> </w:t>
      </w:r>
      <w:proofErr w:type="spellStart"/>
      <w:r w:rsidRPr="00013638">
        <w:rPr>
          <w:bCs/>
          <w:color w:val="000000"/>
          <w:sz w:val="24"/>
        </w:rPr>
        <w:t>тыс</w:t>
      </w:r>
      <w:proofErr w:type="gramStart"/>
      <w:r w:rsidRPr="00013638">
        <w:rPr>
          <w:bCs/>
          <w:color w:val="000000"/>
          <w:sz w:val="24"/>
        </w:rPr>
        <w:t>.р</w:t>
      </w:r>
      <w:proofErr w:type="gramEnd"/>
      <w:r w:rsidRPr="00013638">
        <w:rPr>
          <w:bCs/>
          <w:color w:val="000000"/>
          <w:sz w:val="24"/>
        </w:rPr>
        <w:t>уб</w:t>
      </w:r>
      <w:proofErr w:type="spellEnd"/>
      <w:r w:rsidRPr="00013638">
        <w:rPr>
          <w:bCs/>
          <w:color w:val="000000"/>
          <w:sz w:val="24"/>
        </w:rPr>
        <w:t>.</w:t>
      </w:r>
      <w:r>
        <w:rPr>
          <w:bCs/>
          <w:color w:val="000000"/>
          <w:sz w:val="24"/>
        </w:rPr>
        <w:t xml:space="preserve"> </w:t>
      </w:r>
      <w:r w:rsidRPr="00013638">
        <w:rPr>
          <w:bCs/>
          <w:color w:val="000000"/>
          <w:sz w:val="24"/>
        </w:rPr>
        <w:t>Расходы на оплату труда сформированы исходя из:</w:t>
      </w:r>
    </w:p>
    <w:p w:rsidR="00AA10EE" w:rsidRDefault="00AA10EE" w:rsidP="00AA10EE">
      <w:pPr>
        <w:autoSpaceDE w:val="0"/>
        <w:autoSpaceDN w:val="0"/>
        <w:adjustRightInd w:val="0"/>
        <w:ind w:firstLine="720"/>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нормативной </w:t>
      </w:r>
      <w:r>
        <w:rPr>
          <w:rFonts w:ascii="Times New Roman CYR" w:hAnsi="Times New Roman CYR" w:cs="Times New Roman CYR"/>
          <w:sz w:val="24"/>
          <w:szCs w:val="24"/>
        </w:rPr>
        <w:t xml:space="preserve">численности административно-управленческого персонала организации в </w:t>
      </w:r>
      <w:r>
        <w:rPr>
          <w:rFonts w:ascii="Times New Roman CYR" w:hAnsi="Times New Roman CYR" w:cs="Times New Roman CYR"/>
          <w:color w:val="000000"/>
          <w:sz w:val="24"/>
          <w:szCs w:val="24"/>
        </w:rPr>
        <w:t>количестве 4</w:t>
      </w:r>
      <w:r w:rsidR="00353E99">
        <w:rPr>
          <w:rFonts w:ascii="Times New Roman CYR" w:hAnsi="Times New Roman CYR" w:cs="Times New Roman CYR"/>
          <w:color w:val="000000"/>
          <w:sz w:val="24"/>
          <w:szCs w:val="24"/>
        </w:rPr>
        <w:t>,5</w:t>
      </w:r>
      <w:r>
        <w:rPr>
          <w:rFonts w:ascii="Times New Roman CYR" w:hAnsi="Times New Roman CYR" w:cs="Times New Roman CYR"/>
          <w:color w:val="000000"/>
          <w:sz w:val="24"/>
          <w:szCs w:val="24"/>
        </w:rPr>
        <w:t xml:space="preserve"> штатные единицы. </w:t>
      </w:r>
      <w:proofErr w:type="gramStart"/>
      <w:r>
        <w:rPr>
          <w:rFonts w:ascii="Times New Roman CYR" w:hAnsi="Times New Roman CYR" w:cs="Times New Roman CYR"/>
          <w:sz w:val="24"/>
          <w:szCs w:val="24"/>
        </w:rPr>
        <w:t xml:space="preserve">Так как определение численности руководителей, специалистов и служащих по «Нормативам численности промышленно-производственного персонала распределительных электрических сетей» (Москва, 2004 год, ЦОТ </w:t>
      </w:r>
      <w:proofErr w:type="spellStart"/>
      <w:r>
        <w:rPr>
          <w:rFonts w:ascii="Times New Roman CYR" w:hAnsi="Times New Roman CYR" w:cs="Times New Roman CYR"/>
          <w:sz w:val="24"/>
          <w:szCs w:val="24"/>
        </w:rPr>
        <w:t>Энерго</w:t>
      </w:r>
      <w:proofErr w:type="spellEnd"/>
      <w:r>
        <w:rPr>
          <w:rFonts w:ascii="Times New Roman CYR" w:hAnsi="Times New Roman CYR" w:cs="Times New Roman CYR"/>
          <w:sz w:val="24"/>
          <w:szCs w:val="24"/>
        </w:rPr>
        <w:t>) производится для крупных сетевых компаний (первое ограничение по таблицам находится в диапазоне до 10000 у.е., до 20000 у.е., до 30000 у.е., до 35000 у.е.), а у ООО ИЦ «</w:t>
      </w:r>
      <w:proofErr w:type="spellStart"/>
      <w:r>
        <w:rPr>
          <w:rFonts w:ascii="Times New Roman CYR" w:hAnsi="Times New Roman CYR" w:cs="Times New Roman CYR"/>
          <w:sz w:val="24"/>
          <w:szCs w:val="24"/>
        </w:rPr>
        <w:t>Сибирьэнергия</w:t>
      </w:r>
      <w:proofErr w:type="spellEnd"/>
      <w:r>
        <w:rPr>
          <w:rFonts w:ascii="Times New Roman CYR" w:hAnsi="Times New Roman CYR" w:cs="Times New Roman CYR"/>
          <w:sz w:val="24"/>
          <w:szCs w:val="24"/>
        </w:rPr>
        <w:t xml:space="preserve">» на обслуживании </w:t>
      </w:r>
      <w:r w:rsidR="00276444">
        <w:rPr>
          <w:rFonts w:ascii="Times New Roman CYR" w:hAnsi="Times New Roman CYR" w:cs="Times New Roman CYR"/>
          <w:sz w:val="24"/>
          <w:szCs w:val="24"/>
        </w:rPr>
        <w:t>899,93</w:t>
      </w:r>
      <w:r>
        <w:rPr>
          <w:rFonts w:ascii="Times New Roman CYR" w:hAnsi="Times New Roman CYR" w:cs="Times New Roman CYR"/>
          <w:sz w:val="24"/>
          <w:szCs w:val="24"/>
        </w:rPr>
        <w:t xml:space="preserve"> у.е., при</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определении</w:t>
      </w:r>
      <w:proofErr w:type="gramEnd"/>
      <w:r>
        <w:rPr>
          <w:rFonts w:ascii="Times New Roman CYR" w:hAnsi="Times New Roman CYR" w:cs="Times New Roman CYR"/>
          <w:sz w:val="24"/>
          <w:szCs w:val="24"/>
        </w:rPr>
        <w:t xml:space="preserve"> численности АУП департамент руководствовался количеством </w:t>
      </w:r>
      <w:proofErr w:type="spellStart"/>
      <w:r>
        <w:rPr>
          <w:rFonts w:ascii="Times New Roman CYR" w:hAnsi="Times New Roman CYR" w:cs="Times New Roman CYR"/>
          <w:sz w:val="24"/>
          <w:szCs w:val="24"/>
        </w:rPr>
        <w:t>шт.ед</w:t>
      </w:r>
      <w:proofErr w:type="spellEnd"/>
      <w:r>
        <w:rPr>
          <w:rFonts w:ascii="Times New Roman CYR" w:hAnsi="Times New Roman CYR" w:cs="Times New Roman CYR"/>
          <w:sz w:val="24"/>
          <w:szCs w:val="24"/>
        </w:rPr>
        <w:t>. АУП по регулируемым сетевым организациям, исходя из соотношения количества у.е. объектов электросетевого хозяйства на 1шт.ед. АУП;</w:t>
      </w:r>
    </w:p>
    <w:p w:rsidR="00AA10EE" w:rsidRDefault="00AA10EE" w:rsidP="00AA10EE">
      <w:pPr>
        <w:autoSpaceDE w:val="0"/>
        <w:autoSpaceDN w:val="0"/>
        <w:adjustRightInd w:val="0"/>
        <w:ind w:firstLine="709"/>
        <w:jc w:val="both"/>
        <w:rPr>
          <w:rFonts w:ascii="Times New Roman CYR" w:hAnsi="Times New Roman CYR" w:cs="Times New Roman CYR"/>
          <w:color w:val="000000"/>
          <w:sz w:val="24"/>
          <w:szCs w:val="24"/>
        </w:rPr>
      </w:pPr>
      <w:proofErr w:type="gramStart"/>
      <w:r w:rsidRPr="00383924">
        <w:rPr>
          <w:bCs/>
          <w:color w:val="000000"/>
          <w:sz w:val="24"/>
        </w:rPr>
        <w:t xml:space="preserve">- </w:t>
      </w:r>
      <w:r w:rsidRPr="00383924">
        <w:rPr>
          <w:rFonts w:ascii="Times New Roman CYR" w:hAnsi="Times New Roman CYR" w:cs="Times New Roman CYR"/>
          <w:color w:val="000000"/>
          <w:sz w:val="24"/>
          <w:szCs w:val="24"/>
        </w:rPr>
        <w:t xml:space="preserve">среднемесячной </w:t>
      </w:r>
      <w:r>
        <w:rPr>
          <w:rFonts w:ascii="Times New Roman CYR" w:hAnsi="Times New Roman CYR" w:cs="Times New Roman CYR"/>
          <w:color w:val="000000"/>
          <w:sz w:val="24"/>
          <w:szCs w:val="24"/>
        </w:rPr>
        <w:t>заработной платы одного работника</w:t>
      </w:r>
      <w:r w:rsidRPr="00383924">
        <w:rPr>
          <w:rFonts w:ascii="Times New Roman CYR" w:hAnsi="Times New Roman CYR" w:cs="Times New Roman CYR"/>
          <w:color w:val="000000"/>
          <w:sz w:val="24"/>
          <w:szCs w:val="24"/>
        </w:rPr>
        <w:t xml:space="preserve"> в размере </w:t>
      </w:r>
      <w:r w:rsidR="009623DE">
        <w:rPr>
          <w:rFonts w:ascii="Times New Roman CYR" w:hAnsi="Times New Roman CYR" w:cs="Times New Roman CYR"/>
          <w:color w:val="000000"/>
          <w:sz w:val="24"/>
          <w:szCs w:val="24"/>
        </w:rPr>
        <w:t>40733,8</w:t>
      </w:r>
      <w:r w:rsidRPr="00383924">
        <w:rPr>
          <w:rFonts w:ascii="Times New Roman CYR" w:hAnsi="Times New Roman CYR" w:cs="Times New Roman CYR"/>
          <w:color w:val="000000"/>
          <w:sz w:val="24"/>
          <w:szCs w:val="24"/>
        </w:rPr>
        <w:t xml:space="preserve"> руб., </w:t>
      </w:r>
      <w:r w:rsidR="009623DE">
        <w:rPr>
          <w:rFonts w:ascii="Times New Roman CYR" w:hAnsi="Times New Roman CYR" w:cs="Times New Roman CYR"/>
          <w:color w:val="000000"/>
          <w:sz w:val="24"/>
          <w:szCs w:val="24"/>
        </w:rPr>
        <w:t xml:space="preserve">в соответствии со штатным расписанием организации, которая не превышает величину </w:t>
      </w:r>
      <w:r>
        <w:rPr>
          <w:bCs/>
          <w:color w:val="000000"/>
          <w:sz w:val="24"/>
        </w:rPr>
        <w:t>среднемесячной номинальной начисленной заработной платы</w:t>
      </w:r>
      <w:r w:rsidRPr="000263D3">
        <w:rPr>
          <w:bCs/>
          <w:color w:val="000000"/>
          <w:sz w:val="24"/>
        </w:rPr>
        <w:t xml:space="preserve"> </w:t>
      </w:r>
      <w:r w:rsidR="009623DE">
        <w:rPr>
          <w:bCs/>
          <w:color w:val="000000"/>
          <w:sz w:val="24"/>
        </w:rPr>
        <w:t xml:space="preserve">сформированной исходя из среднемесячной величины </w:t>
      </w:r>
      <w:r w:rsidRPr="000263D3">
        <w:rPr>
          <w:bCs/>
          <w:color w:val="000000"/>
          <w:sz w:val="24"/>
        </w:rPr>
        <w:t>в расчете на одного работника предприятий и организаций Новосибирской области</w:t>
      </w:r>
      <w:r>
        <w:rPr>
          <w:bCs/>
          <w:color w:val="000000"/>
          <w:sz w:val="24"/>
        </w:rPr>
        <w:t xml:space="preserve"> по отрасли «Производство и распределение электроэнергии, газа и воды»</w:t>
      </w:r>
      <w:r w:rsidR="009623DE">
        <w:rPr>
          <w:bCs/>
          <w:color w:val="000000"/>
          <w:sz w:val="24"/>
        </w:rPr>
        <w:t xml:space="preserve">, </w:t>
      </w:r>
      <w:r w:rsidR="006F7D14">
        <w:rPr>
          <w:bCs/>
          <w:color w:val="000000"/>
          <w:sz w:val="24"/>
        </w:rPr>
        <w:t xml:space="preserve">согласно официальной статистической информации </w:t>
      </w:r>
      <w:r w:rsidR="009623DE">
        <w:rPr>
          <w:bCs/>
          <w:color w:val="000000"/>
          <w:sz w:val="24"/>
        </w:rPr>
        <w:t>за 2018</w:t>
      </w:r>
      <w:r>
        <w:rPr>
          <w:bCs/>
          <w:color w:val="000000"/>
          <w:sz w:val="24"/>
        </w:rPr>
        <w:t xml:space="preserve"> год, </w:t>
      </w:r>
      <w:r>
        <w:rPr>
          <w:rFonts w:ascii="Times New Roman CYR" w:hAnsi="Times New Roman CYR" w:cs="Times New Roman CYR"/>
          <w:color w:val="000000"/>
          <w:sz w:val="24"/>
          <w:szCs w:val="24"/>
        </w:rPr>
        <w:t>с учетом применения ожидаемого индекса</w:t>
      </w:r>
      <w:proofErr w:type="gramEnd"/>
      <w:r>
        <w:rPr>
          <w:rFonts w:ascii="Times New Roman CYR" w:hAnsi="Times New Roman CYR" w:cs="Times New Roman CYR"/>
          <w:color w:val="000000"/>
          <w:sz w:val="24"/>
          <w:szCs w:val="24"/>
        </w:rPr>
        <w:t xml:space="preserve"> потребительских цен з</w:t>
      </w:r>
      <w:r w:rsidRPr="00851C4C">
        <w:rPr>
          <w:rFonts w:ascii="Times New Roman CYR" w:hAnsi="Times New Roman CYR" w:cs="Times New Roman CYR"/>
          <w:color w:val="000000"/>
          <w:sz w:val="24"/>
          <w:szCs w:val="24"/>
        </w:rPr>
        <w:t>а 201</w:t>
      </w:r>
      <w:r w:rsidR="009623DE">
        <w:rPr>
          <w:rFonts w:ascii="Times New Roman CYR" w:hAnsi="Times New Roman CYR" w:cs="Times New Roman CYR"/>
          <w:color w:val="000000"/>
          <w:sz w:val="24"/>
          <w:szCs w:val="24"/>
        </w:rPr>
        <w:t>9</w:t>
      </w:r>
      <w:r w:rsidRPr="00851C4C">
        <w:rPr>
          <w:rFonts w:ascii="Times New Roman CYR" w:hAnsi="Times New Roman CYR" w:cs="Times New Roman CYR"/>
          <w:color w:val="000000"/>
          <w:sz w:val="24"/>
          <w:szCs w:val="24"/>
        </w:rPr>
        <w:t xml:space="preserve"> год в размере 10</w:t>
      </w:r>
      <w:r w:rsidR="009623DE">
        <w:rPr>
          <w:rFonts w:ascii="Times New Roman CYR" w:hAnsi="Times New Roman CYR" w:cs="Times New Roman CYR"/>
          <w:color w:val="000000"/>
          <w:sz w:val="24"/>
          <w:szCs w:val="24"/>
        </w:rPr>
        <w:t>4</w:t>
      </w:r>
      <w:r w:rsidRPr="00851C4C">
        <w:rPr>
          <w:rFonts w:ascii="Times New Roman CYR" w:hAnsi="Times New Roman CYR" w:cs="Times New Roman CYR"/>
          <w:color w:val="000000"/>
          <w:sz w:val="24"/>
          <w:szCs w:val="24"/>
        </w:rPr>
        <w:t xml:space="preserve">,7%, </w:t>
      </w:r>
      <w:r>
        <w:rPr>
          <w:rFonts w:ascii="Times New Roman CYR" w:hAnsi="Times New Roman CYR" w:cs="Times New Roman CYR"/>
          <w:color w:val="000000"/>
          <w:sz w:val="24"/>
          <w:szCs w:val="24"/>
        </w:rPr>
        <w:t xml:space="preserve">и </w:t>
      </w:r>
      <w:proofErr w:type="gramStart"/>
      <w:r>
        <w:rPr>
          <w:rFonts w:ascii="Times New Roman CYR" w:hAnsi="Times New Roman CYR" w:cs="Times New Roman CYR"/>
          <w:color w:val="000000"/>
          <w:sz w:val="24"/>
          <w:szCs w:val="24"/>
        </w:rPr>
        <w:t>прогнозного</w:t>
      </w:r>
      <w:proofErr w:type="gramEnd"/>
      <w:r>
        <w:rPr>
          <w:rFonts w:ascii="Times New Roman CYR" w:hAnsi="Times New Roman CYR" w:cs="Times New Roman CYR"/>
          <w:color w:val="000000"/>
          <w:sz w:val="24"/>
          <w:szCs w:val="24"/>
        </w:rPr>
        <w:t xml:space="preserve"> </w:t>
      </w:r>
      <w:r w:rsidRPr="00851C4C">
        <w:rPr>
          <w:rFonts w:ascii="Times New Roman CYR" w:hAnsi="Times New Roman CYR" w:cs="Times New Roman CYR"/>
          <w:color w:val="000000"/>
          <w:sz w:val="24"/>
          <w:szCs w:val="24"/>
        </w:rPr>
        <w:t>на 20</w:t>
      </w:r>
      <w:r w:rsidR="009623DE">
        <w:rPr>
          <w:rFonts w:ascii="Times New Roman CYR" w:hAnsi="Times New Roman CYR" w:cs="Times New Roman CYR"/>
          <w:color w:val="000000"/>
          <w:sz w:val="24"/>
          <w:szCs w:val="24"/>
        </w:rPr>
        <w:t>20</w:t>
      </w:r>
      <w:r w:rsidRPr="00851C4C">
        <w:rPr>
          <w:rFonts w:ascii="Times New Roman CYR" w:hAnsi="Times New Roman CYR" w:cs="Times New Roman CYR"/>
          <w:color w:val="000000"/>
          <w:sz w:val="24"/>
          <w:szCs w:val="24"/>
        </w:rPr>
        <w:t xml:space="preserve"> год – 10</w:t>
      </w:r>
      <w:r w:rsidR="009623DE">
        <w:rPr>
          <w:rFonts w:ascii="Times New Roman CYR" w:hAnsi="Times New Roman CYR" w:cs="Times New Roman CYR"/>
          <w:color w:val="000000"/>
          <w:sz w:val="24"/>
          <w:szCs w:val="24"/>
        </w:rPr>
        <w:t>3,0</w:t>
      </w:r>
      <w:r w:rsidRPr="00851C4C">
        <w:rPr>
          <w:rFonts w:ascii="Times New Roman CYR" w:hAnsi="Times New Roman CYR" w:cs="Times New Roman CYR"/>
          <w:color w:val="000000"/>
          <w:sz w:val="24"/>
          <w:szCs w:val="24"/>
        </w:rPr>
        <w:t>%</w:t>
      </w:r>
      <w:r w:rsidRPr="00851C4C">
        <w:rPr>
          <w:bCs/>
          <w:color w:val="000000"/>
          <w:sz w:val="24"/>
        </w:rPr>
        <w:t>.</w:t>
      </w:r>
      <w:r>
        <w:rPr>
          <w:rFonts w:ascii="Times New Roman CYR" w:hAnsi="Times New Roman CYR" w:cs="Times New Roman CYR"/>
          <w:color w:val="000000"/>
          <w:sz w:val="24"/>
          <w:szCs w:val="24"/>
        </w:rPr>
        <w:t xml:space="preserve"> </w:t>
      </w:r>
    </w:p>
    <w:p w:rsidR="00AA10EE" w:rsidRDefault="00AA10EE" w:rsidP="00AA10EE">
      <w:pPr>
        <w:autoSpaceDE w:val="0"/>
        <w:autoSpaceDN w:val="0"/>
        <w:adjustRightInd w:val="0"/>
        <w:ind w:firstLine="709"/>
        <w:jc w:val="both"/>
        <w:rPr>
          <w:b/>
          <w:bCs/>
          <w:i/>
          <w:sz w:val="24"/>
        </w:rPr>
      </w:pPr>
    </w:p>
    <w:p w:rsidR="00AA10EE" w:rsidRDefault="00AA10EE" w:rsidP="00AA10EE">
      <w:pPr>
        <w:ind w:firstLine="709"/>
        <w:jc w:val="both"/>
        <w:rPr>
          <w:color w:val="000000"/>
          <w:sz w:val="24"/>
          <w:szCs w:val="24"/>
        </w:rPr>
      </w:pPr>
    </w:p>
    <w:p w:rsidR="00AA10EE" w:rsidRPr="00EB2709" w:rsidRDefault="00AA10EE" w:rsidP="00AA10EE">
      <w:pPr>
        <w:ind w:firstLine="709"/>
        <w:jc w:val="both"/>
        <w:rPr>
          <w:b/>
          <w:i/>
          <w:color w:val="000000"/>
          <w:sz w:val="24"/>
        </w:rPr>
      </w:pPr>
      <w:r w:rsidRPr="00EB2709">
        <w:rPr>
          <w:b/>
          <w:i/>
          <w:color w:val="000000"/>
          <w:sz w:val="24"/>
        </w:rPr>
        <w:t xml:space="preserve">Прочие расходы </w:t>
      </w:r>
    </w:p>
    <w:p w:rsidR="00AA10EE" w:rsidRPr="002B6ADA" w:rsidRDefault="00AA10EE" w:rsidP="00AA10EE">
      <w:pPr>
        <w:ind w:firstLine="709"/>
        <w:jc w:val="both"/>
        <w:rPr>
          <w:color w:val="000000"/>
          <w:sz w:val="24"/>
        </w:rPr>
      </w:pPr>
      <w:r w:rsidRPr="002B6ADA">
        <w:rPr>
          <w:color w:val="000000"/>
          <w:sz w:val="24"/>
        </w:rPr>
        <w:t xml:space="preserve">Общая сумма прочих </w:t>
      </w:r>
      <w:r w:rsidR="00BD644D" w:rsidRPr="002B6ADA">
        <w:rPr>
          <w:color w:val="000000"/>
          <w:sz w:val="24"/>
        </w:rPr>
        <w:t xml:space="preserve">подконтрольных </w:t>
      </w:r>
      <w:r w:rsidRPr="002B6ADA">
        <w:rPr>
          <w:color w:val="000000"/>
          <w:sz w:val="24"/>
        </w:rPr>
        <w:t xml:space="preserve">расходов </w:t>
      </w:r>
      <w:r w:rsidRPr="002B6ADA">
        <w:rPr>
          <w:sz w:val="24"/>
          <w:szCs w:val="24"/>
        </w:rPr>
        <w:t xml:space="preserve">ООО </w:t>
      </w:r>
      <w:r w:rsidRPr="002B6ADA">
        <w:rPr>
          <w:bCs/>
          <w:color w:val="000000"/>
          <w:sz w:val="24"/>
        </w:rPr>
        <w:t>ИЦ «</w:t>
      </w:r>
      <w:proofErr w:type="spellStart"/>
      <w:r w:rsidRPr="002B6ADA">
        <w:rPr>
          <w:bCs/>
          <w:color w:val="000000"/>
          <w:sz w:val="24"/>
        </w:rPr>
        <w:t>Сибирьэнергия</w:t>
      </w:r>
      <w:proofErr w:type="spellEnd"/>
      <w:r w:rsidRPr="002B6ADA">
        <w:rPr>
          <w:bCs/>
          <w:color w:val="000000"/>
          <w:sz w:val="24"/>
        </w:rPr>
        <w:t>»</w:t>
      </w:r>
      <w:r w:rsidRPr="002B6ADA">
        <w:rPr>
          <w:sz w:val="24"/>
          <w:szCs w:val="24"/>
        </w:rPr>
        <w:t xml:space="preserve"> </w:t>
      </w:r>
      <w:r w:rsidRPr="002B6ADA">
        <w:rPr>
          <w:color w:val="000000"/>
          <w:sz w:val="24"/>
        </w:rPr>
        <w:t>по проекту организации состави</w:t>
      </w:r>
      <w:r w:rsidR="007A2340" w:rsidRPr="002B6ADA">
        <w:rPr>
          <w:color w:val="000000"/>
          <w:sz w:val="24"/>
        </w:rPr>
        <w:t>т</w:t>
      </w:r>
      <w:r w:rsidRPr="002B6ADA">
        <w:rPr>
          <w:color w:val="000000"/>
          <w:sz w:val="24"/>
        </w:rPr>
        <w:t xml:space="preserve"> </w:t>
      </w:r>
      <w:r w:rsidR="007A2340" w:rsidRPr="002B6ADA">
        <w:rPr>
          <w:color w:val="000000"/>
          <w:sz w:val="24"/>
        </w:rPr>
        <w:t>2 286,4</w:t>
      </w:r>
      <w:r w:rsidRPr="002B6ADA">
        <w:rPr>
          <w:color w:val="000000"/>
          <w:sz w:val="24"/>
        </w:rPr>
        <w:t xml:space="preserve"> тыс. руб. По данной статье организацией учтены следующие расходы.</w:t>
      </w:r>
    </w:p>
    <w:p w:rsidR="002A61A1" w:rsidRPr="002B6ADA" w:rsidRDefault="002A61A1" w:rsidP="00AA10EE">
      <w:pPr>
        <w:pStyle w:val="a3"/>
        <w:spacing w:after="0"/>
        <w:ind w:left="0" w:firstLine="709"/>
        <w:jc w:val="both"/>
        <w:rPr>
          <w:i/>
          <w:color w:val="000000"/>
          <w:sz w:val="24"/>
        </w:rPr>
      </w:pPr>
      <w:r w:rsidRPr="002B6ADA">
        <w:rPr>
          <w:i/>
          <w:color w:val="000000"/>
          <w:sz w:val="24"/>
        </w:rPr>
        <w:t xml:space="preserve">Расходы на страхование ТП </w:t>
      </w:r>
      <w:r w:rsidRPr="002B6ADA">
        <w:rPr>
          <w:color w:val="000000"/>
          <w:sz w:val="24"/>
        </w:rPr>
        <w:t xml:space="preserve">– 250,0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 соответствии с расчетом организации</w:t>
      </w:r>
      <w:r w:rsidRPr="002B6ADA">
        <w:rPr>
          <w:i/>
          <w:color w:val="000000"/>
          <w:sz w:val="24"/>
        </w:rPr>
        <w:t>.</w:t>
      </w:r>
    </w:p>
    <w:p w:rsidR="00AA10EE" w:rsidRPr="002B6ADA" w:rsidRDefault="00AA10EE" w:rsidP="00AA10EE">
      <w:pPr>
        <w:pStyle w:val="a3"/>
        <w:spacing w:after="0"/>
        <w:ind w:left="0" w:firstLine="709"/>
        <w:jc w:val="both"/>
        <w:rPr>
          <w:color w:val="000000"/>
          <w:sz w:val="24"/>
        </w:rPr>
      </w:pPr>
      <w:r w:rsidRPr="002B6ADA">
        <w:rPr>
          <w:i/>
          <w:color w:val="000000"/>
          <w:sz w:val="24"/>
        </w:rPr>
        <w:t>Расходы на услуги связи</w:t>
      </w:r>
      <w:r w:rsidRPr="002B6ADA">
        <w:rPr>
          <w:color w:val="000000"/>
          <w:sz w:val="24"/>
        </w:rPr>
        <w:t xml:space="preserve"> </w:t>
      </w:r>
      <w:r w:rsidR="007A2340" w:rsidRPr="002B6ADA">
        <w:rPr>
          <w:color w:val="000000"/>
          <w:sz w:val="24"/>
        </w:rPr>
        <w:t xml:space="preserve">и предоставления доступа к сети интернет </w:t>
      </w:r>
      <w:r w:rsidRPr="002B6ADA">
        <w:rPr>
          <w:color w:val="000000"/>
          <w:sz w:val="24"/>
        </w:rPr>
        <w:t xml:space="preserve">в размере </w:t>
      </w:r>
      <w:r w:rsidR="007A2340" w:rsidRPr="002B6ADA">
        <w:rPr>
          <w:color w:val="000000"/>
          <w:sz w:val="24"/>
        </w:rPr>
        <w:t>130,0</w:t>
      </w:r>
      <w:r w:rsidRPr="002B6ADA">
        <w:rPr>
          <w:color w:val="000000"/>
          <w:sz w:val="24"/>
        </w:rPr>
        <w:t xml:space="preserve">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включающие абонентскую плату за услуги местной телефонной связи</w:t>
      </w:r>
      <w:r w:rsidR="00027914" w:rsidRPr="002B6ADA">
        <w:rPr>
          <w:color w:val="000000"/>
          <w:sz w:val="24"/>
        </w:rPr>
        <w:t xml:space="preserve">, </w:t>
      </w:r>
      <w:r w:rsidR="003A36D2" w:rsidRPr="002B6ADA">
        <w:rPr>
          <w:color w:val="000000"/>
          <w:sz w:val="24"/>
        </w:rPr>
        <w:t xml:space="preserve">предоставление услуг </w:t>
      </w:r>
      <w:r w:rsidR="00027914" w:rsidRPr="002B6ADA">
        <w:rPr>
          <w:color w:val="000000"/>
          <w:sz w:val="24"/>
        </w:rPr>
        <w:t>междугородней, сотовой и</w:t>
      </w:r>
      <w:r w:rsidRPr="002B6ADA">
        <w:rPr>
          <w:color w:val="000000"/>
          <w:sz w:val="24"/>
        </w:rPr>
        <w:t xml:space="preserve"> предоставление доступа к сети передачи данных</w:t>
      </w:r>
      <w:r w:rsidR="00027914" w:rsidRPr="002B6ADA">
        <w:rPr>
          <w:color w:val="000000"/>
          <w:sz w:val="24"/>
        </w:rPr>
        <w:t>,</w:t>
      </w:r>
      <w:r w:rsidRPr="002B6ADA">
        <w:rPr>
          <w:color w:val="000000"/>
          <w:sz w:val="24"/>
        </w:rPr>
        <w:t xml:space="preserve"> в соответствии с договор</w:t>
      </w:r>
      <w:r w:rsidR="00027914" w:rsidRPr="002B6ADA">
        <w:rPr>
          <w:color w:val="000000"/>
          <w:sz w:val="24"/>
        </w:rPr>
        <w:t>ами</w:t>
      </w:r>
      <w:r w:rsidRPr="002B6ADA">
        <w:rPr>
          <w:color w:val="000000"/>
          <w:sz w:val="24"/>
        </w:rPr>
        <w:t xml:space="preserve"> </w:t>
      </w:r>
      <w:r w:rsidR="003A36D2" w:rsidRPr="002B6ADA">
        <w:rPr>
          <w:color w:val="000000"/>
          <w:sz w:val="24"/>
        </w:rPr>
        <w:t xml:space="preserve">от 01.01.2019 № 812698, </w:t>
      </w:r>
      <w:r w:rsidRPr="002B6ADA">
        <w:rPr>
          <w:color w:val="000000"/>
          <w:sz w:val="24"/>
        </w:rPr>
        <w:t xml:space="preserve">от </w:t>
      </w:r>
      <w:r w:rsidR="00027914" w:rsidRPr="002B6ADA">
        <w:rPr>
          <w:color w:val="000000"/>
          <w:sz w:val="24"/>
        </w:rPr>
        <w:t>27</w:t>
      </w:r>
      <w:r w:rsidRPr="002B6ADA">
        <w:rPr>
          <w:color w:val="000000"/>
          <w:sz w:val="24"/>
        </w:rPr>
        <w:t>.0</w:t>
      </w:r>
      <w:r w:rsidR="00027914" w:rsidRPr="002B6ADA">
        <w:rPr>
          <w:color w:val="000000"/>
          <w:sz w:val="24"/>
        </w:rPr>
        <w:t>4</w:t>
      </w:r>
      <w:r w:rsidRPr="002B6ADA">
        <w:rPr>
          <w:color w:val="000000"/>
          <w:sz w:val="24"/>
        </w:rPr>
        <w:t xml:space="preserve">.2019 № </w:t>
      </w:r>
      <w:r w:rsidR="00027914" w:rsidRPr="002B6ADA">
        <w:rPr>
          <w:color w:val="000000"/>
          <w:sz w:val="24"/>
        </w:rPr>
        <w:t>858528</w:t>
      </w:r>
      <w:r w:rsidRPr="002B6ADA">
        <w:rPr>
          <w:color w:val="000000"/>
          <w:sz w:val="24"/>
        </w:rPr>
        <w:t>, заключенным</w:t>
      </w:r>
      <w:r w:rsidR="003A36D2" w:rsidRPr="002B6ADA">
        <w:rPr>
          <w:color w:val="000000"/>
          <w:sz w:val="24"/>
        </w:rPr>
        <w:t>и</w:t>
      </w:r>
      <w:r w:rsidRPr="002B6ADA">
        <w:rPr>
          <w:color w:val="000000"/>
          <w:sz w:val="24"/>
        </w:rPr>
        <w:t xml:space="preserve"> с ООО «</w:t>
      </w:r>
      <w:proofErr w:type="spellStart"/>
      <w:r w:rsidRPr="002B6ADA">
        <w:rPr>
          <w:color w:val="000000"/>
          <w:sz w:val="24"/>
        </w:rPr>
        <w:t>Новотелеком</w:t>
      </w:r>
      <w:proofErr w:type="spellEnd"/>
      <w:r w:rsidRPr="002B6ADA">
        <w:rPr>
          <w:color w:val="000000"/>
          <w:sz w:val="24"/>
        </w:rPr>
        <w:t>», от 01.01.2019 №812698, заключенному с ПАО «МТС».</w:t>
      </w:r>
    </w:p>
    <w:p w:rsidR="007A2340" w:rsidRPr="002B6ADA" w:rsidRDefault="007A2340" w:rsidP="00AA10EE">
      <w:pPr>
        <w:pStyle w:val="a3"/>
        <w:spacing w:after="0"/>
        <w:ind w:left="0" w:firstLine="709"/>
        <w:jc w:val="both"/>
        <w:rPr>
          <w:color w:val="000000"/>
          <w:sz w:val="24"/>
        </w:rPr>
      </w:pPr>
      <w:r w:rsidRPr="007831E3">
        <w:rPr>
          <w:i/>
          <w:color w:val="000000"/>
          <w:sz w:val="24"/>
        </w:rPr>
        <w:t>Почтовые услуги</w:t>
      </w:r>
      <w:r w:rsidRPr="002B6ADA">
        <w:rPr>
          <w:color w:val="000000"/>
          <w:sz w:val="24"/>
        </w:rPr>
        <w:t xml:space="preserve"> – 12,0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000E612D" w:rsidRPr="002B6ADA">
        <w:rPr>
          <w:color w:val="000000"/>
          <w:sz w:val="24"/>
        </w:rPr>
        <w:t>. (с НДС), обусловленные необходимостью отправки корреспонденции контрагентам, поставщикам услуг.</w:t>
      </w:r>
    </w:p>
    <w:p w:rsidR="00AA10EE" w:rsidRPr="002B6ADA" w:rsidRDefault="00AA10EE" w:rsidP="00AA10EE">
      <w:pPr>
        <w:pStyle w:val="a3"/>
        <w:spacing w:after="0"/>
        <w:ind w:left="0" w:firstLine="709"/>
        <w:jc w:val="both"/>
        <w:rPr>
          <w:color w:val="000000"/>
          <w:sz w:val="24"/>
        </w:rPr>
      </w:pPr>
      <w:r w:rsidRPr="002B6ADA">
        <w:rPr>
          <w:i/>
          <w:color w:val="000000"/>
          <w:sz w:val="24"/>
        </w:rPr>
        <w:t xml:space="preserve">Расходы на услуги механика по выпуску транспорта на линию </w:t>
      </w:r>
      <w:r w:rsidRPr="002B6ADA">
        <w:rPr>
          <w:color w:val="000000"/>
          <w:sz w:val="24"/>
        </w:rPr>
        <w:t xml:space="preserve">- 276,0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xml:space="preserve">., в соответствии с договором по оказанию услуг от 01.02.2019 №01-02/19, исходя из стоимости работ 23,0 </w:t>
      </w:r>
      <w:proofErr w:type="spellStart"/>
      <w:r w:rsidRPr="002B6ADA">
        <w:rPr>
          <w:color w:val="000000"/>
          <w:sz w:val="24"/>
        </w:rPr>
        <w:t>тыс.руб</w:t>
      </w:r>
      <w:proofErr w:type="spellEnd"/>
      <w:r w:rsidRPr="002B6ADA">
        <w:rPr>
          <w:color w:val="000000"/>
          <w:sz w:val="24"/>
        </w:rPr>
        <w:t>. в мес</w:t>
      </w:r>
      <w:r w:rsidRPr="002B6ADA">
        <w:rPr>
          <w:i/>
          <w:color w:val="000000"/>
          <w:sz w:val="24"/>
        </w:rPr>
        <w:t>.</w:t>
      </w:r>
    </w:p>
    <w:p w:rsidR="00AA10EE" w:rsidRPr="002B6ADA" w:rsidRDefault="00AA10EE" w:rsidP="00AA10EE">
      <w:pPr>
        <w:pStyle w:val="a3"/>
        <w:spacing w:after="0"/>
        <w:ind w:left="0" w:firstLine="709"/>
        <w:jc w:val="both"/>
        <w:rPr>
          <w:color w:val="000000"/>
          <w:sz w:val="24"/>
        </w:rPr>
      </w:pPr>
      <w:r w:rsidRPr="002B6ADA">
        <w:rPr>
          <w:i/>
          <w:color w:val="000000"/>
          <w:sz w:val="24"/>
        </w:rPr>
        <w:t>Услуги по уборке помещения</w:t>
      </w:r>
      <w:r w:rsidRPr="002B6ADA">
        <w:rPr>
          <w:color w:val="000000"/>
          <w:sz w:val="24"/>
        </w:rPr>
        <w:t xml:space="preserve">– 32,9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xml:space="preserve">., в соответствии с договором об оказании услуг по уборке арендуемого под офис помещения, заключенным с ООО «УК </w:t>
      </w:r>
      <w:proofErr w:type="spellStart"/>
      <w:r w:rsidRPr="002B6ADA">
        <w:rPr>
          <w:color w:val="000000"/>
          <w:sz w:val="24"/>
        </w:rPr>
        <w:t>Техникон</w:t>
      </w:r>
      <w:proofErr w:type="spellEnd"/>
      <w:r w:rsidRPr="002B6ADA">
        <w:rPr>
          <w:color w:val="000000"/>
          <w:sz w:val="24"/>
        </w:rPr>
        <w:t xml:space="preserve">», исходя из стоимости оказания услуг в размере 125 руб. за 1 </w:t>
      </w:r>
      <w:proofErr w:type="spellStart"/>
      <w:r w:rsidRPr="002B6ADA">
        <w:rPr>
          <w:color w:val="000000"/>
          <w:sz w:val="24"/>
        </w:rPr>
        <w:t>кв.м</w:t>
      </w:r>
      <w:proofErr w:type="spellEnd"/>
      <w:r w:rsidRPr="002B6ADA">
        <w:rPr>
          <w:color w:val="000000"/>
          <w:sz w:val="24"/>
        </w:rPr>
        <w:t>. в мес.</w:t>
      </w:r>
    </w:p>
    <w:p w:rsidR="00AA10EE" w:rsidRPr="002B6ADA" w:rsidRDefault="00AA10EE" w:rsidP="00AA10EE">
      <w:pPr>
        <w:pStyle w:val="a3"/>
        <w:spacing w:after="0"/>
        <w:ind w:left="0" w:firstLine="709"/>
        <w:jc w:val="both"/>
        <w:rPr>
          <w:color w:val="000000"/>
          <w:sz w:val="24"/>
        </w:rPr>
      </w:pPr>
      <w:r w:rsidRPr="002B6ADA">
        <w:rPr>
          <w:i/>
          <w:color w:val="000000"/>
          <w:sz w:val="24"/>
        </w:rPr>
        <w:t>Расходы на услуги по п</w:t>
      </w:r>
      <w:r w:rsidR="00C64065" w:rsidRPr="002B6ADA">
        <w:rPr>
          <w:i/>
          <w:color w:val="000000"/>
          <w:sz w:val="24"/>
        </w:rPr>
        <w:t xml:space="preserve">редоставлению информации по точкам поставки </w:t>
      </w:r>
      <w:r w:rsidRPr="002B6ADA">
        <w:rPr>
          <w:i/>
          <w:color w:val="000000"/>
          <w:sz w:val="24"/>
        </w:rPr>
        <w:t>электр</w:t>
      </w:r>
      <w:r w:rsidR="00C64065" w:rsidRPr="002B6ADA">
        <w:rPr>
          <w:i/>
          <w:color w:val="000000"/>
          <w:sz w:val="24"/>
        </w:rPr>
        <w:t>ическ</w:t>
      </w:r>
      <w:r w:rsidRPr="002B6ADA">
        <w:rPr>
          <w:i/>
          <w:color w:val="000000"/>
          <w:sz w:val="24"/>
        </w:rPr>
        <w:t xml:space="preserve">ой </w:t>
      </w:r>
      <w:r w:rsidR="00C64065" w:rsidRPr="002B6ADA">
        <w:rPr>
          <w:i/>
          <w:color w:val="000000"/>
          <w:sz w:val="24"/>
        </w:rPr>
        <w:t>энергии, предоставляемые АО «</w:t>
      </w:r>
      <w:proofErr w:type="spellStart"/>
      <w:r w:rsidR="00C64065" w:rsidRPr="002B6ADA">
        <w:rPr>
          <w:i/>
          <w:color w:val="000000"/>
          <w:sz w:val="24"/>
        </w:rPr>
        <w:t>Новосибирскэнергосбыт</w:t>
      </w:r>
      <w:proofErr w:type="spellEnd"/>
      <w:r w:rsidR="00C64065" w:rsidRPr="002B6ADA">
        <w:rPr>
          <w:i/>
          <w:color w:val="000000"/>
          <w:sz w:val="24"/>
        </w:rPr>
        <w:t>»</w:t>
      </w:r>
      <w:r w:rsidRPr="002B6ADA">
        <w:rPr>
          <w:i/>
          <w:color w:val="000000"/>
          <w:sz w:val="24"/>
        </w:rPr>
        <w:t xml:space="preserve"> – </w:t>
      </w:r>
      <w:r w:rsidR="00C64065" w:rsidRPr="002B6ADA">
        <w:rPr>
          <w:color w:val="000000"/>
          <w:sz w:val="24"/>
        </w:rPr>
        <w:t xml:space="preserve">46,0 </w:t>
      </w:r>
      <w:proofErr w:type="spellStart"/>
      <w:r w:rsidR="00C64065" w:rsidRPr="002B6ADA">
        <w:rPr>
          <w:color w:val="000000"/>
          <w:sz w:val="24"/>
        </w:rPr>
        <w:t>тыс</w:t>
      </w:r>
      <w:proofErr w:type="gramStart"/>
      <w:r w:rsidR="00C64065" w:rsidRPr="002B6ADA">
        <w:rPr>
          <w:color w:val="000000"/>
          <w:sz w:val="24"/>
        </w:rPr>
        <w:t>.р</w:t>
      </w:r>
      <w:proofErr w:type="gramEnd"/>
      <w:r w:rsidR="00C64065" w:rsidRPr="002B6ADA">
        <w:rPr>
          <w:color w:val="000000"/>
          <w:sz w:val="24"/>
        </w:rPr>
        <w:t>уб</w:t>
      </w:r>
      <w:proofErr w:type="spellEnd"/>
      <w:r w:rsidR="00C64065" w:rsidRPr="002B6ADA">
        <w:rPr>
          <w:color w:val="000000"/>
          <w:sz w:val="24"/>
        </w:rPr>
        <w:t>. в соответствии с актом оказанных услуг</w:t>
      </w:r>
      <w:r w:rsidRPr="002B6ADA">
        <w:rPr>
          <w:color w:val="000000"/>
          <w:sz w:val="24"/>
        </w:rPr>
        <w:t>.</w:t>
      </w:r>
    </w:p>
    <w:p w:rsidR="00AA10EE" w:rsidRPr="002B6ADA" w:rsidRDefault="00AA10EE" w:rsidP="00AA10EE">
      <w:pPr>
        <w:pStyle w:val="a3"/>
        <w:spacing w:after="0"/>
        <w:ind w:left="0" w:firstLine="709"/>
        <w:jc w:val="both"/>
        <w:rPr>
          <w:color w:val="000000"/>
          <w:sz w:val="24"/>
        </w:rPr>
      </w:pPr>
      <w:r w:rsidRPr="002B6ADA">
        <w:rPr>
          <w:i/>
          <w:color w:val="000000"/>
          <w:sz w:val="24"/>
        </w:rPr>
        <w:t>Расходы на системное администрирование и абонентское обслуживание компьютерной и оргтехники</w:t>
      </w:r>
      <w:r w:rsidR="00C64065" w:rsidRPr="002B6ADA">
        <w:rPr>
          <w:i/>
          <w:color w:val="000000"/>
          <w:sz w:val="24"/>
        </w:rPr>
        <w:t>, на приобретение права пользования программным обеспечением</w:t>
      </w:r>
      <w:r w:rsidRPr="002B6ADA">
        <w:rPr>
          <w:color w:val="000000"/>
          <w:sz w:val="24"/>
        </w:rPr>
        <w:t xml:space="preserve"> – </w:t>
      </w:r>
      <w:r w:rsidR="00C64065" w:rsidRPr="002B6ADA">
        <w:rPr>
          <w:color w:val="000000"/>
          <w:sz w:val="24"/>
        </w:rPr>
        <w:t>295</w:t>
      </w:r>
      <w:r w:rsidRPr="002B6ADA">
        <w:rPr>
          <w:color w:val="000000"/>
          <w:sz w:val="24"/>
        </w:rPr>
        <w:t xml:space="preserve">,0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на основании представленн</w:t>
      </w:r>
      <w:r w:rsidR="00C64065" w:rsidRPr="002B6ADA">
        <w:rPr>
          <w:color w:val="000000"/>
          <w:sz w:val="24"/>
        </w:rPr>
        <w:t>ых</w:t>
      </w:r>
      <w:r w:rsidRPr="002B6ADA">
        <w:rPr>
          <w:color w:val="000000"/>
          <w:sz w:val="24"/>
        </w:rPr>
        <w:t xml:space="preserve"> </w:t>
      </w:r>
      <w:r w:rsidR="00C64065" w:rsidRPr="002B6ADA">
        <w:rPr>
          <w:color w:val="000000"/>
          <w:sz w:val="24"/>
        </w:rPr>
        <w:t xml:space="preserve">действующих </w:t>
      </w:r>
      <w:r w:rsidRPr="002B6ADA">
        <w:rPr>
          <w:color w:val="000000"/>
          <w:sz w:val="24"/>
        </w:rPr>
        <w:t>договор</w:t>
      </w:r>
      <w:r w:rsidR="00C64065" w:rsidRPr="002B6ADA">
        <w:rPr>
          <w:color w:val="000000"/>
          <w:sz w:val="24"/>
        </w:rPr>
        <w:t>ов</w:t>
      </w:r>
      <w:r w:rsidRPr="002B6ADA">
        <w:rPr>
          <w:color w:val="000000"/>
          <w:sz w:val="24"/>
        </w:rPr>
        <w:t>.</w:t>
      </w:r>
    </w:p>
    <w:p w:rsidR="00AA10EE" w:rsidRPr="002B6ADA" w:rsidRDefault="00AA10EE" w:rsidP="00AA10EE">
      <w:pPr>
        <w:pStyle w:val="a3"/>
        <w:spacing w:after="0"/>
        <w:ind w:left="0" w:firstLine="709"/>
        <w:jc w:val="both"/>
        <w:rPr>
          <w:color w:val="000000"/>
          <w:sz w:val="24"/>
        </w:rPr>
      </w:pPr>
      <w:r w:rsidRPr="002B6ADA">
        <w:rPr>
          <w:i/>
          <w:color w:val="000000"/>
          <w:sz w:val="24"/>
        </w:rPr>
        <w:t>Расходы на приобретение компьютерной и оргтехники –</w:t>
      </w:r>
      <w:r w:rsidRPr="002B6ADA">
        <w:rPr>
          <w:color w:val="000000"/>
          <w:sz w:val="24"/>
        </w:rPr>
        <w:t xml:space="preserve"> </w:t>
      </w:r>
      <w:r w:rsidR="00A12BEA" w:rsidRPr="002B6ADA">
        <w:rPr>
          <w:color w:val="000000"/>
          <w:sz w:val="24"/>
        </w:rPr>
        <w:t>53,0</w:t>
      </w:r>
      <w:r w:rsidRPr="002B6ADA">
        <w:rPr>
          <w:color w:val="000000"/>
          <w:sz w:val="24"/>
        </w:rPr>
        <w:t xml:space="preserve">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исходя из потребности в оснащении 11 рабочих мест административного персонала и стоимости техники, согласно коммерческим предложениям</w:t>
      </w:r>
      <w:r w:rsidR="009B5DBC" w:rsidRPr="002B6ADA">
        <w:rPr>
          <w:color w:val="000000"/>
          <w:sz w:val="24"/>
        </w:rPr>
        <w:t>, и срока полезного использования</w:t>
      </w:r>
      <w:r w:rsidRPr="002B6ADA">
        <w:rPr>
          <w:color w:val="000000"/>
          <w:sz w:val="24"/>
        </w:rPr>
        <w:t>.</w:t>
      </w:r>
    </w:p>
    <w:p w:rsidR="00AA10EE" w:rsidRPr="002B6ADA" w:rsidRDefault="00AA10EE" w:rsidP="00AA10EE">
      <w:pPr>
        <w:pStyle w:val="a3"/>
        <w:spacing w:after="0"/>
        <w:ind w:left="0" w:firstLine="709"/>
        <w:jc w:val="both"/>
        <w:rPr>
          <w:color w:val="000000"/>
          <w:sz w:val="24"/>
        </w:rPr>
      </w:pPr>
      <w:r w:rsidRPr="002B6ADA">
        <w:rPr>
          <w:i/>
          <w:color w:val="000000"/>
          <w:sz w:val="24"/>
        </w:rPr>
        <w:t xml:space="preserve">Расходы на приобретение офисной мебели – </w:t>
      </w:r>
      <w:r w:rsidR="00A12BEA" w:rsidRPr="002B6ADA">
        <w:rPr>
          <w:color w:val="000000"/>
          <w:sz w:val="24"/>
        </w:rPr>
        <w:t>27,0</w:t>
      </w:r>
      <w:r w:rsidRPr="002B6ADA">
        <w:rPr>
          <w:color w:val="000000"/>
          <w:sz w:val="24"/>
        </w:rPr>
        <w:t xml:space="preserve">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рассчитанные исходя из потребности в оснащении 11 рабочих мес</w:t>
      </w:r>
      <w:r w:rsidR="009B5DBC" w:rsidRPr="002B6ADA">
        <w:rPr>
          <w:color w:val="000000"/>
          <w:sz w:val="24"/>
        </w:rPr>
        <w:t>т административного персонала,</w:t>
      </w:r>
      <w:r w:rsidRPr="002B6ADA">
        <w:rPr>
          <w:color w:val="000000"/>
          <w:sz w:val="24"/>
        </w:rPr>
        <w:t xml:space="preserve"> стоимости мебели, согласно коммерческим предложениям</w:t>
      </w:r>
      <w:r w:rsidR="009B5DBC" w:rsidRPr="002B6ADA">
        <w:rPr>
          <w:color w:val="000000"/>
          <w:sz w:val="24"/>
        </w:rPr>
        <w:t>, и срока полезного использования</w:t>
      </w:r>
      <w:r w:rsidRPr="002B6ADA">
        <w:rPr>
          <w:color w:val="000000"/>
          <w:sz w:val="24"/>
        </w:rPr>
        <w:t>.</w:t>
      </w:r>
    </w:p>
    <w:p w:rsidR="00AA10EE" w:rsidRPr="002B6ADA" w:rsidRDefault="00AA10EE" w:rsidP="00AA10EE">
      <w:pPr>
        <w:pStyle w:val="a3"/>
        <w:spacing w:after="0"/>
        <w:ind w:left="0" w:firstLine="709"/>
        <w:jc w:val="both"/>
        <w:rPr>
          <w:color w:val="000000"/>
          <w:sz w:val="24"/>
        </w:rPr>
      </w:pPr>
      <w:r w:rsidRPr="002B6ADA">
        <w:rPr>
          <w:i/>
          <w:color w:val="000000"/>
          <w:sz w:val="24"/>
        </w:rPr>
        <w:t>Расходы на приобретение канцелярских товаров –</w:t>
      </w:r>
      <w:r w:rsidRPr="002B6ADA">
        <w:rPr>
          <w:color w:val="000000"/>
          <w:sz w:val="24"/>
        </w:rPr>
        <w:t xml:space="preserve"> 2</w:t>
      </w:r>
      <w:r w:rsidR="00A12BEA" w:rsidRPr="002B6ADA">
        <w:rPr>
          <w:color w:val="000000"/>
          <w:sz w:val="24"/>
        </w:rPr>
        <w:t>7</w:t>
      </w:r>
      <w:r w:rsidRPr="002B6ADA">
        <w:rPr>
          <w:color w:val="000000"/>
          <w:sz w:val="24"/>
        </w:rPr>
        <w:t xml:space="preserve">4,0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 соответствии с распоряжением руководителя об обеспечении персонала канцелярскими принадлежностями исходя из расходов 2000 руб. в мес. на человека и штатной численности персонала 11 чел.</w:t>
      </w:r>
      <w:r w:rsidR="003C5710" w:rsidRPr="002B6ADA">
        <w:rPr>
          <w:color w:val="000000"/>
          <w:sz w:val="24"/>
        </w:rPr>
        <w:t>, с учетом индексации на 2020 год.</w:t>
      </w:r>
    </w:p>
    <w:p w:rsidR="007831E3" w:rsidRPr="002B6ADA" w:rsidRDefault="007831E3" w:rsidP="007831E3">
      <w:pPr>
        <w:pStyle w:val="a3"/>
        <w:spacing w:after="0"/>
        <w:ind w:left="0" w:firstLine="720"/>
        <w:jc w:val="both"/>
        <w:rPr>
          <w:color w:val="000000"/>
          <w:sz w:val="24"/>
        </w:rPr>
      </w:pPr>
      <w:r w:rsidRPr="002B6ADA">
        <w:rPr>
          <w:color w:val="000000"/>
          <w:sz w:val="24"/>
        </w:rPr>
        <w:t xml:space="preserve">Расходы на рекламу – 190,0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которые учитывают расходы на размещение объявлений , изготовление рекламных материалов, согласно служебной записки.</w:t>
      </w:r>
    </w:p>
    <w:p w:rsidR="007831E3" w:rsidRPr="002B6ADA" w:rsidRDefault="007831E3" w:rsidP="007831E3">
      <w:pPr>
        <w:pStyle w:val="a3"/>
        <w:spacing w:after="0"/>
        <w:ind w:left="0" w:firstLine="720"/>
        <w:jc w:val="both"/>
        <w:rPr>
          <w:color w:val="000000"/>
          <w:sz w:val="24"/>
        </w:rPr>
      </w:pPr>
      <w:r w:rsidRPr="002B6ADA">
        <w:rPr>
          <w:i/>
          <w:color w:val="000000"/>
          <w:sz w:val="24"/>
        </w:rPr>
        <w:t>Командировочные расходы и проездные</w:t>
      </w:r>
      <w:r w:rsidRPr="002B6ADA">
        <w:rPr>
          <w:color w:val="000000"/>
          <w:sz w:val="24"/>
        </w:rPr>
        <w:t xml:space="preserve"> – 85,0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xml:space="preserve">., в том числе командировочные – 73,0 </w:t>
      </w:r>
      <w:proofErr w:type="spellStart"/>
      <w:r w:rsidRPr="002B6ADA">
        <w:rPr>
          <w:color w:val="000000"/>
          <w:sz w:val="24"/>
        </w:rPr>
        <w:t>тыс.руб</w:t>
      </w:r>
      <w:proofErr w:type="spellEnd"/>
      <w:r w:rsidRPr="002B6ADA">
        <w:rPr>
          <w:color w:val="000000"/>
          <w:sz w:val="24"/>
        </w:rPr>
        <w:t xml:space="preserve">., сформированные исходя из стоимости авиабилетов до г. Томск и стоимости проживания в гостиничном номере; проездные билеты – 12 </w:t>
      </w:r>
      <w:proofErr w:type="spellStart"/>
      <w:r w:rsidRPr="002B6ADA">
        <w:rPr>
          <w:color w:val="000000"/>
          <w:sz w:val="24"/>
        </w:rPr>
        <w:t>тыс.руб</w:t>
      </w:r>
      <w:proofErr w:type="spellEnd"/>
      <w:r w:rsidRPr="002B6ADA">
        <w:rPr>
          <w:color w:val="000000"/>
          <w:sz w:val="24"/>
        </w:rPr>
        <w:t>.</w:t>
      </w:r>
    </w:p>
    <w:p w:rsidR="007831E3" w:rsidRPr="002B6ADA" w:rsidRDefault="007831E3" w:rsidP="007831E3">
      <w:pPr>
        <w:pStyle w:val="a3"/>
        <w:spacing w:after="0"/>
        <w:ind w:left="0" w:firstLine="720"/>
        <w:jc w:val="both"/>
        <w:rPr>
          <w:color w:val="000000"/>
          <w:sz w:val="24"/>
        </w:rPr>
      </w:pPr>
      <w:r w:rsidRPr="002B6ADA">
        <w:rPr>
          <w:i/>
          <w:color w:val="000000"/>
          <w:sz w:val="24"/>
        </w:rPr>
        <w:t>Судебные расходы, услуги нотариуса</w:t>
      </w:r>
      <w:r w:rsidRPr="002B6ADA">
        <w:rPr>
          <w:color w:val="000000"/>
          <w:sz w:val="24"/>
        </w:rPr>
        <w:t xml:space="preserve">, </w:t>
      </w:r>
      <w:r w:rsidRPr="002B6ADA">
        <w:rPr>
          <w:i/>
          <w:color w:val="000000"/>
          <w:sz w:val="24"/>
        </w:rPr>
        <w:t>на проведение аудиторской проверки</w:t>
      </w:r>
      <w:r w:rsidRPr="002B6ADA">
        <w:rPr>
          <w:color w:val="000000"/>
          <w:sz w:val="24"/>
        </w:rPr>
        <w:t xml:space="preserve"> бухгалтерского учета организации – 95,0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w:t>
      </w:r>
    </w:p>
    <w:p w:rsidR="007831E3" w:rsidRPr="002B6ADA" w:rsidRDefault="007831E3" w:rsidP="007831E3">
      <w:pPr>
        <w:pStyle w:val="a3"/>
        <w:spacing w:after="0"/>
        <w:ind w:left="0" w:firstLine="720"/>
        <w:jc w:val="both"/>
        <w:rPr>
          <w:color w:val="000000"/>
          <w:sz w:val="24"/>
        </w:rPr>
      </w:pPr>
      <w:r w:rsidRPr="002B6ADA">
        <w:rPr>
          <w:color w:val="000000"/>
          <w:sz w:val="24"/>
        </w:rPr>
        <w:t xml:space="preserve">Расходы по подбору персонала – 80,0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 соответствии с потребностью оплачивать размещение объявлений на сайте по подбору персонала.</w:t>
      </w:r>
    </w:p>
    <w:p w:rsidR="00BB2088" w:rsidRPr="002B6ADA" w:rsidRDefault="00BB2088" w:rsidP="00BB2088">
      <w:pPr>
        <w:pStyle w:val="a3"/>
        <w:spacing w:after="0"/>
        <w:ind w:left="0" w:firstLine="720"/>
        <w:jc w:val="both"/>
        <w:rPr>
          <w:color w:val="000000"/>
          <w:sz w:val="24"/>
        </w:rPr>
      </w:pPr>
      <w:r w:rsidRPr="002B6ADA">
        <w:rPr>
          <w:color w:val="000000"/>
          <w:sz w:val="24"/>
        </w:rPr>
        <w:t xml:space="preserve">Расходы </w:t>
      </w:r>
      <w:r w:rsidRPr="002B6ADA">
        <w:rPr>
          <w:i/>
          <w:color w:val="000000"/>
          <w:sz w:val="24"/>
        </w:rPr>
        <w:t>на проведение оценки имущества</w:t>
      </w:r>
      <w:r w:rsidRPr="002B6ADA">
        <w:rPr>
          <w:color w:val="000000"/>
          <w:sz w:val="24"/>
        </w:rPr>
        <w:t xml:space="preserve"> – 80,0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w:t>
      </w:r>
    </w:p>
    <w:p w:rsidR="008B6ADC" w:rsidRPr="002B6ADA" w:rsidRDefault="008B6ADC" w:rsidP="00BB2088">
      <w:pPr>
        <w:pStyle w:val="a3"/>
        <w:spacing w:after="0"/>
        <w:ind w:left="0" w:firstLine="720"/>
        <w:jc w:val="both"/>
        <w:rPr>
          <w:color w:val="000000"/>
          <w:sz w:val="24"/>
        </w:rPr>
      </w:pPr>
      <w:r w:rsidRPr="002B6ADA">
        <w:rPr>
          <w:color w:val="000000"/>
          <w:sz w:val="24"/>
        </w:rPr>
        <w:t xml:space="preserve">Расходы </w:t>
      </w:r>
      <w:r w:rsidRPr="002B6ADA">
        <w:rPr>
          <w:i/>
          <w:color w:val="000000"/>
          <w:sz w:val="24"/>
        </w:rPr>
        <w:t>на приобретение автомобиля</w:t>
      </w:r>
      <w:r w:rsidRPr="002B6ADA">
        <w:rPr>
          <w:color w:val="000000"/>
          <w:sz w:val="24"/>
        </w:rPr>
        <w:t xml:space="preserve"> в кредит – 85,0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w:t>
      </w:r>
    </w:p>
    <w:p w:rsidR="004E01F0" w:rsidRPr="002B6ADA" w:rsidRDefault="004E01F0" w:rsidP="004E01F0">
      <w:pPr>
        <w:ind w:firstLine="709"/>
        <w:jc w:val="both"/>
        <w:rPr>
          <w:bCs/>
          <w:color w:val="000000"/>
          <w:sz w:val="24"/>
          <w:szCs w:val="24"/>
        </w:rPr>
      </w:pPr>
      <w:r w:rsidRPr="002B6ADA">
        <w:rPr>
          <w:i/>
          <w:color w:val="000000"/>
          <w:sz w:val="24"/>
          <w:szCs w:val="24"/>
        </w:rPr>
        <w:t xml:space="preserve">Расходы из прибыли </w:t>
      </w:r>
      <w:r w:rsidRPr="002B6ADA">
        <w:rPr>
          <w:i/>
          <w:sz w:val="24"/>
          <w:szCs w:val="24"/>
        </w:rPr>
        <w:t>на поощрение и социальные нужды</w:t>
      </w:r>
      <w:r w:rsidRPr="002B6ADA">
        <w:rPr>
          <w:sz w:val="24"/>
          <w:szCs w:val="24"/>
        </w:rPr>
        <w:t xml:space="preserve"> в </w:t>
      </w:r>
      <w:r w:rsidRPr="002B6ADA">
        <w:rPr>
          <w:bCs/>
          <w:color w:val="000000"/>
          <w:sz w:val="24"/>
          <w:szCs w:val="24"/>
        </w:rPr>
        <w:t xml:space="preserve">размере 275,5 </w:t>
      </w:r>
      <w:proofErr w:type="spellStart"/>
      <w:r w:rsidRPr="002B6ADA">
        <w:rPr>
          <w:bCs/>
          <w:color w:val="000000"/>
          <w:sz w:val="24"/>
          <w:szCs w:val="24"/>
        </w:rPr>
        <w:t>тыс</w:t>
      </w:r>
      <w:proofErr w:type="gramStart"/>
      <w:r w:rsidRPr="002B6ADA">
        <w:rPr>
          <w:bCs/>
          <w:color w:val="000000"/>
          <w:sz w:val="24"/>
          <w:szCs w:val="24"/>
        </w:rPr>
        <w:t>.р</w:t>
      </w:r>
      <w:proofErr w:type="gramEnd"/>
      <w:r w:rsidRPr="002B6ADA">
        <w:rPr>
          <w:bCs/>
          <w:color w:val="000000"/>
          <w:sz w:val="24"/>
          <w:szCs w:val="24"/>
        </w:rPr>
        <w:t>уб</w:t>
      </w:r>
      <w:proofErr w:type="spellEnd"/>
      <w:r w:rsidRPr="002B6ADA">
        <w:rPr>
          <w:bCs/>
          <w:color w:val="000000"/>
          <w:sz w:val="24"/>
          <w:szCs w:val="24"/>
        </w:rPr>
        <w:t>., согласно представленному расчету. В качестве обоснования организацией в материалах дела представлен проект Коллективного договора.</w:t>
      </w:r>
    </w:p>
    <w:p w:rsidR="009B5DBC" w:rsidRPr="002B6ADA" w:rsidRDefault="009B5DBC" w:rsidP="00AA10EE">
      <w:pPr>
        <w:pStyle w:val="a3"/>
        <w:spacing w:after="0"/>
        <w:ind w:left="0" w:firstLine="720"/>
        <w:jc w:val="both"/>
        <w:rPr>
          <w:color w:val="000000"/>
          <w:sz w:val="24"/>
        </w:rPr>
      </w:pPr>
    </w:p>
    <w:p w:rsidR="00AA10EE" w:rsidRPr="002B6ADA" w:rsidRDefault="00AA10EE" w:rsidP="00AA10EE">
      <w:pPr>
        <w:pStyle w:val="a3"/>
        <w:spacing w:after="0"/>
        <w:ind w:left="0" w:firstLine="720"/>
        <w:jc w:val="both"/>
        <w:rPr>
          <w:color w:val="000000"/>
          <w:sz w:val="24"/>
        </w:rPr>
      </w:pPr>
      <w:r w:rsidRPr="002B6ADA">
        <w:rPr>
          <w:color w:val="000000"/>
          <w:sz w:val="24"/>
        </w:rPr>
        <w:t xml:space="preserve">Департаментом признаны экономически обоснованными расходы по статье в размере </w:t>
      </w:r>
      <w:r w:rsidR="007831E3">
        <w:rPr>
          <w:b/>
          <w:sz w:val="24"/>
          <w:szCs w:val="24"/>
        </w:rPr>
        <w:t>391,5</w:t>
      </w:r>
      <w:r w:rsidRPr="002B6ADA">
        <w:rPr>
          <w:b/>
          <w:sz w:val="24"/>
          <w:szCs w:val="24"/>
        </w:rPr>
        <w:t xml:space="preserve">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 том числе:</w:t>
      </w:r>
    </w:p>
    <w:p w:rsidR="00AA10EE" w:rsidRPr="002B6ADA" w:rsidRDefault="00AA10EE" w:rsidP="00AA10EE">
      <w:pPr>
        <w:pStyle w:val="a3"/>
        <w:numPr>
          <w:ilvl w:val="0"/>
          <w:numId w:val="15"/>
        </w:numPr>
        <w:spacing w:after="0"/>
        <w:ind w:left="0" w:firstLine="709"/>
        <w:jc w:val="both"/>
        <w:rPr>
          <w:color w:val="000000"/>
          <w:sz w:val="24"/>
        </w:rPr>
      </w:pPr>
      <w:r w:rsidRPr="002B6ADA">
        <w:rPr>
          <w:color w:val="000000"/>
          <w:sz w:val="24"/>
        </w:rPr>
        <w:lastRenderedPageBreak/>
        <w:t xml:space="preserve">Расходы </w:t>
      </w:r>
      <w:r w:rsidRPr="002B6ADA">
        <w:rPr>
          <w:i/>
          <w:color w:val="000000"/>
          <w:sz w:val="24"/>
        </w:rPr>
        <w:t>на услуги связи</w:t>
      </w:r>
      <w:r w:rsidRPr="002B6ADA">
        <w:rPr>
          <w:color w:val="000000"/>
          <w:sz w:val="24"/>
        </w:rPr>
        <w:t xml:space="preserve"> в размере </w:t>
      </w:r>
      <w:r w:rsidR="000E612D" w:rsidRPr="002B6ADA">
        <w:rPr>
          <w:color w:val="000000"/>
          <w:sz w:val="24"/>
        </w:rPr>
        <w:t>130,0</w:t>
      </w:r>
      <w:r w:rsidRPr="002B6ADA">
        <w:rPr>
          <w:color w:val="000000"/>
          <w:sz w:val="24"/>
        </w:rPr>
        <w:t xml:space="preserve">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(с НДС), в соответствии с условиями, заключенного с ООО «</w:t>
      </w:r>
      <w:proofErr w:type="spellStart"/>
      <w:r w:rsidRPr="002B6ADA">
        <w:rPr>
          <w:color w:val="000000"/>
          <w:sz w:val="24"/>
        </w:rPr>
        <w:t>Новотелеком</w:t>
      </w:r>
      <w:proofErr w:type="spellEnd"/>
      <w:r w:rsidRPr="002B6ADA">
        <w:rPr>
          <w:color w:val="000000"/>
          <w:sz w:val="24"/>
        </w:rPr>
        <w:t>» и ПАО «МТС» договора.</w:t>
      </w:r>
      <w:r w:rsidR="000E612D" w:rsidRPr="002B6ADA">
        <w:rPr>
          <w:color w:val="000000"/>
          <w:sz w:val="24"/>
        </w:rPr>
        <w:t xml:space="preserve"> Указанные расходы подтверждены </w:t>
      </w:r>
      <w:proofErr w:type="spellStart"/>
      <w:r w:rsidR="000E612D" w:rsidRPr="002B6ADA">
        <w:rPr>
          <w:color w:val="000000"/>
          <w:sz w:val="24"/>
        </w:rPr>
        <w:t>оборотно</w:t>
      </w:r>
      <w:proofErr w:type="spellEnd"/>
      <w:r w:rsidR="000E612D" w:rsidRPr="002B6ADA">
        <w:rPr>
          <w:color w:val="000000"/>
          <w:sz w:val="24"/>
        </w:rPr>
        <w:t>-сальдовой ведомостью по счету 26 за 9 месяцев 2019 года.</w:t>
      </w:r>
    </w:p>
    <w:p w:rsidR="000E612D" w:rsidRPr="002B6ADA" w:rsidRDefault="000E612D" w:rsidP="00AA10EE">
      <w:pPr>
        <w:pStyle w:val="a3"/>
        <w:numPr>
          <w:ilvl w:val="0"/>
          <w:numId w:val="15"/>
        </w:numPr>
        <w:spacing w:after="0"/>
        <w:ind w:left="0" w:firstLine="709"/>
        <w:jc w:val="both"/>
        <w:rPr>
          <w:color w:val="000000"/>
          <w:sz w:val="24"/>
        </w:rPr>
      </w:pPr>
      <w:r w:rsidRPr="002B6ADA">
        <w:rPr>
          <w:i/>
          <w:color w:val="000000"/>
          <w:sz w:val="24"/>
        </w:rPr>
        <w:t>Почтовые услуги</w:t>
      </w:r>
      <w:r w:rsidRPr="002B6ADA">
        <w:rPr>
          <w:color w:val="000000"/>
          <w:sz w:val="24"/>
        </w:rPr>
        <w:t xml:space="preserve"> – 12,0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 соответствии с предложением организации.</w:t>
      </w:r>
    </w:p>
    <w:p w:rsidR="00AA10EE" w:rsidRPr="002B6ADA" w:rsidRDefault="00AA10EE" w:rsidP="00AA10EE">
      <w:pPr>
        <w:pStyle w:val="a3"/>
        <w:numPr>
          <w:ilvl w:val="0"/>
          <w:numId w:val="15"/>
        </w:numPr>
        <w:spacing w:after="0"/>
        <w:ind w:left="0" w:firstLine="709"/>
        <w:jc w:val="both"/>
        <w:rPr>
          <w:color w:val="000000"/>
          <w:sz w:val="24"/>
        </w:rPr>
      </w:pPr>
      <w:r w:rsidRPr="002B6ADA">
        <w:rPr>
          <w:i/>
          <w:color w:val="000000"/>
          <w:sz w:val="24"/>
        </w:rPr>
        <w:t xml:space="preserve">Услуги по уборке помещения </w:t>
      </w:r>
      <w:r w:rsidRPr="002B6ADA">
        <w:rPr>
          <w:color w:val="000000"/>
          <w:sz w:val="24"/>
        </w:rPr>
        <w:t xml:space="preserve">– 32,9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(НДС не облагается), в соответствии с заключенным ООО ИЦ «</w:t>
      </w:r>
      <w:proofErr w:type="spellStart"/>
      <w:r w:rsidRPr="002B6ADA">
        <w:rPr>
          <w:color w:val="000000"/>
          <w:sz w:val="24"/>
        </w:rPr>
        <w:t>Сибирьэнергия</w:t>
      </w:r>
      <w:proofErr w:type="spellEnd"/>
      <w:r w:rsidRPr="002B6ADA">
        <w:rPr>
          <w:color w:val="000000"/>
          <w:sz w:val="24"/>
        </w:rPr>
        <w:t>» договором.</w:t>
      </w:r>
    </w:p>
    <w:p w:rsidR="00AA10EE" w:rsidRPr="002B6ADA" w:rsidRDefault="00AA10EE" w:rsidP="00AA10EE">
      <w:pPr>
        <w:pStyle w:val="a3"/>
        <w:numPr>
          <w:ilvl w:val="0"/>
          <w:numId w:val="15"/>
        </w:numPr>
        <w:spacing w:after="0"/>
        <w:ind w:left="0" w:firstLine="709"/>
        <w:jc w:val="both"/>
        <w:rPr>
          <w:color w:val="000000"/>
          <w:sz w:val="24"/>
        </w:rPr>
      </w:pPr>
      <w:r w:rsidRPr="002B6ADA">
        <w:rPr>
          <w:color w:val="000000"/>
          <w:sz w:val="24"/>
        </w:rPr>
        <w:t xml:space="preserve">Расходы на </w:t>
      </w:r>
      <w:r w:rsidR="00D55A10" w:rsidRPr="002B6ADA">
        <w:rPr>
          <w:i/>
          <w:color w:val="000000"/>
          <w:sz w:val="24"/>
        </w:rPr>
        <w:t xml:space="preserve">системное администрирование </w:t>
      </w:r>
      <w:r w:rsidRPr="002B6ADA">
        <w:rPr>
          <w:i/>
          <w:color w:val="000000"/>
          <w:sz w:val="24"/>
        </w:rPr>
        <w:t>компьютерной и оргтехники</w:t>
      </w:r>
      <w:r w:rsidR="00D55A10" w:rsidRPr="002B6ADA">
        <w:rPr>
          <w:i/>
          <w:color w:val="000000"/>
          <w:sz w:val="24"/>
        </w:rPr>
        <w:t>, права пользования программным обеспечением</w:t>
      </w:r>
      <w:r w:rsidRPr="002B6ADA">
        <w:rPr>
          <w:color w:val="000000"/>
          <w:sz w:val="24"/>
        </w:rPr>
        <w:t xml:space="preserve"> – </w:t>
      </w:r>
      <w:r w:rsidR="00D55A10" w:rsidRPr="002B6ADA">
        <w:rPr>
          <w:color w:val="000000"/>
          <w:sz w:val="24"/>
        </w:rPr>
        <w:t>65</w:t>
      </w:r>
      <w:r w:rsidR="008B6ADC" w:rsidRPr="002B6ADA">
        <w:rPr>
          <w:color w:val="000000"/>
          <w:sz w:val="24"/>
        </w:rPr>
        <w:t>,4</w:t>
      </w:r>
      <w:r w:rsidRPr="002B6ADA">
        <w:rPr>
          <w:color w:val="000000"/>
          <w:sz w:val="24"/>
        </w:rPr>
        <w:t xml:space="preserve">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xml:space="preserve">. (НДС не предусмотрен), со снижением относительно проекта организации на </w:t>
      </w:r>
      <w:r w:rsidR="00D55A10" w:rsidRPr="002B6ADA">
        <w:rPr>
          <w:color w:val="000000"/>
          <w:sz w:val="24"/>
        </w:rPr>
        <w:t>22</w:t>
      </w:r>
      <w:r w:rsidRPr="002B6ADA">
        <w:rPr>
          <w:color w:val="000000"/>
          <w:sz w:val="24"/>
        </w:rPr>
        <w:t>9</w:t>
      </w:r>
      <w:r w:rsidR="00D55A10" w:rsidRPr="002B6ADA">
        <w:rPr>
          <w:color w:val="000000"/>
          <w:sz w:val="24"/>
        </w:rPr>
        <w:t>,</w:t>
      </w:r>
      <w:r w:rsidRPr="002B6ADA">
        <w:rPr>
          <w:color w:val="000000"/>
          <w:sz w:val="24"/>
        </w:rPr>
        <w:t xml:space="preserve">6 </w:t>
      </w:r>
      <w:proofErr w:type="spellStart"/>
      <w:r w:rsidRPr="002B6ADA">
        <w:rPr>
          <w:color w:val="000000"/>
          <w:sz w:val="24"/>
        </w:rPr>
        <w:t>тыс.руб</w:t>
      </w:r>
      <w:proofErr w:type="spellEnd"/>
      <w:r w:rsidRPr="002B6ADA">
        <w:rPr>
          <w:color w:val="000000"/>
          <w:sz w:val="24"/>
        </w:rPr>
        <w:t xml:space="preserve">., и рассчитана </w:t>
      </w:r>
      <w:r w:rsidR="00D55A10" w:rsidRPr="002B6ADA">
        <w:rPr>
          <w:color w:val="000000"/>
          <w:sz w:val="24"/>
        </w:rPr>
        <w:t xml:space="preserve">по системному администрированию – </w:t>
      </w:r>
      <w:r w:rsidRPr="002B6ADA">
        <w:rPr>
          <w:color w:val="000000"/>
          <w:sz w:val="24"/>
        </w:rPr>
        <w:t>исходя</w:t>
      </w:r>
      <w:r w:rsidR="00D55A10" w:rsidRPr="002B6ADA">
        <w:rPr>
          <w:color w:val="000000"/>
          <w:sz w:val="24"/>
        </w:rPr>
        <w:t xml:space="preserve"> из</w:t>
      </w:r>
      <w:r w:rsidRPr="002B6ADA">
        <w:rPr>
          <w:color w:val="000000"/>
          <w:sz w:val="24"/>
        </w:rPr>
        <w:t xml:space="preserve"> необходимости обслуживания четырех единиц компьютерной техники и стоимости обслуживания в размере 1,0 </w:t>
      </w:r>
      <w:proofErr w:type="spellStart"/>
      <w:r w:rsidRPr="002B6ADA">
        <w:rPr>
          <w:color w:val="000000"/>
          <w:sz w:val="24"/>
        </w:rPr>
        <w:t>тыс.руб</w:t>
      </w:r>
      <w:proofErr w:type="spellEnd"/>
      <w:r w:rsidRPr="002B6ADA">
        <w:rPr>
          <w:color w:val="000000"/>
          <w:sz w:val="24"/>
        </w:rPr>
        <w:t>. в мес., в соответствии с заключенным организацией договором</w:t>
      </w:r>
      <w:r w:rsidR="00D55A10" w:rsidRPr="002B6ADA">
        <w:rPr>
          <w:color w:val="000000"/>
          <w:sz w:val="24"/>
        </w:rPr>
        <w:t>, по расходам на право пользования программным обеспечением – в соответствии с заключенными договорами</w:t>
      </w:r>
      <w:r w:rsidRPr="002B6ADA">
        <w:rPr>
          <w:color w:val="000000"/>
          <w:sz w:val="24"/>
        </w:rPr>
        <w:t>.</w:t>
      </w:r>
    </w:p>
    <w:p w:rsidR="00AA10EE" w:rsidRPr="002B6ADA" w:rsidRDefault="00AA10EE" w:rsidP="00AA10EE">
      <w:pPr>
        <w:pStyle w:val="a3"/>
        <w:numPr>
          <w:ilvl w:val="0"/>
          <w:numId w:val="15"/>
        </w:numPr>
        <w:spacing w:after="0"/>
        <w:ind w:left="0" w:firstLine="709"/>
        <w:jc w:val="both"/>
        <w:rPr>
          <w:color w:val="000000"/>
          <w:sz w:val="24"/>
        </w:rPr>
      </w:pPr>
      <w:r w:rsidRPr="002B6ADA">
        <w:rPr>
          <w:i/>
          <w:color w:val="000000"/>
          <w:sz w:val="24"/>
        </w:rPr>
        <w:t>Расходы на приобретение канцелярских товаров –</w:t>
      </w:r>
      <w:r w:rsidRPr="002B6ADA">
        <w:rPr>
          <w:color w:val="000000"/>
          <w:sz w:val="24"/>
        </w:rPr>
        <w:t xml:space="preserve"> </w:t>
      </w:r>
      <w:r w:rsidR="002A7AC3" w:rsidRPr="002B6ADA">
        <w:rPr>
          <w:color w:val="000000"/>
          <w:sz w:val="24"/>
        </w:rPr>
        <w:t>98,9</w:t>
      </w:r>
      <w:r w:rsidRPr="002B6ADA">
        <w:rPr>
          <w:color w:val="000000"/>
          <w:sz w:val="24"/>
        </w:rPr>
        <w:t xml:space="preserve">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(с учетом НДС),  исходя из утвержденных приказом директора ООО ИЦ «</w:t>
      </w:r>
      <w:proofErr w:type="spellStart"/>
      <w:r w:rsidRPr="002B6ADA">
        <w:rPr>
          <w:color w:val="000000"/>
          <w:sz w:val="24"/>
        </w:rPr>
        <w:t>Сибирьэнергия</w:t>
      </w:r>
      <w:proofErr w:type="spellEnd"/>
      <w:r w:rsidRPr="002B6ADA">
        <w:rPr>
          <w:color w:val="000000"/>
          <w:sz w:val="24"/>
        </w:rPr>
        <w:t>» ежемесячных расходов на приобретение канц. товаров и сформированной департаментом нормативной численности административно-управленческого персонала</w:t>
      </w:r>
      <w:r w:rsidR="002A7AC3" w:rsidRPr="002B6ADA">
        <w:rPr>
          <w:color w:val="000000"/>
          <w:sz w:val="24"/>
        </w:rPr>
        <w:t>, с учетом индексации на 2020 год</w:t>
      </w:r>
      <w:r w:rsidRPr="002B6ADA">
        <w:rPr>
          <w:color w:val="000000"/>
          <w:sz w:val="24"/>
        </w:rPr>
        <w:t>.</w:t>
      </w:r>
    </w:p>
    <w:p w:rsidR="00BD644D" w:rsidRPr="002B6ADA" w:rsidRDefault="00BD644D" w:rsidP="00AA10EE">
      <w:pPr>
        <w:pStyle w:val="a3"/>
        <w:numPr>
          <w:ilvl w:val="0"/>
          <w:numId w:val="15"/>
        </w:numPr>
        <w:spacing w:after="0"/>
        <w:ind w:left="0" w:firstLine="709"/>
        <w:jc w:val="both"/>
        <w:rPr>
          <w:color w:val="000000"/>
          <w:sz w:val="24"/>
        </w:rPr>
      </w:pPr>
      <w:r w:rsidRPr="002B6ADA">
        <w:rPr>
          <w:i/>
          <w:color w:val="000000"/>
          <w:sz w:val="24"/>
        </w:rPr>
        <w:t xml:space="preserve">Расходы по подбору персонала </w:t>
      </w:r>
      <w:r w:rsidRPr="002B6ADA">
        <w:rPr>
          <w:color w:val="000000"/>
          <w:sz w:val="24"/>
        </w:rPr>
        <w:t xml:space="preserve">учтены в размере 18,8 </w:t>
      </w:r>
      <w:proofErr w:type="spellStart"/>
      <w:r w:rsidRPr="002B6ADA">
        <w:rPr>
          <w:color w:val="000000"/>
          <w:sz w:val="24"/>
        </w:rPr>
        <w:t>тыс</w:t>
      </w:r>
      <w:proofErr w:type="gramStart"/>
      <w:r w:rsidRPr="002B6ADA">
        <w:rPr>
          <w:color w:val="000000"/>
          <w:sz w:val="24"/>
        </w:rPr>
        <w:t>.р</w:t>
      </w:r>
      <w:proofErr w:type="gramEnd"/>
      <w:r w:rsidRPr="002B6ADA">
        <w:rPr>
          <w:color w:val="000000"/>
          <w:sz w:val="24"/>
        </w:rPr>
        <w:t>уб</w:t>
      </w:r>
      <w:proofErr w:type="spellEnd"/>
      <w:r w:rsidRPr="002B6ADA">
        <w:rPr>
          <w:color w:val="000000"/>
          <w:sz w:val="24"/>
        </w:rPr>
        <w:t>. в соответствии с фактически понесенными расходами в 2019 году, подтвержденными платежными поручениями.</w:t>
      </w:r>
    </w:p>
    <w:p w:rsidR="00BD644D" w:rsidRPr="002B6ADA" w:rsidRDefault="00EF7E1A" w:rsidP="00AA10EE">
      <w:pPr>
        <w:pStyle w:val="a3"/>
        <w:spacing w:after="0"/>
        <w:ind w:left="0" w:firstLine="709"/>
        <w:jc w:val="both"/>
        <w:rPr>
          <w:color w:val="000000"/>
          <w:sz w:val="24"/>
        </w:rPr>
      </w:pPr>
      <w:r>
        <w:rPr>
          <w:color w:val="000000"/>
          <w:sz w:val="24"/>
        </w:rPr>
        <w:t>В</w:t>
      </w:r>
      <w:r w:rsidR="00157836">
        <w:rPr>
          <w:color w:val="000000"/>
          <w:sz w:val="24"/>
        </w:rPr>
        <w:t>виду того, что расходы по аренде офисного помещения</w:t>
      </w:r>
      <w:r>
        <w:rPr>
          <w:color w:val="000000"/>
          <w:sz w:val="24"/>
        </w:rPr>
        <w:t>, заявленные</w:t>
      </w:r>
      <w:r w:rsidR="00157836">
        <w:rPr>
          <w:color w:val="000000"/>
          <w:sz w:val="24"/>
        </w:rPr>
        <w:t xml:space="preserve"> </w:t>
      </w:r>
      <w:r>
        <w:rPr>
          <w:color w:val="000000"/>
          <w:sz w:val="24"/>
        </w:rPr>
        <w:t xml:space="preserve">организацией, </w:t>
      </w:r>
      <w:r w:rsidR="00157836">
        <w:rPr>
          <w:color w:val="000000"/>
          <w:sz w:val="24"/>
        </w:rPr>
        <w:t xml:space="preserve">учитывают </w:t>
      </w:r>
      <w:r>
        <w:rPr>
          <w:color w:val="000000"/>
          <w:sz w:val="24"/>
        </w:rPr>
        <w:t xml:space="preserve">расходы на оплату электрической энергии, департаментом по статье «Аренда» расходы сформированы в размере амортизационных отчислений, </w:t>
      </w:r>
      <w:r w:rsidR="007A5DB1" w:rsidRPr="002B6ADA">
        <w:rPr>
          <w:color w:val="000000"/>
          <w:sz w:val="24"/>
        </w:rPr>
        <w:t xml:space="preserve">на статью </w:t>
      </w:r>
      <w:r>
        <w:rPr>
          <w:color w:val="000000"/>
          <w:sz w:val="24"/>
        </w:rPr>
        <w:t xml:space="preserve">«Прочие подконтрольные расходы» </w:t>
      </w:r>
      <w:r w:rsidR="007A5DB1" w:rsidRPr="002B6ADA">
        <w:rPr>
          <w:color w:val="000000"/>
          <w:sz w:val="24"/>
        </w:rPr>
        <w:t xml:space="preserve">департаментом отнесены расходы на оплату электрической энергии в офисном помещении, арендуемом в соответствии с договором от 01.03.2019 № 65, как составляющая часть арендной платы, в размере 33,5 </w:t>
      </w:r>
      <w:proofErr w:type="spellStart"/>
      <w:r w:rsidR="007A5DB1" w:rsidRPr="002B6ADA">
        <w:rPr>
          <w:color w:val="000000"/>
          <w:sz w:val="24"/>
        </w:rPr>
        <w:t>тыс</w:t>
      </w:r>
      <w:proofErr w:type="gramStart"/>
      <w:r w:rsidR="007A5DB1" w:rsidRPr="002B6ADA">
        <w:rPr>
          <w:color w:val="000000"/>
          <w:sz w:val="24"/>
        </w:rPr>
        <w:t>.р</w:t>
      </w:r>
      <w:proofErr w:type="gramEnd"/>
      <w:r w:rsidR="007A5DB1" w:rsidRPr="002B6ADA">
        <w:rPr>
          <w:color w:val="000000"/>
          <w:sz w:val="24"/>
        </w:rPr>
        <w:t>уб</w:t>
      </w:r>
      <w:proofErr w:type="spellEnd"/>
      <w:r w:rsidR="007A5DB1" w:rsidRPr="002B6ADA">
        <w:rPr>
          <w:color w:val="000000"/>
          <w:sz w:val="24"/>
        </w:rPr>
        <w:t>., сформированные исходя из фактически понесенных затрат, согласно отчету организации за 9 мес. 2019 года, подтвержденные представленными организацией актами оказанных услуг.</w:t>
      </w:r>
    </w:p>
    <w:p w:rsidR="004D4296" w:rsidRPr="002B6ADA" w:rsidRDefault="004D4296" w:rsidP="00AA10EE">
      <w:pPr>
        <w:pStyle w:val="a3"/>
        <w:spacing w:after="0"/>
        <w:ind w:left="0" w:firstLine="709"/>
        <w:jc w:val="both"/>
        <w:rPr>
          <w:i/>
          <w:color w:val="000000"/>
          <w:sz w:val="24"/>
        </w:rPr>
      </w:pPr>
      <w:r w:rsidRPr="002B6ADA">
        <w:rPr>
          <w:color w:val="000000"/>
          <w:sz w:val="24"/>
        </w:rPr>
        <w:t xml:space="preserve">Расходы </w:t>
      </w:r>
      <w:r w:rsidRPr="002B6ADA">
        <w:rPr>
          <w:i/>
          <w:color w:val="000000"/>
          <w:sz w:val="24"/>
        </w:rPr>
        <w:t xml:space="preserve">на страхование ТП </w:t>
      </w:r>
      <w:r w:rsidRPr="002B6ADA">
        <w:rPr>
          <w:color w:val="000000"/>
          <w:sz w:val="24"/>
        </w:rPr>
        <w:t>исключены ввиду отсутствия экономического обоснования</w:t>
      </w:r>
      <w:r w:rsidRPr="002B6ADA">
        <w:rPr>
          <w:i/>
          <w:color w:val="000000"/>
          <w:sz w:val="24"/>
        </w:rPr>
        <w:t>.</w:t>
      </w:r>
    </w:p>
    <w:p w:rsidR="00AA10EE" w:rsidRPr="002B6ADA" w:rsidRDefault="00AA10EE" w:rsidP="00AA10EE">
      <w:pPr>
        <w:pStyle w:val="a3"/>
        <w:spacing w:after="0"/>
        <w:ind w:left="0" w:firstLine="709"/>
        <w:jc w:val="both"/>
        <w:rPr>
          <w:color w:val="000000"/>
          <w:sz w:val="24"/>
        </w:rPr>
      </w:pPr>
      <w:r w:rsidRPr="002B6ADA">
        <w:rPr>
          <w:i/>
          <w:color w:val="000000"/>
          <w:sz w:val="24"/>
        </w:rPr>
        <w:t>Расходы на услуги механика по выпуску транспорта на линию</w:t>
      </w:r>
      <w:r w:rsidR="004878FA" w:rsidRPr="002B6ADA">
        <w:rPr>
          <w:i/>
          <w:color w:val="000000"/>
          <w:sz w:val="24"/>
        </w:rPr>
        <w:t xml:space="preserve">, расходы на рекламу, </w:t>
      </w:r>
      <w:r w:rsidR="008B6ADC" w:rsidRPr="002B6ADA">
        <w:rPr>
          <w:i/>
          <w:color w:val="000000"/>
          <w:sz w:val="24"/>
        </w:rPr>
        <w:t>на проведение оценки объектов, на приобретение автомобиля, на судебные издержки</w:t>
      </w:r>
      <w:r w:rsidR="008B6ADC" w:rsidRPr="002B6ADA">
        <w:rPr>
          <w:color w:val="000000"/>
          <w:sz w:val="24"/>
        </w:rPr>
        <w:t xml:space="preserve"> </w:t>
      </w:r>
      <w:r w:rsidRPr="002B6ADA">
        <w:rPr>
          <w:color w:val="000000"/>
          <w:sz w:val="24"/>
        </w:rPr>
        <w:t>исключены в полном размере, так как являются излишними, не относящимися к регулируемой деятельности.</w:t>
      </w:r>
    </w:p>
    <w:p w:rsidR="00AA10EE" w:rsidRPr="002B6ADA" w:rsidRDefault="00AA10EE" w:rsidP="00AA10EE">
      <w:pPr>
        <w:pStyle w:val="2"/>
        <w:tabs>
          <w:tab w:val="left" w:pos="709"/>
        </w:tabs>
        <w:spacing w:after="0" w:line="240" w:lineRule="auto"/>
        <w:ind w:firstLine="709"/>
        <w:jc w:val="both"/>
        <w:rPr>
          <w:color w:val="000000"/>
          <w:sz w:val="24"/>
        </w:rPr>
      </w:pPr>
      <w:r w:rsidRPr="002B6ADA">
        <w:rPr>
          <w:i/>
          <w:color w:val="000000"/>
          <w:sz w:val="24"/>
        </w:rPr>
        <w:t xml:space="preserve">Расходы на услуги по передаче электронной отчетности в ФНС России </w:t>
      </w:r>
      <w:r w:rsidRPr="002B6ADA">
        <w:rPr>
          <w:color w:val="000000"/>
          <w:sz w:val="24"/>
        </w:rPr>
        <w:t xml:space="preserve">исключены в полном размере, в виду </w:t>
      </w:r>
      <w:r w:rsidR="00EF7E1A">
        <w:rPr>
          <w:color w:val="000000"/>
          <w:sz w:val="24"/>
        </w:rPr>
        <w:t>отсутствия</w:t>
      </w:r>
      <w:r w:rsidRPr="002B6ADA">
        <w:rPr>
          <w:color w:val="000000"/>
          <w:sz w:val="24"/>
        </w:rPr>
        <w:t xml:space="preserve"> обосновани</w:t>
      </w:r>
      <w:r w:rsidR="00EF7E1A">
        <w:rPr>
          <w:color w:val="000000"/>
          <w:sz w:val="24"/>
        </w:rPr>
        <w:t>я</w:t>
      </w:r>
      <w:r w:rsidRPr="002B6ADA">
        <w:rPr>
          <w:color w:val="000000"/>
          <w:sz w:val="24"/>
        </w:rPr>
        <w:t xml:space="preserve"> </w:t>
      </w:r>
      <w:r w:rsidR="00EF7E1A">
        <w:rPr>
          <w:color w:val="000000"/>
          <w:sz w:val="24"/>
        </w:rPr>
        <w:t xml:space="preserve">заявленных </w:t>
      </w:r>
      <w:r w:rsidRPr="002B6ADA">
        <w:rPr>
          <w:color w:val="000000"/>
          <w:sz w:val="24"/>
        </w:rPr>
        <w:t>расходов.</w:t>
      </w:r>
    </w:p>
    <w:p w:rsidR="00AA10EE" w:rsidRPr="002B6ADA" w:rsidRDefault="00AA10EE" w:rsidP="00AA10EE">
      <w:pPr>
        <w:pStyle w:val="2"/>
        <w:tabs>
          <w:tab w:val="left" w:pos="709"/>
        </w:tabs>
        <w:spacing w:after="0" w:line="240" w:lineRule="auto"/>
        <w:ind w:firstLine="709"/>
        <w:jc w:val="both"/>
        <w:rPr>
          <w:bCs/>
          <w:sz w:val="24"/>
        </w:rPr>
      </w:pPr>
      <w:r w:rsidRPr="002B6ADA">
        <w:rPr>
          <w:color w:val="000000"/>
          <w:sz w:val="24"/>
        </w:rPr>
        <w:t xml:space="preserve">Расходы на </w:t>
      </w:r>
      <w:r w:rsidRPr="002B6ADA">
        <w:rPr>
          <w:i/>
          <w:color w:val="000000"/>
          <w:sz w:val="24"/>
        </w:rPr>
        <w:t xml:space="preserve">приобретение офисной мебели, компьютерной и оргтехники </w:t>
      </w:r>
      <w:r w:rsidRPr="002B6ADA">
        <w:rPr>
          <w:color w:val="000000"/>
          <w:sz w:val="24"/>
        </w:rPr>
        <w:t xml:space="preserve">исключены в полном размере, </w:t>
      </w:r>
      <w:r w:rsidRPr="002B6ADA">
        <w:rPr>
          <w:rFonts w:ascii="Times New Roman CYR" w:hAnsi="Times New Roman CYR" w:cs="Times New Roman CYR"/>
          <w:color w:val="000000"/>
          <w:sz w:val="24"/>
          <w:szCs w:val="24"/>
        </w:rPr>
        <w:t>поскольку должны осуществляться за счет средств учредителей.</w:t>
      </w:r>
    </w:p>
    <w:p w:rsidR="004E01F0" w:rsidRDefault="004E01F0" w:rsidP="004E01F0">
      <w:pPr>
        <w:ind w:firstLine="709"/>
        <w:jc w:val="both"/>
        <w:rPr>
          <w:bCs/>
          <w:color w:val="000000"/>
          <w:sz w:val="24"/>
          <w:szCs w:val="24"/>
        </w:rPr>
      </w:pPr>
      <w:r w:rsidRPr="002B6ADA">
        <w:rPr>
          <w:bCs/>
          <w:i/>
          <w:color w:val="000000"/>
          <w:sz w:val="24"/>
          <w:szCs w:val="24"/>
        </w:rPr>
        <w:t xml:space="preserve">Расходы </w:t>
      </w:r>
      <w:r w:rsidRPr="002B6ADA">
        <w:rPr>
          <w:i/>
          <w:sz w:val="24"/>
          <w:szCs w:val="24"/>
        </w:rPr>
        <w:t>из прибыли на поощрение и социальные нужды</w:t>
      </w:r>
      <w:r w:rsidRPr="002B6ADA">
        <w:rPr>
          <w:sz w:val="24"/>
          <w:szCs w:val="24"/>
        </w:rPr>
        <w:t xml:space="preserve"> </w:t>
      </w:r>
      <w:r w:rsidRPr="002B6ADA">
        <w:rPr>
          <w:bCs/>
          <w:color w:val="000000"/>
          <w:sz w:val="24"/>
          <w:szCs w:val="24"/>
        </w:rPr>
        <w:t>департаментом исключены в полном объеме, ввиду отсутствия оснований для включения расходов, а именно: отсутствие в материалах дела подтверждения фактических расходов по статье, а также ввиду отсутствия действующего Коллективного договора</w:t>
      </w:r>
      <w:r w:rsidR="00EF7E1A">
        <w:rPr>
          <w:bCs/>
          <w:color w:val="000000"/>
          <w:sz w:val="24"/>
          <w:szCs w:val="24"/>
        </w:rPr>
        <w:t xml:space="preserve"> и Положения о премировании</w:t>
      </w:r>
      <w:r w:rsidRPr="002B6ADA">
        <w:rPr>
          <w:bCs/>
          <w:color w:val="000000"/>
          <w:sz w:val="24"/>
          <w:szCs w:val="24"/>
        </w:rPr>
        <w:t xml:space="preserve">. </w:t>
      </w:r>
    </w:p>
    <w:p w:rsidR="00A37DE2" w:rsidRDefault="00A37DE2" w:rsidP="004E01F0">
      <w:pPr>
        <w:ind w:firstLine="709"/>
        <w:jc w:val="both"/>
        <w:rPr>
          <w:bCs/>
          <w:color w:val="000000"/>
          <w:sz w:val="24"/>
          <w:szCs w:val="24"/>
        </w:rPr>
      </w:pPr>
    </w:p>
    <w:p w:rsidR="00A37DE2" w:rsidRPr="002B6ADA" w:rsidRDefault="00A37DE2" w:rsidP="004E01F0">
      <w:pPr>
        <w:ind w:firstLine="709"/>
        <w:jc w:val="both"/>
        <w:rPr>
          <w:bCs/>
          <w:color w:val="000000"/>
          <w:sz w:val="24"/>
          <w:szCs w:val="24"/>
        </w:rPr>
      </w:pPr>
      <w:r>
        <w:rPr>
          <w:bCs/>
          <w:color w:val="000000"/>
          <w:sz w:val="24"/>
          <w:szCs w:val="24"/>
        </w:rPr>
        <w:t>В соответствии с проведенной департаментом экспертизой представленных ООО ИЦ «</w:t>
      </w:r>
      <w:proofErr w:type="spellStart"/>
      <w:r>
        <w:rPr>
          <w:bCs/>
          <w:color w:val="000000"/>
          <w:sz w:val="24"/>
          <w:szCs w:val="24"/>
        </w:rPr>
        <w:t>Сибирьэнергия</w:t>
      </w:r>
      <w:proofErr w:type="spellEnd"/>
      <w:r>
        <w:rPr>
          <w:bCs/>
          <w:color w:val="000000"/>
          <w:sz w:val="24"/>
          <w:szCs w:val="24"/>
        </w:rPr>
        <w:t>» обосновывающих материалов</w:t>
      </w:r>
      <w:r w:rsidR="009C0BB9">
        <w:rPr>
          <w:bCs/>
          <w:color w:val="000000"/>
          <w:sz w:val="24"/>
          <w:szCs w:val="24"/>
        </w:rPr>
        <w:t xml:space="preserve"> подконтрольные расходы, сформированные методом экономически обоснованных расходов, составляют 14 443,4 </w:t>
      </w:r>
      <w:proofErr w:type="spellStart"/>
      <w:r w:rsidR="009C0BB9">
        <w:rPr>
          <w:bCs/>
          <w:color w:val="000000"/>
          <w:sz w:val="24"/>
          <w:szCs w:val="24"/>
        </w:rPr>
        <w:t>тыс</w:t>
      </w:r>
      <w:proofErr w:type="gramStart"/>
      <w:r w:rsidR="009C0BB9">
        <w:rPr>
          <w:bCs/>
          <w:color w:val="000000"/>
          <w:sz w:val="24"/>
          <w:szCs w:val="24"/>
        </w:rPr>
        <w:t>.р</w:t>
      </w:r>
      <w:proofErr w:type="gramEnd"/>
      <w:r w:rsidR="009C0BB9">
        <w:rPr>
          <w:bCs/>
          <w:color w:val="000000"/>
          <w:sz w:val="24"/>
          <w:szCs w:val="24"/>
        </w:rPr>
        <w:t>уб</w:t>
      </w:r>
      <w:proofErr w:type="spellEnd"/>
      <w:r w:rsidR="009C0BB9">
        <w:rPr>
          <w:bCs/>
          <w:color w:val="000000"/>
          <w:sz w:val="24"/>
          <w:szCs w:val="24"/>
        </w:rPr>
        <w:t>.</w:t>
      </w:r>
    </w:p>
    <w:p w:rsidR="00BD644D" w:rsidRPr="002B6ADA" w:rsidRDefault="00BD644D" w:rsidP="004E01F0">
      <w:pPr>
        <w:ind w:firstLine="709"/>
        <w:jc w:val="both"/>
        <w:rPr>
          <w:bCs/>
          <w:color w:val="000000"/>
          <w:sz w:val="24"/>
          <w:szCs w:val="24"/>
        </w:rPr>
      </w:pPr>
    </w:p>
    <w:p w:rsidR="00D8731E" w:rsidRDefault="00D8731E" w:rsidP="00D8731E">
      <w:pPr>
        <w:pStyle w:val="2"/>
        <w:spacing w:after="0" w:line="240" w:lineRule="auto"/>
        <w:ind w:left="709"/>
        <w:jc w:val="both"/>
        <w:rPr>
          <w:b/>
          <w:sz w:val="24"/>
          <w:szCs w:val="24"/>
        </w:rPr>
      </w:pPr>
      <w:r w:rsidRPr="002B6ADA">
        <w:rPr>
          <w:b/>
          <w:sz w:val="24"/>
          <w:szCs w:val="24"/>
        </w:rPr>
        <w:t>2.</w:t>
      </w:r>
      <w:r w:rsidR="009327BC">
        <w:rPr>
          <w:b/>
          <w:sz w:val="24"/>
          <w:szCs w:val="24"/>
        </w:rPr>
        <w:t>4</w:t>
      </w:r>
      <w:r w:rsidRPr="002B6ADA">
        <w:rPr>
          <w:b/>
          <w:sz w:val="24"/>
          <w:szCs w:val="24"/>
        </w:rPr>
        <w:t xml:space="preserve">.2. </w:t>
      </w:r>
      <w:r w:rsidRPr="002B6ADA">
        <w:rPr>
          <w:b/>
          <w:bCs/>
          <w:sz w:val="24"/>
        </w:rPr>
        <w:t xml:space="preserve">Подконтрольные расходы, сформированные </w:t>
      </w:r>
      <w:r w:rsidRPr="002B6ADA">
        <w:rPr>
          <w:b/>
          <w:sz w:val="24"/>
          <w:szCs w:val="24"/>
        </w:rPr>
        <w:t>методом сравнения аналогов</w:t>
      </w:r>
    </w:p>
    <w:p w:rsidR="00D8731E" w:rsidRDefault="00D8731E" w:rsidP="00D8731E">
      <w:pPr>
        <w:tabs>
          <w:tab w:val="left" w:pos="0"/>
          <w:tab w:val="left" w:pos="900"/>
        </w:tabs>
        <w:autoSpaceDE w:val="0"/>
        <w:autoSpaceDN w:val="0"/>
        <w:adjustRightInd w:val="0"/>
        <w:ind w:firstLine="709"/>
        <w:jc w:val="both"/>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 xml:space="preserve">Так как организация начала свою деятельность с 1 апреля 2019 года, департамент не располагает фактическими показателями за 3 </w:t>
      </w:r>
      <w:proofErr w:type="gramStart"/>
      <w:r>
        <w:rPr>
          <w:rFonts w:ascii="Times New Roman CYR" w:eastAsiaTheme="minorHAnsi" w:hAnsi="Times New Roman CYR" w:cs="Times New Roman CYR"/>
          <w:sz w:val="24"/>
          <w:szCs w:val="24"/>
          <w:lang w:eastAsia="en-US"/>
        </w:rPr>
        <w:t>предыдущих</w:t>
      </w:r>
      <w:proofErr w:type="gramEnd"/>
      <w:r>
        <w:rPr>
          <w:rFonts w:ascii="Times New Roman CYR" w:eastAsiaTheme="minorHAnsi" w:hAnsi="Times New Roman CYR" w:cs="Times New Roman CYR"/>
          <w:sz w:val="24"/>
          <w:szCs w:val="24"/>
          <w:lang w:eastAsia="en-US"/>
        </w:rPr>
        <w:t xml:space="preserve"> отчетных периода. Данных для применения метода сравнения аналогов</w:t>
      </w:r>
      <w:r w:rsidRPr="00A6731D">
        <w:rPr>
          <w:rFonts w:ascii="Times New Roman CYR" w:eastAsiaTheme="minorHAnsi" w:hAnsi="Times New Roman CYR" w:cs="Times New Roman CYR"/>
          <w:sz w:val="24"/>
          <w:szCs w:val="24"/>
          <w:lang w:eastAsia="en-US"/>
        </w:rPr>
        <w:t xml:space="preserve"> </w:t>
      </w:r>
      <w:r>
        <w:rPr>
          <w:rFonts w:ascii="Times New Roman CYR" w:eastAsiaTheme="minorHAnsi" w:hAnsi="Times New Roman CYR" w:cs="Times New Roman CYR"/>
          <w:sz w:val="24"/>
          <w:szCs w:val="24"/>
          <w:lang w:eastAsia="en-US"/>
        </w:rPr>
        <w:t>недостаточно, поэтому в отношен</w:t>
      </w:r>
      <w:proofErr w:type="gramStart"/>
      <w:r>
        <w:rPr>
          <w:rFonts w:ascii="Times New Roman CYR" w:eastAsiaTheme="minorHAnsi" w:hAnsi="Times New Roman CYR" w:cs="Times New Roman CYR"/>
          <w:sz w:val="24"/>
          <w:szCs w:val="24"/>
          <w:lang w:eastAsia="en-US"/>
        </w:rPr>
        <w:t>ии ООО</w:t>
      </w:r>
      <w:proofErr w:type="gramEnd"/>
      <w:r>
        <w:rPr>
          <w:rFonts w:ascii="Times New Roman CYR" w:eastAsiaTheme="minorHAnsi" w:hAnsi="Times New Roman CYR" w:cs="Times New Roman CYR"/>
          <w:sz w:val="24"/>
          <w:szCs w:val="24"/>
          <w:lang w:eastAsia="en-US"/>
        </w:rPr>
        <w:t xml:space="preserve"> ИЦ </w:t>
      </w:r>
      <w:r w:rsidRPr="00904D27">
        <w:rPr>
          <w:sz w:val="24"/>
          <w:szCs w:val="24"/>
        </w:rPr>
        <w:t>«</w:t>
      </w:r>
      <w:proofErr w:type="spellStart"/>
      <w:r>
        <w:rPr>
          <w:sz w:val="24"/>
          <w:szCs w:val="24"/>
        </w:rPr>
        <w:t>Сибирьэнергия</w:t>
      </w:r>
      <w:proofErr w:type="spellEnd"/>
      <w:r w:rsidRPr="00904D27">
        <w:rPr>
          <w:sz w:val="24"/>
          <w:szCs w:val="24"/>
        </w:rPr>
        <w:t>»</w:t>
      </w:r>
      <w:r>
        <w:rPr>
          <w:sz w:val="24"/>
          <w:szCs w:val="24"/>
        </w:rPr>
        <w:t xml:space="preserve"> при </w:t>
      </w:r>
      <w:r>
        <w:rPr>
          <w:rFonts w:ascii="Times New Roman CYR" w:eastAsiaTheme="minorHAnsi" w:hAnsi="Times New Roman CYR" w:cs="Times New Roman CYR"/>
          <w:sz w:val="24"/>
          <w:szCs w:val="24"/>
          <w:lang w:eastAsia="en-US"/>
        </w:rPr>
        <w:t>определении базового уровня подконтрольных расходов указанный метод не применяется.</w:t>
      </w:r>
    </w:p>
    <w:p w:rsidR="00D8731E" w:rsidRDefault="00D8731E" w:rsidP="004E01F0">
      <w:pPr>
        <w:ind w:firstLine="709"/>
        <w:jc w:val="both"/>
        <w:rPr>
          <w:bCs/>
          <w:color w:val="000000"/>
          <w:sz w:val="24"/>
          <w:szCs w:val="24"/>
        </w:rPr>
      </w:pPr>
    </w:p>
    <w:p w:rsidR="00D8731E" w:rsidRDefault="00D8731E" w:rsidP="004E01F0">
      <w:pPr>
        <w:ind w:firstLine="709"/>
        <w:jc w:val="both"/>
        <w:rPr>
          <w:bCs/>
          <w:color w:val="000000"/>
          <w:sz w:val="24"/>
          <w:szCs w:val="24"/>
        </w:rPr>
      </w:pPr>
    </w:p>
    <w:p w:rsidR="00BD644D" w:rsidRPr="00BD644D" w:rsidRDefault="009327BC" w:rsidP="004E01F0">
      <w:pPr>
        <w:ind w:firstLine="709"/>
        <w:jc w:val="both"/>
        <w:rPr>
          <w:b/>
          <w:bCs/>
          <w:color w:val="000000"/>
          <w:sz w:val="24"/>
          <w:szCs w:val="24"/>
        </w:rPr>
      </w:pPr>
      <w:r>
        <w:rPr>
          <w:b/>
          <w:bCs/>
          <w:color w:val="000000"/>
          <w:sz w:val="24"/>
          <w:szCs w:val="24"/>
        </w:rPr>
        <w:lastRenderedPageBreak/>
        <w:t>2.4</w:t>
      </w:r>
      <w:r w:rsidR="00D8731E">
        <w:rPr>
          <w:b/>
          <w:bCs/>
          <w:color w:val="000000"/>
          <w:sz w:val="24"/>
          <w:szCs w:val="24"/>
        </w:rPr>
        <w:t xml:space="preserve">.3. </w:t>
      </w:r>
      <w:r w:rsidR="00BD644D" w:rsidRPr="00BD644D">
        <w:rPr>
          <w:b/>
          <w:bCs/>
          <w:color w:val="000000"/>
          <w:sz w:val="24"/>
          <w:szCs w:val="24"/>
        </w:rPr>
        <w:t>Неподконтрольные расходы</w:t>
      </w:r>
    </w:p>
    <w:p w:rsidR="00BD644D" w:rsidRPr="007831E3" w:rsidRDefault="00BD644D" w:rsidP="00BD644D">
      <w:pPr>
        <w:ind w:firstLine="709"/>
        <w:jc w:val="both"/>
        <w:rPr>
          <w:bCs/>
          <w:color w:val="000000"/>
          <w:sz w:val="24"/>
          <w:szCs w:val="24"/>
        </w:rPr>
      </w:pPr>
    </w:p>
    <w:p w:rsidR="00BD644D" w:rsidRPr="007831E3" w:rsidRDefault="00BD644D" w:rsidP="00BD644D">
      <w:pPr>
        <w:ind w:firstLine="709"/>
        <w:jc w:val="both"/>
        <w:rPr>
          <w:rFonts w:ascii="Times New Roman CYR" w:eastAsiaTheme="minorHAnsi" w:hAnsi="Times New Roman CYR" w:cs="Times New Roman CYR"/>
          <w:b/>
          <w:sz w:val="24"/>
          <w:szCs w:val="24"/>
          <w:lang w:eastAsia="en-US"/>
        </w:rPr>
      </w:pPr>
      <w:r w:rsidRPr="007831E3">
        <w:rPr>
          <w:b/>
          <w:bCs/>
          <w:color w:val="000000"/>
          <w:sz w:val="24"/>
          <w:szCs w:val="24"/>
        </w:rPr>
        <w:t xml:space="preserve">Расходы </w:t>
      </w:r>
      <w:r w:rsidRPr="007831E3">
        <w:rPr>
          <w:rFonts w:ascii="Times New Roman CYR" w:eastAsiaTheme="minorHAnsi" w:hAnsi="Times New Roman CYR" w:cs="Times New Roman CYR"/>
          <w:b/>
          <w:sz w:val="24"/>
          <w:szCs w:val="24"/>
          <w:lang w:eastAsia="en-US"/>
        </w:rPr>
        <w:t>по оплате услуг по передаче электроэнергии по сетям ЕНЭС</w:t>
      </w:r>
    </w:p>
    <w:p w:rsidR="00BD644D" w:rsidRDefault="00BD644D" w:rsidP="00BD644D">
      <w:pPr>
        <w:ind w:firstLine="709"/>
        <w:jc w:val="both"/>
        <w:rPr>
          <w:color w:val="000000"/>
          <w:sz w:val="24"/>
        </w:rPr>
      </w:pPr>
      <w:r w:rsidRPr="007831E3">
        <w:rPr>
          <w:bCs/>
          <w:color w:val="000000"/>
          <w:sz w:val="24"/>
          <w:szCs w:val="24"/>
        </w:rPr>
        <w:t xml:space="preserve">Расходы </w:t>
      </w:r>
      <w:r w:rsidRPr="007831E3">
        <w:rPr>
          <w:rFonts w:ascii="Times New Roman CYR" w:eastAsiaTheme="minorHAnsi" w:hAnsi="Times New Roman CYR" w:cs="Times New Roman CYR"/>
          <w:i/>
          <w:sz w:val="24"/>
          <w:szCs w:val="24"/>
          <w:lang w:eastAsia="en-US"/>
        </w:rPr>
        <w:t>по оплате услуг ПАО «ФСК ЕЭС»</w:t>
      </w:r>
      <w:r w:rsidRPr="007831E3">
        <w:rPr>
          <w:rFonts w:ascii="Times New Roman CYR" w:eastAsiaTheme="minorHAnsi" w:hAnsi="Times New Roman CYR" w:cs="Times New Roman CYR"/>
          <w:sz w:val="24"/>
          <w:szCs w:val="24"/>
          <w:lang w:eastAsia="en-US"/>
        </w:rPr>
        <w:t xml:space="preserve"> по передаче электрической энергии по единой национальной (общероссийской) электрической</w:t>
      </w:r>
      <w:r w:rsidRPr="00994D62">
        <w:rPr>
          <w:rFonts w:ascii="Times New Roman CYR" w:eastAsiaTheme="minorHAnsi" w:hAnsi="Times New Roman CYR" w:cs="Times New Roman CYR"/>
          <w:sz w:val="24"/>
          <w:szCs w:val="24"/>
          <w:lang w:eastAsia="en-US"/>
        </w:rPr>
        <w:t xml:space="preserve"> сети (далее ЕНЭС) в размере </w:t>
      </w:r>
      <w:r>
        <w:rPr>
          <w:rFonts w:ascii="Times New Roman CYR" w:eastAsiaTheme="minorHAnsi" w:hAnsi="Times New Roman CYR" w:cs="Times New Roman CYR"/>
          <w:sz w:val="24"/>
          <w:szCs w:val="24"/>
          <w:lang w:eastAsia="en-US"/>
        </w:rPr>
        <w:t>2 894,</w:t>
      </w:r>
      <w:r w:rsidR="007831E3">
        <w:rPr>
          <w:rFonts w:ascii="Times New Roman CYR" w:eastAsiaTheme="minorHAnsi" w:hAnsi="Times New Roman CYR" w:cs="Times New Roman CYR"/>
          <w:sz w:val="24"/>
          <w:szCs w:val="24"/>
          <w:lang w:eastAsia="en-US"/>
        </w:rPr>
        <w:t>0</w:t>
      </w:r>
      <w:r w:rsidRPr="00994D62">
        <w:rPr>
          <w:rFonts w:ascii="Times New Roman CYR" w:eastAsiaTheme="minorHAnsi" w:hAnsi="Times New Roman CYR" w:cs="Times New Roman CYR"/>
          <w:sz w:val="24"/>
          <w:szCs w:val="24"/>
          <w:lang w:eastAsia="en-US"/>
        </w:rPr>
        <w:t xml:space="preserve"> </w:t>
      </w:r>
      <w:proofErr w:type="spellStart"/>
      <w:r w:rsidRPr="00994D62">
        <w:rPr>
          <w:rFonts w:ascii="Times New Roman CYR" w:eastAsiaTheme="minorHAnsi" w:hAnsi="Times New Roman CYR" w:cs="Times New Roman CYR"/>
          <w:sz w:val="24"/>
          <w:szCs w:val="24"/>
          <w:lang w:eastAsia="en-US"/>
        </w:rPr>
        <w:t>тыс</w:t>
      </w:r>
      <w:proofErr w:type="gramStart"/>
      <w:r w:rsidRPr="00994D62">
        <w:rPr>
          <w:rFonts w:ascii="Times New Roman CYR" w:eastAsiaTheme="minorHAnsi" w:hAnsi="Times New Roman CYR" w:cs="Times New Roman CYR"/>
          <w:sz w:val="24"/>
          <w:szCs w:val="24"/>
          <w:lang w:eastAsia="en-US"/>
        </w:rPr>
        <w:t>.р</w:t>
      </w:r>
      <w:proofErr w:type="gramEnd"/>
      <w:r w:rsidRPr="00994D62">
        <w:rPr>
          <w:rFonts w:ascii="Times New Roman CYR" w:eastAsiaTheme="minorHAnsi" w:hAnsi="Times New Roman CYR" w:cs="Times New Roman CYR"/>
          <w:sz w:val="24"/>
          <w:szCs w:val="24"/>
          <w:lang w:eastAsia="en-US"/>
        </w:rPr>
        <w:t>уб</w:t>
      </w:r>
      <w:proofErr w:type="spellEnd"/>
      <w:r w:rsidRPr="00994D62">
        <w:rPr>
          <w:rFonts w:ascii="Times New Roman CYR" w:eastAsiaTheme="minorHAnsi" w:hAnsi="Times New Roman CYR" w:cs="Times New Roman CYR"/>
          <w:sz w:val="24"/>
          <w:szCs w:val="24"/>
          <w:lang w:eastAsia="en-US"/>
        </w:rPr>
        <w:t>.</w:t>
      </w:r>
      <w:r>
        <w:rPr>
          <w:rFonts w:ascii="Times New Roman CYR" w:eastAsiaTheme="minorHAnsi" w:hAnsi="Times New Roman CYR" w:cs="Times New Roman CYR"/>
          <w:sz w:val="24"/>
          <w:szCs w:val="24"/>
          <w:lang w:eastAsia="en-US"/>
        </w:rPr>
        <w:t>, исходя из стоимости услуг  на 2019 год (с НДС) согласно приложениям 5 и 6 к договору оказания услуг по передаче электрической энергии по ЕНЭС от 11.04.2019 № 1507/П.</w:t>
      </w:r>
    </w:p>
    <w:p w:rsidR="00BD644D" w:rsidRDefault="00BD644D" w:rsidP="00BD644D">
      <w:pPr>
        <w:ind w:firstLine="709"/>
        <w:jc w:val="both"/>
        <w:rPr>
          <w:bCs/>
          <w:color w:val="000000"/>
          <w:sz w:val="24"/>
          <w:szCs w:val="24"/>
        </w:rPr>
      </w:pPr>
    </w:p>
    <w:p w:rsidR="00BD644D" w:rsidRPr="00994D62" w:rsidRDefault="00BD644D" w:rsidP="00BD644D">
      <w:pPr>
        <w:ind w:firstLine="709"/>
        <w:jc w:val="both"/>
        <w:rPr>
          <w:rFonts w:ascii="Times New Roman CYR" w:eastAsiaTheme="minorHAnsi" w:hAnsi="Times New Roman CYR" w:cs="Times New Roman CYR"/>
          <w:sz w:val="24"/>
          <w:szCs w:val="24"/>
          <w:lang w:eastAsia="en-US"/>
        </w:rPr>
      </w:pPr>
      <w:r w:rsidRPr="00994D62">
        <w:rPr>
          <w:bCs/>
          <w:color w:val="000000"/>
          <w:sz w:val="24"/>
          <w:szCs w:val="24"/>
        </w:rPr>
        <w:t xml:space="preserve">Расходы </w:t>
      </w:r>
      <w:r w:rsidRPr="000266CF">
        <w:rPr>
          <w:rFonts w:ascii="Times New Roman CYR" w:eastAsiaTheme="minorHAnsi" w:hAnsi="Times New Roman CYR" w:cs="Times New Roman CYR"/>
          <w:i/>
          <w:sz w:val="24"/>
          <w:szCs w:val="24"/>
          <w:lang w:eastAsia="en-US"/>
        </w:rPr>
        <w:t>по оплате услуг ПАО «ФСК ЕЭС»</w:t>
      </w:r>
      <w:r w:rsidRPr="00994D62">
        <w:rPr>
          <w:rFonts w:ascii="Times New Roman CYR" w:eastAsiaTheme="minorHAnsi" w:hAnsi="Times New Roman CYR" w:cs="Times New Roman CYR"/>
          <w:sz w:val="24"/>
          <w:szCs w:val="24"/>
          <w:lang w:eastAsia="en-US"/>
        </w:rPr>
        <w:t xml:space="preserve"> по передаче электрической энергии по единой национальной (общероссийской) электрической сети (далее ЕНЭС) </w:t>
      </w:r>
      <w:r>
        <w:rPr>
          <w:rFonts w:ascii="Times New Roman CYR" w:eastAsiaTheme="minorHAnsi" w:hAnsi="Times New Roman CYR" w:cs="Times New Roman CYR"/>
          <w:sz w:val="24"/>
          <w:szCs w:val="24"/>
          <w:lang w:eastAsia="en-US"/>
        </w:rPr>
        <w:t xml:space="preserve">в </w:t>
      </w:r>
      <w:proofErr w:type="spellStart"/>
      <w:r>
        <w:rPr>
          <w:rFonts w:ascii="Times New Roman CYR" w:eastAsiaTheme="minorHAnsi" w:hAnsi="Times New Roman CYR" w:cs="Times New Roman CYR"/>
          <w:sz w:val="24"/>
          <w:szCs w:val="24"/>
          <w:lang w:eastAsia="en-US"/>
        </w:rPr>
        <w:t>соответсвии</w:t>
      </w:r>
      <w:proofErr w:type="spellEnd"/>
      <w:r>
        <w:rPr>
          <w:rFonts w:ascii="Times New Roman CYR" w:eastAsiaTheme="minorHAnsi" w:hAnsi="Times New Roman CYR" w:cs="Times New Roman CYR"/>
          <w:sz w:val="24"/>
          <w:szCs w:val="24"/>
          <w:lang w:eastAsia="en-US"/>
        </w:rPr>
        <w:t xml:space="preserve"> с договором от 11.04.2019 № 1507/</w:t>
      </w:r>
      <w:proofErr w:type="gramStart"/>
      <w:r>
        <w:rPr>
          <w:rFonts w:ascii="Times New Roman CYR" w:eastAsiaTheme="minorHAnsi" w:hAnsi="Times New Roman CYR" w:cs="Times New Roman CYR"/>
          <w:sz w:val="24"/>
          <w:szCs w:val="24"/>
          <w:lang w:eastAsia="en-US"/>
        </w:rPr>
        <w:t>П</w:t>
      </w:r>
      <w:proofErr w:type="gramEnd"/>
      <w:r>
        <w:rPr>
          <w:rFonts w:ascii="Times New Roman CYR" w:eastAsiaTheme="minorHAnsi" w:hAnsi="Times New Roman CYR" w:cs="Times New Roman CYR"/>
          <w:sz w:val="24"/>
          <w:szCs w:val="24"/>
          <w:lang w:eastAsia="en-US"/>
        </w:rPr>
        <w:t xml:space="preserve">, учтены </w:t>
      </w:r>
      <w:r w:rsidRPr="00994D62">
        <w:rPr>
          <w:rFonts w:ascii="Times New Roman CYR" w:eastAsiaTheme="minorHAnsi" w:hAnsi="Times New Roman CYR" w:cs="Times New Roman CYR"/>
          <w:sz w:val="24"/>
          <w:szCs w:val="24"/>
          <w:lang w:eastAsia="en-US"/>
        </w:rPr>
        <w:t xml:space="preserve">в размере </w:t>
      </w:r>
      <w:r w:rsidR="00F37426">
        <w:rPr>
          <w:rFonts w:ascii="Times New Roman CYR" w:eastAsiaTheme="minorHAnsi" w:hAnsi="Times New Roman CYR" w:cs="Times New Roman CYR"/>
          <w:sz w:val="24"/>
          <w:szCs w:val="24"/>
          <w:lang w:eastAsia="en-US"/>
        </w:rPr>
        <w:t>3</w:t>
      </w:r>
      <w:r w:rsidR="009C0BB9">
        <w:rPr>
          <w:rFonts w:ascii="Times New Roman CYR" w:eastAsiaTheme="minorHAnsi" w:hAnsi="Times New Roman CYR" w:cs="Times New Roman CYR"/>
          <w:sz w:val="24"/>
          <w:szCs w:val="24"/>
          <w:lang w:eastAsia="en-US"/>
        </w:rPr>
        <w:t> 249,6</w:t>
      </w:r>
      <w:r w:rsidRPr="00994D62">
        <w:rPr>
          <w:rFonts w:ascii="Times New Roman CYR" w:eastAsiaTheme="minorHAnsi" w:hAnsi="Times New Roman CYR" w:cs="Times New Roman CYR"/>
          <w:sz w:val="24"/>
          <w:szCs w:val="24"/>
          <w:lang w:eastAsia="en-US"/>
        </w:rPr>
        <w:t xml:space="preserve"> </w:t>
      </w:r>
      <w:proofErr w:type="spellStart"/>
      <w:r w:rsidRPr="00994D62">
        <w:rPr>
          <w:rFonts w:ascii="Times New Roman CYR" w:eastAsiaTheme="minorHAnsi" w:hAnsi="Times New Roman CYR" w:cs="Times New Roman CYR"/>
          <w:sz w:val="24"/>
          <w:szCs w:val="24"/>
          <w:lang w:eastAsia="en-US"/>
        </w:rPr>
        <w:t>тыс.руб</w:t>
      </w:r>
      <w:proofErr w:type="spellEnd"/>
      <w:r w:rsidRPr="00994D62">
        <w:rPr>
          <w:rFonts w:ascii="Times New Roman CYR" w:eastAsiaTheme="minorHAnsi" w:hAnsi="Times New Roman CYR" w:cs="Times New Roman CYR"/>
          <w:sz w:val="24"/>
          <w:szCs w:val="24"/>
          <w:lang w:eastAsia="en-US"/>
        </w:rPr>
        <w:t>.</w:t>
      </w:r>
      <w:r w:rsidR="00DA7B19">
        <w:rPr>
          <w:rFonts w:ascii="Times New Roman CYR" w:eastAsiaTheme="minorHAnsi" w:hAnsi="Times New Roman CYR" w:cs="Times New Roman CYR"/>
          <w:sz w:val="24"/>
          <w:szCs w:val="24"/>
          <w:lang w:eastAsia="en-US"/>
        </w:rPr>
        <w:t xml:space="preserve"> (с учетом НДС)</w:t>
      </w:r>
      <w:r>
        <w:rPr>
          <w:rFonts w:ascii="Times New Roman CYR" w:eastAsiaTheme="minorHAnsi" w:hAnsi="Times New Roman CYR" w:cs="Times New Roman CYR"/>
          <w:sz w:val="24"/>
          <w:szCs w:val="24"/>
          <w:lang w:eastAsia="en-US"/>
        </w:rPr>
        <w:t xml:space="preserve"> и</w:t>
      </w:r>
      <w:r w:rsidRPr="00D47CB4">
        <w:rPr>
          <w:rFonts w:ascii="Times New Roman CYR" w:eastAsiaTheme="minorHAnsi" w:hAnsi="Times New Roman CYR" w:cs="Times New Roman CYR"/>
          <w:sz w:val="24"/>
          <w:szCs w:val="24"/>
          <w:lang w:eastAsia="en-US"/>
        </w:rPr>
        <w:t xml:space="preserve"> </w:t>
      </w:r>
      <w:r w:rsidRPr="00994D62">
        <w:rPr>
          <w:rFonts w:ascii="Times New Roman CYR" w:eastAsiaTheme="minorHAnsi" w:hAnsi="Times New Roman CYR" w:cs="Times New Roman CYR"/>
          <w:sz w:val="24"/>
          <w:szCs w:val="24"/>
          <w:lang w:eastAsia="en-US"/>
        </w:rPr>
        <w:t>сформированы:</w:t>
      </w:r>
    </w:p>
    <w:p w:rsidR="00BD644D" w:rsidRPr="00DA7B19" w:rsidRDefault="00DA7B19" w:rsidP="00BD644D">
      <w:pPr>
        <w:ind w:firstLine="709"/>
        <w:jc w:val="both"/>
        <w:rPr>
          <w:color w:val="000000"/>
          <w:sz w:val="24"/>
          <w:szCs w:val="24"/>
        </w:rPr>
      </w:pPr>
      <w:r>
        <w:rPr>
          <w:rFonts w:ascii="Times New Roman CYR" w:eastAsiaTheme="minorHAnsi" w:hAnsi="Times New Roman CYR" w:cs="Times New Roman CYR"/>
          <w:sz w:val="24"/>
          <w:szCs w:val="24"/>
          <w:lang w:eastAsia="en-US"/>
        </w:rPr>
        <w:t>-</w:t>
      </w:r>
      <w:r w:rsidR="00BD644D" w:rsidRPr="00DA7B19">
        <w:rPr>
          <w:rFonts w:ascii="Times New Roman CYR" w:eastAsiaTheme="minorHAnsi" w:hAnsi="Times New Roman CYR" w:cs="Times New Roman CYR"/>
          <w:sz w:val="24"/>
          <w:szCs w:val="24"/>
          <w:lang w:eastAsia="en-US"/>
        </w:rPr>
        <w:t xml:space="preserve"> в соответствии со Сводным прогнозным балансом: объем мощности  1,09 МВт, в том числе 1,09 МВт  в первом и 1,09 МВт  во втором полугодии, объем электрической энергии (потери) 0,</w:t>
      </w:r>
      <w:r w:rsidR="009C0BB9" w:rsidRPr="00DA7B19">
        <w:rPr>
          <w:rFonts w:ascii="Times New Roman CYR" w:eastAsiaTheme="minorHAnsi" w:hAnsi="Times New Roman CYR" w:cs="Times New Roman CYR"/>
          <w:sz w:val="24"/>
          <w:szCs w:val="24"/>
          <w:lang w:eastAsia="en-US"/>
        </w:rPr>
        <w:t>143</w:t>
      </w:r>
      <w:r w:rsidR="00BD644D" w:rsidRPr="00DA7B19">
        <w:rPr>
          <w:rFonts w:ascii="Times New Roman CYR" w:eastAsiaTheme="minorHAnsi" w:hAnsi="Times New Roman CYR" w:cs="Times New Roman CYR"/>
          <w:sz w:val="24"/>
          <w:szCs w:val="24"/>
          <w:lang w:eastAsia="en-US"/>
        </w:rPr>
        <w:t xml:space="preserve"> млн. </w:t>
      </w:r>
      <w:proofErr w:type="spellStart"/>
      <w:r w:rsidR="00BD644D" w:rsidRPr="00DA7B19">
        <w:rPr>
          <w:rFonts w:ascii="Times New Roman CYR" w:eastAsiaTheme="minorHAnsi" w:hAnsi="Times New Roman CYR" w:cs="Times New Roman CYR"/>
          <w:sz w:val="24"/>
          <w:szCs w:val="24"/>
          <w:lang w:eastAsia="en-US"/>
        </w:rPr>
        <w:t>кВтч</w:t>
      </w:r>
      <w:proofErr w:type="spellEnd"/>
      <w:r w:rsidR="00BD644D" w:rsidRPr="00DA7B19">
        <w:rPr>
          <w:rFonts w:ascii="Times New Roman CYR" w:eastAsiaTheme="minorHAnsi" w:hAnsi="Times New Roman CYR" w:cs="Times New Roman CYR"/>
          <w:sz w:val="24"/>
          <w:szCs w:val="24"/>
          <w:lang w:eastAsia="en-US"/>
        </w:rPr>
        <w:t>, в том числе 0,</w:t>
      </w:r>
      <w:r w:rsidR="009C0BB9" w:rsidRPr="00DA7B19">
        <w:rPr>
          <w:rFonts w:ascii="Times New Roman CYR" w:eastAsiaTheme="minorHAnsi" w:hAnsi="Times New Roman CYR" w:cs="Times New Roman CYR"/>
          <w:sz w:val="24"/>
          <w:szCs w:val="24"/>
          <w:lang w:eastAsia="en-US"/>
        </w:rPr>
        <w:t>078</w:t>
      </w:r>
      <w:r w:rsidR="00BD644D" w:rsidRPr="00DA7B19">
        <w:rPr>
          <w:rFonts w:ascii="Times New Roman CYR" w:eastAsiaTheme="minorHAnsi" w:hAnsi="Times New Roman CYR" w:cs="Times New Roman CYR"/>
          <w:sz w:val="24"/>
          <w:szCs w:val="24"/>
          <w:lang w:eastAsia="en-US"/>
        </w:rPr>
        <w:t xml:space="preserve"> млн. </w:t>
      </w:r>
      <w:proofErr w:type="spellStart"/>
      <w:r w:rsidR="00BD644D" w:rsidRPr="00DA7B19">
        <w:rPr>
          <w:rFonts w:ascii="Times New Roman CYR" w:eastAsiaTheme="minorHAnsi" w:hAnsi="Times New Roman CYR" w:cs="Times New Roman CYR"/>
          <w:sz w:val="24"/>
          <w:szCs w:val="24"/>
          <w:lang w:eastAsia="en-US"/>
        </w:rPr>
        <w:t>кВтч</w:t>
      </w:r>
      <w:proofErr w:type="spellEnd"/>
      <w:r w:rsidR="00BD644D" w:rsidRPr="00DA7B19">
        <w:rPr>
          <w:rFonts w:ascii="Times New Roman CYR" w:eastAsiaTheme="minorHAnsi" w:hAnsi="Times New Roman CYR" w:cs="Times New Roman CYR"/>
          <w:sz w:val="24"/>
          <w:szCs w:val="24"/>
          <w:lang w:eastAsia="en-US"/>
        </w:rPr>
        <w:t xml:space="preserve"> в первом полугодии, </w:t>
      </w:r>
      <w:r w:rsidR="00BD644D" w:rsidRPr="00DA7B19">
        <w:rPr>
          <w:color w:val="000000"/>
          <w:sz w:val="24"/>
          <w:szCs w:val="24"/>
        </w:rPr>
        <w:t>0,</w:t>
      </w:r>
      <w:r w:rsidR="009C0BB9" w:rsidRPr="00DA7B19">
        <w:rPr>
          <w:color w:val="000000"/>
          <w:sz w:val="24"/>
          <w:szCs w:val="24"/>
        </w:rPr>
        <w:t>066</w:t>
      </w:r>
      <w:r w:rsidR="00BD644D" w:rsidRPr="00DA7B19">
        <w:rPr>
          <w:rFonts w:ascii="Times New Roman CYR" w:eastAsiaTheme="minorHAnsi" w:hAnsi="Times New Roman CYR" w:cs="Times New Roman CYR"/>
          <w:sz w:val="24"/>
          <w:szCs w:val="24"/>
          <w:lang w:eastAsia="en-US"/>
        </w:rPr>
        <w:t xml:space="preserve"> во втором полугодии;</w:t>
      </w:r>
    </w:p>
    <w:p w:rsidR="00BD644D" w:rsidRPr="009C0BB9" w:rsidRDefault="00DA7B19" w:rsidP="00BD644D">
      <w:pPr>
        <w:autoSpaceDE w:val="0"/>
        <w:autoSpaceDN w:val="0"/>
        <w:adjustRightInd w:val="0"/>
        <w:ind w:firstLine="709"/>
        <w:jc w:val="both"/>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w:t>
      </w:r>
      <w:r w:rsidR="00BD644D" w:rsidRPr="009C0BB9">
        <w:rPr>
          <w:rFonts w:ascii="Times New Roman CYR" w:eastAsiaTheme="minorHAnsi" w:hAnsi="Times New Roman CYR" w:cs="Times New Roman CYR"/>
          <w:sz w:val="24"/>
          <w:szCs w:val="24"/>
          <w:lang w:eastAsia="en-US"/>
        </w:rPr>
        <w:t xml:space="preserve"> ставок тарифа на содержание объектов электросетевого хозяйства, входящих в ЕНЭС, </w:t>
      </w:r>
      <w:r>
        <w:rPr>
          <w:rFonts w:ascii="Times New Roman CYR" w:eastAsiaTheme="minorHAnsi" w:hAnsi="Times New Roman CYR" w:cs="Times New Roman CYR"/>
          <w:sz w:val="24"/>
          <w:szCs w:val="24"/>
          <w:lang w:eastAsia="en-US"/>
        </w:rPr>
        <w:t xml:space="preserve">планируемых к </w:t>
      </w:r>
      <w:r w:rsidR="00BD644D" w:rsidRPr="009C0BB9">
        <w:rPr>
          <w:rFonts w:ascii="Times New Roman CYR" w:eastAsiaTheme="minorHAnsi" w:hAnsi="Times New Roman CYR" w:cs="Times New Roman CYR"/>
          <w:sz w:val="24"/>
          <w:szCs w:val="24"/>
          <w:lang w:eastAsia="en-US"/>
        </w:rPr>
        <w:t>утвержден</w:t>
      </w:r>
      <w:r>
        <w:rPr>
          <w:rFonts w:ascii="Times New Roman CYR" w:eastAsiaTheme="minorHAnsi" w:hAnsi="Times New Roman CYR" w:cs="Times New Roman CYR"/>
          <w:sz w:val="24"/>
          <w:szCs w:val="24"/>
          <w:lang w:eastAsia="en-US"/>
        </w:rPr>
        <w:t>ию</w:t>
      </w:r>
      <w:r w:rsidR="00BD644D" w:rsidRPr="009C0BB9">
        <w:rPr>
          <w:rFonts w:ascii="Times New Roman CYR" w:eastAsiaTheme="minorHAnsi" w:hAnsi="Times New Roman CYR" w:cs="Times New Roman CYR"/>
          <w:sz w:val="24"/>
          <w:szCs w:val="24"/>
          <w:lang w:eastAsia="en-US"/>
        </w:rPr>
        <w:t xml:space="preserve"> на 20</w:t>
      </w:r>
      <w:r>
        <w:rPr>
          <w:rFonts w:ascii="Times New Roman CYR" w:eastAsiaTheme="minorHAnsi" w:hAnsi="Times New Roman CYR" w:cs="Times New Roman CYR"/>
          <w:sz w:val="24"/>
          <w:szCs w:val="24"/>
          <w:lang w:eastAsia="en-US"/>
        </w:rPr>
        <w:t>20</w:t>
      </w:r>
      <w:r w:rsidR="00BD644D" w:rsidRPr="009C0BB9">
        <w:rPr>
          <w:rFonts w:ascii="Times New Roman CYR" w:eastAsiaTheme="minorHAnsi" w:hAnsi="Times New Roman CYR" w:cs="Times New Roman CYR"/>
          <w:sz w:val="24"/>
          <w:szCs w:val="24"/>
          <w:lang w:eastAsia="en-US"/>
        </w:rPr>
        <w:t xml:space="preserve"> год в размере </w:t>
      </w:r>
      <w:r w:rsidR="009C0BB9" w:rsidRPr="009C0BB9">
        <w:rPr>
          <w:rFonts w:ascii="Times New Roman CYR" w:eastAsiaTheme="minorHAnsi" w:hAnsi="Times New Roman CYR" w:cs="Times New Roman CYR"/>
          <w:sz w:val="24"/>
          <w:szCs w:val="24"/>
          <w:lang w:eastAsia="en-US"/>
        </w:rPr>
        <w:t>182 697,68</w:t>
      </w:r>
      <w:r w:rsidR="00BD644D" w:rsidRPr="009C0BB9">
        <w:rPr>
          <w:rFonts w:ascii="Times New Roman CYR" w:eastAsiaTheme="minorHAnsi" w:hAnsi="Times New Roman CYR" w:cs="Times New Roman CYR"/>
          <w:sz w:val="24"/>
          <w:szCs w:val="24"/>
          <w:lang w:eastAsia="en-US"/>
        </w:rPr>
        <w:t xml:space="preserve"> руб./МВт*мес. в первом полугодии, 1</w:t>
      </w:r>
      <w:r w:rsidR="009C0BB9" w:rsidRPr="009C0BB9">
        <w:rPr>
          <w:rFonts w:ascii="Times New Roman CYR" w:eastAsiaTheme="minorHAnsi" w:hAnsi="Times New Roman CYR" w:cs="Times New Roman CYR"/>
          <w:sz w:val="24"/>
          <w:szCs w:val="24"/>
          <w:lang w:eastAsia="en-US"/>
        </w:rPr>
        <w:t>9</w:t>
      </w:r>
      <w:r w:rsidR="00BD644D" w:rsidRPr="009C0BB9">
        <w:rPr>
          <w:rFonts w:ascii="Times New Roman CYR" w:eastAsiaTheme="minorHAnsi" w:hAnsi="Times New Roman CYR" w:cs="Times New Roman CYR"/>
          <w:sz w:val="24"/>
          <w:szCs w:val="24"/>
          <w:lang w:eastAsia="en-US"/>
        </w:rPr>
        <w:t>2</w:t>
      </w:r>
      <w:r w:rsidR="009C0BB9" w:rsidRPr="009C0BB9">
        <w:rPr>
          <w:rFonts w:ascii="Times New Roman CYR" w:eastAsiaTheme="minorHAnsi" w:hAnsi="Times New Roman CYR" w:cs="Times New Roman CYR"/>
          <w:sz w:val="24"/>
          <w:szCs w:val="24"/>
          <w:lang w:eastAsia="en-US"/>
        </w:rPr>
        <w:t> 746,05</w:t>
      </w:r>
      <w:r w:rsidR="00BD644D" w:rsidRPr="009C0BB9">
        <w:rPr>
          <w:rFonts w:ascii="Times New Roman CYR" w:eastAsiaTheme="minorHAnsi" w:hAnsi="Times New Roman CYR" w:cs="Times New Roman CYR"/>
          <w:sz w:val="24"/>
          <w:szCs w:val="24"/>
          <w:lang w:eastAsia="en-US"/>
        </w:rPr>
        <w:t xml:space="preserve"> руб./МВт*мес. во втором полугодии;</w:t>
      </w:r>
    </w:p>
    <w:p w:rsidR="00BD644D" w:rsidRPr="00994D62" w:rsidRDefault="00DA7B19" w:rsidP="00BD644D">
      <w:pPr>
        <w:autoSpaceDE w:val="0"/>
        <w:autoSpaceDN w:val="0"/>
        <w:adjustRightInd w:val="0"/>
        <w:ind w:firstLine="709"/>
        <w:jc w:val="both"/>
        <w:rPr>
          <w:rFonts w:ascii="Times New Roman CYR" w:eastAsiaTheme="minorHAnsi" w:hAnsi="Times New Roman CYR" w:cs="Times New Roman CYR"/>
          <w:sz w:val="24"/>
          <w:szCs w:val="24"/>
          <w:lang w:eastAsia="en-US"/>
        </w:rPr>
      </w:pPr>
      <w:proofErr w:type="gramStart"/>
      <w:r>
        <w:rPr>
          <w:rFonts w:ascii="Times New Roman CYR" w:eastAsiaTheme="minorHAnsi" w:hAnsi="Times New Roman CYR" w:cs="Times New Roman CYR"/>
          <w:sz w:val="24"/>
          <w:szCs w:val="24"/>
          <w:lang w:eastAsia="en-US"/>
        </w:rPr>
        <w:t>-</w:t>
      </w:r>
      <w:r w:rsidR="00BD644D" w:rsidRPr="00DA7B19">
        <w:rPr>
          <w:rFonts w:ascii="Times New Roman CYR" w:eastAsiaTheme="minorHAnsi" w:hAnsi="Times New Roman CYR" w:cs="Times New Roman CYR"/>
          <w:sz w:val="24"/>
          <w:szCs w:val="24"/>
          <w:lang w:eastAsia="en-US"/>
        </w:rPr>
        <w:t xml:space="preserve"> ставки тарифа на оплату нормат</w:t>
      </w:r>
      <w:r w:rsidRPr="00DA7B19">
        <w:rPr>
          <w:rFonts w:ascii="Times New Roman CYR" w:eastAsiaTheme="minorHAnsi" w:hAnsi="Times New Roman CYR" w:cs="Times New Roman CYR"/>
          <w:sz w:val="24"/>
          <w:szCs w:val="24"/>
          <w:lang w:eastAsia="en-US"/>
        </w:rPr>
        <w:t>ивных потерь в сетях ЕНЭС на 2020</w:t>
      </w:r>
      <w:r w:rsidR="00BD644D" w:rsidRPr="00DA7B19">
        <w:rPr>
          <w:rFonts w:ascii="Times New Roman CYR" w:eastAsiaTheme="minorHAnsi" w:hAnsi="Times New Roman CYR" w:cs="Times New Roman CYR"/>
          <w:sz w:val="24"/>
          <w:szCs w:val="24"/>
          <w:lang w:eastAsia="en-US"/>
        </w:rPr>
        <w:t xml:space="preserve"> год в размере 1</w:t>
      </w:r>
      <w:r w:rsidRPr="00DA7B19">
        <w:rPr>
          <w:rFonts w:ascii="Times New Roman CYR" w:eastAsiaTheme="minorHAnsi" w:hAnsi="Times New Roman CYR" w:cs="Times New Roman CYR"/>
          <w:sz w:val="24"/>
          <w:szCs w:val="24"/>
          <w:lang w:eastAsia="en-US"/>
        </w:rPr>
        <w:t>808</w:t>
      </w:r>
      <w:r w:rsidR="00BD644D" w:rsidRPr="00DA7B19">
        <w:rPr>
          <w:rFonts w:ascii="Times New Roman CYR" w:eastAsiaTheme="minorHAnsi" w:hAnsi="Times New Roman CYR" w:cs="Times New Roman CYR"/>
          <w:sz w:val="24"/>
          <w:szCs w:val="24"/>
          <w:lang w:eastAsia="en-US"/>
        </w:rPr>
        <w:t>,0 руб./МВт*час на основании официально опубликованных Ассоциацией НП «Совет рынка» данных о прогнозных значениях ставок тарифа на услуги по передаче электрической энергии, используемых для целей определения расходов на оплату нормативных потерь электрической энергии при ее передаче по сетям ЕНЭС, на следующий период регулирования по</w:t>
      </w:r>
      <w:proofErr w:type="gramEnd"/>
      <w:r w:rsidR="00BD644D" w:rsidRPr="00DA7B19">
        <w:rPr>
          <w:rFonts w:ascii="Times New Roman CYR" w:eastAsiaTheme="minorHAnsi" w:hAnsi="Times New Roman CYR" w:cs="Times New Roman CYR"/>
          <w:sz w:val="24"/>
          <w:szCs w:val="24"/>
          <w:lang w:eastAsia="en-US"/>
        </w:rPr>
        <w:t xml:space="preserve"> субъектам РФ на 20</w:t>
      </w:r>
      <w:r w:rsidRPr="00DA7B19">
        <w:rPr>
          <w:rFonts w:ascii="Times New Roman CYR" w:eastAsiaTheme="minorHAnsi" w:hAnsi="Times New Roman CYR" w:cs="Times New Roman CYR"/>
          <w:sz w:val="24"/>
          <w:szCs w:val="24"/>
          <w:lang w:eastAsia="en-US"/>
        </w:rPr>
        <w:t>20</w:t>
      </w:r>
      <w:r w:rsidR="00BD644D" w:rsidRPr="00DA7B19">
        <w:rPr>
          <w:rFonts w:ascii="Times New Roman CYR" w:eastAsiaTheme="minorHAnsi" w:hAnsi="Times New Roman CYR" w:cs="Times New Roman CYR"/>
          <w:sz w:val="24"/>
          <w:szCs w:val="24"/>
          <w:lang w:eastAsia="en-US"/>
        </w:rPr>
        <w:t xml:space="preserve"> год (по состоянию на 01.11.201</w:t>
      </w:r>
      <w:r w:rsidRPr="00DA7B19">
        <w:rPr>
          <w:rFonts w:ascii="Times New Roman CYR" w:eastAsiaTheme="minorHAnsi" w:hAnsi="Times New Roman CYR" w:cs="Times New Roman CYR"/>
          <w:sz w:val="24"/>
          <w:szCs w:val="24"/>
          <w:lang w:eastAsia="en-US"/>
        </w:rPr>
        <w:t>9</w:t>
      </w:r>
      <w:r w:rsidR="00BD644D" w:rsidRPr="00DA7B19">
        <w:rPr>
          <w:rFonts w:ascii="Times New Roman CYR" w:eastAsiaTheme="minorHAnsi" w:hAnsi="Times New Roman CYR" w:cs="Times New Roman CYR"/>
          <w:sz w:val="24"/>
          <w:szCs w:val="24"/>
          <w:lang w:eastAsia="en-US"/>
        </w:rPr>
        <w:t xml:space="preserve"> года).</w:t>
      </w:r>
    </w:p>
    <w:p w:rsidR="007831E3" w:rsidRDefault="007831E3" w:rsidP="007831E3">
      <w:pPr>
        <w:ind w:firstLine="709"/>
        <w:jc w:val="both"/>
        <w:rPr>
          <w:bCs/>
          <w:color w:val="000000"/>
          <w:sz w:val="24"/>
          <w:szCs w:val="24"/>
        </w:rPr>
      </w:pPr>
    </w:p>
    <w:p w:rsidR="007831E3" w:rsidRPr="001558B1" w:rsidRDefault="007831E3" w:rsidP="007831E3">
      <w:pPr>
        <w:ind w:firstLine="709"/>
        <w:jc w:val="both"/>
        <w:rPr>
          <w:b/>
          <w:bCs/>
          <w:color w:val="000000"/>
          <w:sz w:val="24"/>
          <w:szCs w:val="24"/>
        </w:rPr>
      </w:pPr>
      <w:r w:rsidRPr="001558B1">
        <w:rPr>
          <w:b/>
          <w:color w:val="000000"/>
          <w:sz w:val="24"/>
          <w:szCs w:val="24"/>
        </w:rPr>
        <w:t>Отчисления на страховые взносы</w:t>
      </w:r>
    </w:p>
    <w:p w:rsidR="007831E3" w:rsidRDefault="007831E3" w:rsidP="007831E3">
      <w:pPr>
        <w:pStyle w:val="2"/>
        <w:tabs>
          <w:tab w:val="left" w:pos="2394"/>
        </w:tabs>
        <w:spacing w:after="0" w:line="240" w:lineRule="auto"/>
        <w:ind w:firstLine="709"/>
        <w:jc w:val="both"/>
        <w:rPr>
          <w:color w:val="000000"/>
          <w:sz w:val="24"/>
        </w:rPr>
      </w:pPr>
      <w:r w:rsidRPr="0015440B">
        <w:rPr>
          <w:color w:val="000000"/>
          <w:sz w:val="24"/>
        </w:rPr>
        <w:t>Организацией расходы</w:t>
      </w:r>
      <w:r>
        <w:rPr>
          <w:color w:val="000000"/>
          <w:sz w:val="24"/>
        </w:rPr>
        <w:t xml:space="preserve"> </w:t>
      </w:r>
      <w:r w:rsidRPr="006F0FE1">
        <w:rPr>
          <w:color w:val="000000"/>
          <w:sz w:val="24"/>
        </w:rPr>
        <w:t>на страховые взносы и платежи по обязательному страхованию от несчастных случаев на производстве</w:t>
      </w:r>
      <w:r>
        <w:rPr>
          <w:color w:val="000000"/>
          <w:sz w:val="24"/>
        </w:rPr>
        <w:t xml:space="preserve"> рассчитаны в размере 1 634,6 </w:t>
      </w:r>
      <w:proofErr w:type="spellStart"/>
      <w:r>
        <w:rPr>
          <w:color w:val="000000"/>
          <w:sz w:val="24"/>
        </w:rPr>
        <w:t>тыс</w:t>
      </w:r>
      <w:proofErr w:type="gramStart"/>
      <w:r>
        <w:rPr>
          <w:color w:val="000000"/>
          <w:sz w:val="24"/>
        </w:rPr>
        <w:t>.р</w:t>
      </w:r>
      <w:proofErr w:type="gramEnd"/>
      <w:r>
        <w:rPr>
          <w:color w:val="000000"/>
          <w:sz w:val="24"/>
        </w:rPr>
        <w:t>уб</w:t>
      </w:r>
      <w:proofErr w:type="spellEnd"/>
      <w:r>
        <w:rPr>
          <w:color w:val="000000"/>
          <w:sz w:val="24"/>
        </w:rPr>
        <w:t xml:space="preserve">., исходя из сформированной величины ФОТ, тарифа страховых взносов в размере 30% и тарифа на </w:t>
      </w:r>
      <w:r w:rsidRPr="00FE5803">
        <w:rPr>
          <w:color w:val="000000"/>
          <w:sz w:val="24"/>
          <w:szCs w:val="24"/>
        </w:rPr>
        <w:t xml:space="preserve"> социальное страхование от несчастных случаев на производстве </w:t>
      </w:r>
      <w:r w:rsidRPr="00FE5803">
        <w:rPr>
          <w:bCs/>
          <w:color w:val="000000"/>
          <w:sz w:val="24"/>
          <w:szCs w:val="24"/>
        </w:rPr>
        <w:t xml:space="preserve">в размере </w:t>
      </w:r>
      <w:r>
        <w:rPr>
          <w:bCs/>
          <w:color w:val="000000"/>
          <w:sz w:val="24"/>
          <w:szCs w:val="24"/>
        </w:rPr>
        <w:t>0,4</w:t>
      </w:r>
      <w:r w:rsidRPr="00FE5803">
        <w:rPr>
          <w:bCs/>
          <w:color w:val="000000"/>
          <w:sz w:val="24"/>
          <w:szCs w:val="24"/>
        </w:rPr>
        <w:t>%</w:t>
      </w:r>
      <w:r>
        <w:rPr>
          <w:bCs/>
          <w:color w:val="000000"/>
          <w:sz w:val="24"/>
          <w:szCs w:val="24"/>
        </w:rPr>
        <w:t xml:space="preserve"> (3</w:t>
      </w:r>
      <w:r w:rsidRPr="00FE5803">
        <w:rPr>
          <w:bCs/>
          <w:color w:val="000000"/>
          <w:sz w:val="24"/>
          <w:szCs w:val="24"/>
        </w:rPr>
        <w:t xml:space="preserve"> класс профессионального риска</w:t>
      </w:r>
      <w:r>
        <w:rPr>
          <w:bCs/>
          <w:color w:val="000000"/>
          <w:sz w:val="24"/>
          <w:szCs w:val="24"/>
        </w:rPr>
        <w:t>–деятельность по передаче электрической энергии и технологического присоединения к распределительным электросетям), на основании выданного организации уведомления о размере страховых взносов.</w:t>
      </w:r>
    </w:p>
    <w:p w:rsidR="007831E3" w:rsidRDefault="007831E3" w:rsidP="007831E3">
      <w:pPr>
        <w:pStyle w:val="2"/>
        <w:tabs>
          <w:tab w:val="left" w:pos="2394"/>
        </w:tabs>
        <w:spacing w:after="0" w:line="240" w:lineRule="auto"/>
        <w:ind w:firstLine="709"/>
        <w:jc w:val="both"/>
        <w:rPr>
          <w:bCs/>
          <w:color w:val="000000"/>
          <w:sz w:val="24"/>
          <w:szCs w:val="24"/>
        </w:rPr>
      </w:pPr>
      <w:r w:rsidRPr="00B13C62">
        <w:rPr>
          <w:color w:val="000000"/>
          <w:sz w:val="24"/>
        </w:rPr>
        <w:t xml:space="preserve">Департаментом расходы по статье определены в размере </w:t>
      </w:r>
      <w:r>
        <w:rPr>
          <w:b/>
          <w:color w:val="000000"/>
          <w:sz w:val="24"/>
        </w:rPr>
        <w:t>668,7</w:t>
      </w:r>
      <w:r w:rsidRPr="000F2414">
        <w:rPr>
          <w:b/>
          <w:color w:val="000000"/>
          <w:sz w:val="24"/>
        </w:rPr>
        <w:t xml:space="preserve"> </w:t>
      </w:r>
      <w:proofErr w:type="spellStart"/>
      <w:r w:rsidRPr="000F2414">
        <w:rPr>
          <w:color w:val="000000"/>
          <w:sz w:val="24"/>
        </w:rPr>
        <w:t>тыс</w:t>
      </w:r>
      <w:proofErr w:type="gramStart"/>
      <w:r w:rsidRPr="00B13C62">
        <w:rPr>
          <w:color w:val="000000"/>
          <w:sz w:val="24"/>
        </w:rPr>
        <w:t>.р</w:t>
      </w:r>
      <w:proofErr w:type="gramEnd"/>
      <w:r w:rsidRPr="00B13C62">
        <w:rPr>
          <w:color w:val="000000"/>
          <w:sz w:val="24"/>
        </w:rPr>
        <w:t>уб</w:t>
      </w:r>
      <w:proofErr w:type="spellEnd"/>
      <w:r w:rsidRPr="00B13C62">
        <w:rPr>
          <w:color w:val="000000"/>
          <w:sz w:val="24"/>
        </w:rPr>
        <w:t>., исходя из сформированного на</w:t>
      </w:r>
      <w:r>
        <w:rPr>
          <w:color w:val="000000"/>
          <w:sz w:val="24"/>
        </w:rPr>
        <w:t xml:space="preserve"> 2020 год</w:t>
      </w:r>
      <w:r w:rsidRPr="00FE5803">
        <w:rPr>
          <w:color w:val="000000"/>
          <w:sz w:val="24"/>
        </w:rPr>
        <w:t xml:space="preserve"> фонда </w:t>
      </w:r>
      <w:r w:rsidRPr="00FE5803">
        <w:rPr>
          <w:color w:val="000000"/>
          <w:sz w:val="24"/>
          <w:szCs w:val="24"/>
        </w:rPr>
        <w:t xml:space="preserve">оплаты труда, тарифа страховых взносов </w:t>
      </w:r>
      <w:r w:rsidRPr="00FE5803">
        <w:rPr>
          <w:bCs/>
          <w:color w:val="000000"/>
          <w:sz w:val="24"/>
          <w:szCs w:val="24"/>
        </w:rPr>
        <w:t xml:space="preserve">в размере 30%, в соответствии с Налоговым кодексом РФ, и </w:t>
      </w:r>
      <w:r w:rsidRPr="00FE5803">
        <w:rPr>
          <w:color w:val="000000"/>
          <w:sz w:val="24"/>
          <w:szCs w:val="24"/>
        </w:rPr>
        <w:t xml:space="preserve">тарифа на социальное страхование от несчастных случаев на производстве </w:t>
      </w:r>
      <w:r>
        <w:rPr>
          <w:bCs/>
          <w:color w:val="000000"/>
          <w:sz w:val="24"/>
          <w:szCs w:val="24"/>
        </w:rPr>
        <w:t>в размере 0,4%, в соответствии с уведомлением о размере страховых взносов</w:t>
      </w:r>
      <w:r w:rsidRPr="00FE5803">
        <w:rPr>
          <w:bCs/>
          <w:color w:val="000000"/>
          <w:sz w:val="24"/>
          <w:szCs w:val="24"/>
        </w:rPr>
        <w:t>.</w:t>
      </w:r>
    </w:p>
    <w:p w:rsidR="00BD644D" w:rsidRDefault="00BD644D" w:rsidP="00BD644D">
      <w:pPr>
        <w:ind w:firstLine="709"/>
        <w:jc w:val="both"/>
        <w:rPr>
          <w:bCs/>
          <w:i/>
          <w:color w:val="000000"/>
          <w:sz w:val="24"/>
        </w:rPr>
      </w:pPr>
    </w:p>
    <w:p w:rsidR="00BD644D" w:rsidRPr="00BD644D" w:rsidRDefault="00BD644D" w:rsidP="00BD644D">
      <w:pPr>
        <w:ind w:firstLine="709"/>
        <w:jc w:val="both"/>
        <w:rPr>
          <w:b/>
          <w:bCs/>
          <w:color w:val="000000"/>
          <w:sz w:val="24"/>
        </w:rPr>
      </w:pPr>
      <w:r w:rsidRPr="00BD644D">
        <w:rPr>
          <w:b/>
          <w:bCs/>
          <w:color w:val="000000"/>
          <w:sz w:val="24"/>
        </w:rPr>
        <w:t>Арендная плата</w:t>
      </w:r>
    </w:p>
    <w:p w:rsidR="00BD644D" w:rsidRPr="00BD644D" w:rsidRDefault="00BD644D" w:rsidP="00BD644D">
      <w:pPr>
        <w:ind w:firstLine="709"/>
        <w:jc w:val="both"/>
        <w:rPr>
          <w:bCs/>
          <w:color w:val="000000"/>
          <w:sz w:val="24"/>
        </w:rPr>
      </w:pPr>
      <w:r w:rsidRPr="00BD644D">
        <w:rPr>
          <w:bCs/>
          <w:color w:val="000000"/>
          <w:sz w:val="24"/>
        </w:rPr>
        <w:t xml:space="preserve">Арендная плата </w:t>
      </w:r>
      <w:r w:rsidR="007831E3">
        <w:rPr>
          <w:bCs/>
          <w:color w:val="000000"/>
          <w:sz w:val="24"/>
        </w:rPr>
        <w:t>по проекту организации заявлена в размере</w:t>
      </w:r>
      <w:r w:rsidRPr="00BD644D">
        <w:rPr>
          <w:bCs/>
          <w:color w:val="000000"/>
          <w:sz w:val="24"/>
        </w:rPr>
        <w:t xml:space="preserve"> </w:t>
      </w:r>
      <w:r w:rsidR="007831E3">
        <w:rPr>
          <w:bCs/>
          <w:color w:val="000000"/>
          <w:sz w:val="24"/>
        </w:rPr>
        <w:t>15 196,4</w:t>
      </w:r>
      <w:r w:rsidRPr="00BD644D">
        <w:rPr>
          <w:bCs/>
          <w:color w:val="000000"/>
          <w:sz w:val="24"/>
        </w:rPr>
        <w:t xml:space="preserve"> </w:t>
      </w:r>
      <w:proofErr w:type="spellStart"/>
      <w:r w:rsidRPr="00BD644D">
        <w:rPr>
          <w:bCs/>
          <w:color w:val="000000"/>
          <w:sz w:val="24"/>
        </w:rPr>
        <w:t>тыс</w:t>
      </w:r>
      <w:proofErr w:type="gramStart"/>
      <w:r w:rsidRPr="00BD644D">
        <w:rPr>
          <w:bCs/>
          <w:color w:val="000000"/>
          <w:sz w:val="24"/>
        </w:rPr>
        <w:t>.р</w:t>
      </w:r>
      <w:proofErr w:type="gramEnd"/>
      <w:r w:rsidRPr="00BD644D">
        <w:rPr>
          <w:bCs/>
          <w:color w:val="000000"/>
          <w:sz w:val="24"/>
        </w:rPr>
        <w:t>уб</w:t>
      </w:r>
      <w:proofErr w:type="spellEnd"/>
      <w:r w:rsidRPr="00BD644D">
        <w:rPr>
          <w:bCs/>
          <w:color w:val="000000"/>
          <w:sz w:val="24"/>
        </w:rPr>
        <w:t>., в том числе:</w:t>
      </w:r>
    </w:p>
    <w:p w:rsidR="00BD644D" w:rsidRPr="0015440B" w:rsidRDefault="00BD644D" w:rsidP="00BD644D">
      <w:pPr>
        <w:ind w:firstLine="709"/>
        <w:jc w:val="both"/>
        <w:rPr>
          <w:sz w:val="24"/>
          <w:szCs w:val="24"/>
        </w:rPr>
      </w:pPr>
      <w:r>
        <w:rPr>
          <w:bCs/>
          <w:color w:val="000000"/>
          <w:sz w:val="24"/>
        </w:rPr>
        <w:t>1) А</w:t>
      </w:r>
      <w:r w:rsidRPr="003A24D9">
        <w:rPr>
          <w:bCs/>
          <w:color w:val="000000"/>
          <w:sz w:val="24"/>
        </w:rPr>
        <w:t xml:space="preserve">ренда </w:t>
      </w:r>
      <w:r w:rsidRPr="003A24D9">
        <w:rPr>
          <w:bCs/>
          <w:i/>
          <w:color w:val="000000"/>
          <w:sz w:val="24"/>
        </w:rPr>
        <w:t xml:space="preserve">объектов электросетевого </w:t>
      </w:r>
      <w:r w:rsidRPr="007831E3">
        <w:rPr>
          <w:bCs/>
          <w:i/>
          <w:color w:val="000000"/>
          <w:sz w:val="24"/>
        </w:rPr>
        <w:t xml:space="preserve">хозяйства </w:t>
      </w:r>
      <w:r w:rsidRPr="007831E3">
        <w:rPr>
          <w:sz w:val="24"/>
          <w:szCs w:val="24"/>
        </w:rPr>
        <w:t>состав</w:t>
      </w:r>
      <w:r w:rsidR="007831E3">
        <w:rPr>
          <w:sz w:val="24"/>
          <w:szCs w:val="24"/>
        </w:rPr>
        <w:t>ляет</w:t>
      </w:r>
      <w:r w:rsidRPr="007831E3">
        <w:rPr>
          <w:sz w:val="24"/>
          <w:szCs w:val="24"/>
        </w:rPr>
        <w:t xml:space="preserve"> 14 586,0 </w:t>
      </w:r>
      <w:proofErr w:type="spellStart"/>
      <w:r w:rsidRPr="007831E3">
        <w:rPr>
          <w:sz w:val="24"/>
          <w:szCs w:val="24"/>
        </w:rPr>
        <w:t>тыс</w:t>
      </w:r>
      <w:proofErr w:type="gramStart"/>
      <w:r w:rsidRPr="007831E3">
        <w:rPr>
          <w:sz w:val="24"/>
          <w:szCs w:val="24"/>
        </w:rPr>
        <w:t>.р</w:t>
      </w:r>
      <w:proofErr w:type="gramEnd"/>
      <w:r w:rsidRPr="007831E3">
        <w:rPr>
          <w:sz w:val="24"/>
          <w:szCs w:val="24"/>
        </w:rPr>
        <w:t>уб</w:t>
      </w:r>
      <w:proofErr w:type="spellEnd"/>
      <w:r w:rsidRPr="007831E3">
        <w:rPr>
          <w:sz w:val="24"/>
          <w:szCs w:val="24"/>
        </w:rPr>
        <w:t xml:space="preserve">. </w:t>
      </w:r>
      <w:r w:rsidRPr="007831E3">
        <w:rPr>
          <w:bCs/>
          <w:color w:val="000000"/>
          <w:sz w:val="24"/>
        </w:rPr>
        <w:t xml:space="preserve">в соответствии с действующими на период регулирования договорами </w:t>
      </w:r>
      <w:r w:rsidRPr="007831E3">
        <w:rPr>
          <w:sz w:val="24"/>
          <w:szCs w:val="24"/>
        </w:rPr>
        <w:t>аренды:</w:t>
      </w:r>
    </w:p>
    <w:p w:rsidR="00BD644D" w:rsidRDefault="00BD644D" w:rsidP="00BD644D">
      <w:pPr>
        <w:ind w:firstLine="709"/>
        <w:jc w:val="both"/>
        <w:rPr>
          <w:sz w:val="24"/>
          <w:szCs w:val="24"/>
        </w:rPr>
      </w:pPr>
      <w:r w:rsidRPr="0015440B">
        <w:rPr>
          <w:sz w:val="24"/>
          <w:szCs w:val="24"/>
        </w:rPr>
        <w:t xml:space="preserve">- от 01.01.2019 № К-5, заключенным с ООО «КОРАК» на 15 лет, и имеет государственную регистрацию, на сумму 344,4 </w:t>
      </w:r>
      <w:proofErr w:type="spellStart"/>
      <w:r w:rsidRPr="0015440B">
        <w:rPr>
          <w:sz w:val="24"/>
          <w:szCs w:val="24"/>
        </w:rPr>
        <w:t>тыс</w:t>
      </w:r>
      <w:proofErr w:type="gramStart"/>
      <w:r w:rsidRPr="0015440B">
        <w:rPr>
          <w:sz w:val="24"/>
          <w:szCs w:val="24"/>
        </w:rPr>
        <w:t>.р</w:t>
      </w:r>
      <w:proofErr w:type="gramEnd"/>
      <w:r w:rsidRPr="0015440B">
        <w:rPr>
          <w:sz w:val="24"/>
          <w:szCs w:val="24"/>
        </w:rPr>
        <w:t>уб</w:t>
      </w:r>
      <w:proofErr w:type="spellEnd"/>
      <w:r w:rsidRPr="0015440B">
        <w:rPr>
          <w:sz w:val="24"/>
          <w:szCs w:val="24"/>
        </w:rPr>
        <w:t>.,</w:t>
      </w:r>
      <w:r w:rsidRPr="00EE4B9B">
        <w:rPr>
          <w:sz w:val="24"/>
          <w:szCs w:val="24"/>
        </w:rPr>
        <w:t xml:space="preserve"> </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w:t>
      </w:r>
      <w:r w:rsidRPr="00EE4B9B">
        <w:rPr>
          <w:sz w:val="24"/>
          <w:szCs w:val="24"/>
        </w:rPr>
        <w:t>.0</w:t>
      </w:r>
      <w:r>
        <w:rPr>
          <w:sz w:val="24"/>
          <w:szCs w:val="24"/>
        </w:rPr>
        <w:t>1</w:t>
      </w:r>
      <w:r w:rsidRPr="00EE4B9B">
        <w:rPr>
          <w:sz w:val="24"/>
          <w:szCs w:val="24"/>
        </w:rPr>
        <w:t>.201</w:t>
      </w:r>
      <w:r>
        <w:rPr>
          <w:sz w:val="24"/>
          <w:szCs w:val="24"/>
        </w:rPr>
        <w:t>9</w:t>
      </w:r>
      <w:r w:rsidRPr="00EE4B9B">
        <w:rPr>
          <w:sz w:val="24"/>
          <w:szCs w:val="24"/>
        </w:rPr>
        <w:t xml:space="preserve"> № </w:t>
      </w:r>
      <w:r>
        <w:rPr>
          <w:sz w:val="24"/>
          <w:szCs w:val="24"/>
        </w:rPr>
        <w:t xml:space="preserve">К-4, заключенным с </w:t>
      </w:r>
      <w:r w:rsidRPr="00EE4B9B">
        <w:rPr>
          <w:sz w:val="24"/>
          <w:szCs w:val="24"/>
        </w:rPr>
        <w:t>ООО «</w:t>
      </w:r>
      <w:r>
        <w:rPr>
          <w:sz w:val="24"/>
          <w:szCs w:val="24"/>
        </w:rPr>
        <w:t>КОРАК</w:t>
      </w:r>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453,6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 xml:space="preserve">., </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w:t>
      </w:r>
      <w:r w:rsidRPr="00EE4B9B">
        <w:rPr>
          <w:sz w:val="24"/>
          <w:szCs w:val="24"/>
        </w:rPr>
        <w:t>.0</w:t>
      </w:r>
      <w:r>
        <w:rPr>
          <w:sz w:val="24"/>
          <w:szCs w:val="24"/>
        </w:rPr>
        <w:t>1</w:t>
      </w:r>
      <w:r w:rsidRPr="00EE4B9B">
        <w:rPr>
          <w:sz w:val="24"/>
          <w:szCs w:val="24"/>
        </w:rPr>
        <w:t>.201</w:t>
      </w:r>
      <w:r>
        <w:rPr>
          <w:sz w:val="24"/>
          <w:szCs w:val="24"/>
        </w:rPr>
        <w:t>9</w:t>
      </w:r>
      <w:r w:rsidRPr="00EE4B9B">
        <w:rPr>
          <w:sz w:val="24"/>
          <w:szCs w:val="24"/>
        </w:rPr>
        <w:t xml:space="preserve"> № </w:t>
      </w:r>
      <w:r>
        <w:rPr>
          <w:sz w:val="24"/>
          <w:szCs w:val="24"/>
        </w:rPr>
        <w:t xml:space="preserve">К-6, заключенным с </w:t>
      </w:r>
      <w:r w:rsidRPr="00EE4B9B">
        <w:rPr>
          <w:sz w:val="24"/>
          <w:szCs w:val="24"/>
        </w:rPr>
        <w:t>ООО «</w:t>
      </w:r>
      <w:r>
        <w:rPr>
          <w:sz w:val="24"/>
          <w:szCs w:val="24"/>
        </w:rPr>
        <w:t>КОРАК</w:t>
      </w:r>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288,0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 xml:space="preserve">., </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16</w:t>
      </w:r>
      <w:r w:rsidRPr="00EE4B9B">
        <w:rPr>
          <w:sz w:val="24"/>
          <w:szCs w:val="24"/>
        </w:rPr>
        <w:t>.0</w:t>
      </w:r>
      <w:r>
        <w:rPr>
          <w:sz w:val="24"/>
          <w:szCs w:val="24"/>
        </w:rPr>
        <w:t>1</w:t>
      </w:r>
      <w:r w:rsidRPr="00EE4B9B">
        <w:rPr>
          <w:sz w:val="24"/>
          <w:szCs w:val="24"/>
        </w:rPr>
        <w:t>.201</w:t>
      </w:r>
      <w:r>
        <w:rPr>
          <w:sz w:val="24"/>
          <w:szCs w:val="24"/>
        </w:rPr>
        <w:t>9</w:t>
      </w:r>
      <w:r w:rsidRPr="00EE4B9B">
        <w:rPr>
          <w:sz w:val="24"/>
          <w:szCs w:val="24"/>
        </w:rPr>
        <w:t xml:space="preserve"> № </w:t>
      </w:r>
      <w:r>
        <w:rPr>
          <w:sz w:val="24"/>
          <w:szCs w:val="24"/>
        </w:rPr>
        <w:t xml:space="preserve">К-7, заключенным с </w:t>
      </w:r>
      <w:r w:rsidRPr="00EE4B9B">
        <w:rPr>
          <w:sz w:val="24"/>
          <w:szCs w:val="24"/>
        </w:rPr>
        <w:t>ООО «</w:t>
      </w:r>
      <w:r>
        <w:rPr>
          <w:sz w:val="24"/>
          <w:szCs w:val="24"/>
        </w:rPr>
        <w:t>КОРАК</w:t>
      </w:r>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132,0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 xml:space="preserve">., </w:t>
      </w:r>
    </w:p>
    <w:p w:rsidR="00BD644D" w:rsidRDefault="00BD644D" w:rsidP="00BD644D">
      <w:pPr>
        <w:ind w:firstLine="709"/>
        <w:jc w:val="both"/>
        <w:rPr>
          <w:sz w:val="24"/>
          <w:szCs w:val="24"/>
        </w:rPr>
      </w:pPr>
      <w:r>
        <w:rPr>
          <w:sz w:val="24"/>
          <w:szCs w:val="24"/>
        </w:rPr>
        <w:lastRenderedPageBreak/>
        <w:t xml:space="preserve">- </w:t>
      </w:r>
      <w:r w:rsidRPr="00EE4B9B">
        <w:rPr>
          <w:sz w:val="24"/>
          <w:szCs w:val="24"/>
        </w:rPr>
        <w:t xml:space="preserve">от </w:t>
      </w:r>
      <w:r>
        <w:rPr>
          <w:sz w:val="24"/>
          <w:szCs w:val="24"/>
        </w:rPr>
        <w:t>15</w:t>
      </w:r>
      <w:r w:rsidRPr="00EE4B9B">
        <w:rPr>
          <w:sz w:val="24"/>
          <w:szCs w:val="24"/>
        </w:rPr>
        <w:t>.</w:t>
      </w:r>
      <w:r>
        <w:rPr>
          <w:sz w:val="24"/>
          <w:szCs w:val="24"/>
        </w:rPr>
        <w:t>11</w:t>
      </w:r>
      <w:r w:rsidRPr="00EE4B9B">
        <w:rPr>
          <w:sz w:val="24"/>
          <w:szCs w:val="24"/>
        </w:rPr>
        <w:t>.201</w:t>
      </w:r>
      <w:r>
        <w:rPr>
          <w:sz w:val="24"/>
          <w:szCs w:val="24"/>
        </w:rPr>
        <w:t>8</w:t>
      </w:r>
      <w:r w:rsidRPr="00EE4B9B">
        <w:rPr>
          <w:sz w:val="24"/>
          <w:szCs w:val="24"/>
        </w:rPr>
        <w:t xml:space="preserve"> № </w:t>
      </w:r>
      <w:r>
        <w:rPr>
          <w:sz w:val="24"/>
          <w:szCs w:val="24"/>
        </w:rPr>
        <w:t xml:space="preserve">2, заключенным с </w:t>
      </w:r>
      <w:r w:rsidRPr="00EE4B9B">
        <w:rPr>
          <w:sz w:val="24"/>
          <w:szCs w:val="24"/>
        </w:rPr>
        <w:t>ООО «</w:t>
      </w:r>
      <w:r>
        <w:rPr>
          <w:sz w:val="24"/>
          <w:szCs w:val="24"/>
        </w:rPr>
        <w:t>КОРАК</w:t>
      </w:r>
      <w:r w:rsidRPr="00EE4B9B">
        <w:rPr>
          <w:sz w:val="24"/>
          <w:szCs w:val="24"/>
        </w:rPr>
        <w:t xml:space="preserve">» </w:t>
      </w:r>
      <w:r>
        <w:rPr>
          <w:sz w:val="24"/>
          <w:szCs w:val="24"/>
        </w:rPr>
        <w:t xml:space="preserve">на 15 лет, не является недвижимым имуществом, </w:t>
      </w:r>
      <w:r w:rsidRPr="00EE4B9B">
        <w:rPr>
          <w:sz w:val="24"/>
          <w:szCs w:val="24"/>
        </w:rPr>
        <w:t xml:space="preserve">на сумму </w:t>
      </w:r>
      <w:r>
        <w:rPr>
          <w:sz w:val="24"/>
          <w:szCs w:val="24"/>
        </w:rPr>
        <w:t xml:space="preserve">196,8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 xml:space="preserve">., </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09</w:t>
      </w:r>
      <w:r w:rsidRPr="00EE4B9B">
        <w:rPr>
          <w:sz w:val="24"/>
          <w:szCs w:val="24"/>
        </w:rPr>
        <w:t>.</w:t>
      </w:r>
      <w:r>
        <w:rPr>
          <w:sz w:val="24"/>
          <w:szCs w:val="24"/>
        </w:rPr>
        <w:t>01</w:t>
      </w:r>
      <w:r w:rsidRPr="00EE4B9B">
        <w:rPr>
          <w:sz w:val="24"/>
          <w:szCs w:val="24"/>
        </w:rPr>
        <w:t>.201</w:t>
      </w:r>
      <w:r>
        <w:rPr>
          <w:sz w:val="24"/>
          <w:szCs w:val="24"/>
        </w:rPr>
        <w:t>9</w:t>
      </w:r>
      <w:r w:rsidRPr="00EE4B9B">
        <w:rPr>
          <w:sz w:val="24"/>
          <w:szCs w:val="24"/>
        </w:rPr>
        <w:t xml:space="preserve"> № </w:t>
      </w:r>
      <w:r>
        <w:rPr>
          <w:sz w:val="24"/>
          <w:szCs w:val="24"/>
        </w:rPr>
        <w:t xml:space="preserve">3, заключенным с </w:t>
      </w:r>
      <w:r w:rsidRPr="00EE4B9B">
        <w:rPr>
          <w:sz w:val="24"/>
          <w:szCs w:val="24"/>
        </w:rPr>
        <w:t>ООО «</w:t>
      </w:r>
      <w:r>
        <w:rPr>
          <w:sz w:val="24"/>
          <w:szCs w:val="24"/>
        </w:rPr>
        <w:t>КОРАК</w:t>
      </w:r>
      <w:r w:rsidRPr="00EE4B9B">
        <w:rPr>
          <w:sz w:val="24"/>
          <w:szCs w:val="24"/>
        </w:rPr>
        <w:t xml:space="preserve">» </w:t>
      </w:r>
      <w:r>
        <w:rPr>
          <w:sz w:val="24"/>
          <w:szCs w:val="24"/>
        </w:rPr>
        <w:t xml:space="preserve">на 15 лет, не является недвижимым имуществом, </w:t>
      </w:r>
      <w:r w:rsidRPr="00EE4B9B">
        <w:rPr>
          <w:sz w:val="24"/>
          <w:szCs w:val="24"/>
        </w:rPr>
        <w:t xml:space="preserve">на сумму </w:t>
      </w:r>
      <w:r>
        <w:rPr>
          <w:sz w:val="24"/>
          <w:szCs w:val="24"/>
        </w:rPr>
        <w:t xml:space="preserve">904,8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 xml:space="preserve">., </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05</w:t>
      </w:r>
      <w:r w:rsidRPr="00EE4B9B">
        <w:rPr>
          <w:sz w:val="24"/>
          <w:szCs w:val="24"/>
        </w:rPr>
        <w:t>.</w:t>
      </w:r>
      <w:r>
        <w:rPr>
          <w:sz w:val="24"/>
          <w:szCs w:val="24"/>
        </w:rPr>
        <w:t>12</w:t>
      </w:r>
      <w:r w:rsidRPr="00EE4B9B">
        <w:rPr>
          <w:sz w:val="24"/>
          <w:szCs w:val="24"/>
        </w:rPr>
        <w:t>.201</w:t>
      </w:r>
      <w:r>
        <w:rPr>
          <w:sz w:val="24"/>
          <w:szCs w:val="24"/>
        </w:rPr>
        <w:t>8</w:t>
      </w:r>
      <w:r w:rsidRPr="00EE4B9B">
        <w:rPr>
          <w:sz w:val="24"/>
          <w:szCs w:val="24"/>
        </w:rPr>
        <w:t xml:space="preserve"> № </w:t>
      </w:r>
      <w:r>
        <w:rPr>
          <w:sz w:val="24"/>
          <w:szCs w:val="24"/>
        </w:rPr>
        <w:t xml:space="preserve">1/ЭП,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326,4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05</w:t>
      </w:r>
      <w:r w:rsidRPr="00EE4B9B">
        <w:rPr>
          <w:sz w:val="24"/>
          <w:szCs w:val="24"/>
        </w:rPr>
        <w:t>.</w:t>
      </w:r>
      <w:r>
        <w:rPr>
          <w:sz w:val="24"/>
          <w:szCs w:val="24"/>
        </w:rPr>
        <w:t>12</w:t>
      </w:r>
      <w:r w:rsidRPr="00EE4B9B">
        <w:rPr>
          <w:sz w:val="24"/>
          <w:szCs w:val="24"/>
        </w:rPr>
        <w:t>.201</w:t>
      </w:r>
      <w:r>
        <w:rPr>
          <w:sz w:val="24"/>
          <w:szCs w:val="24"/>
        </w:rPr>
        <w:t>8</w:t>
      </w:r>
      <w:r w:rsidRPr="00EE4B9B">
        <w:rPr>
          <w:sz w:val="24"/>
          <w:szCs w:val="24"/>
        </w:rPr>
        <w:t xml:space="preserve"> № </w:t>
      </w:r>
      <w:r>
        <w:rPr>
          <w:sz w:val="24"/>
          <w:szCs w:val="24"/>
        </w:rPr>
        <w:t xml:space="preserve">2/ЭП,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406,8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05</w:t>
      </w:r>
      <w:r w:rsidRPr="00EE4B9B">
        <w:rPr>
          <w:sz w:val="24"/>
          <w:szCs w:val="24"/>
        </w:rPr>
        <w:t>.</w:t>
      </w:r>
      <w:r>
        <w:rPr>
          <w:sz w:val="24"/>
          <w:szCs w:val="24"/>
        </w:rPr>
        <w:t>12</w:t>
      </w:r>
      <w:r w:rsidRPr="00EE4B9B">
        <w:rPr>
          <w:sz w:val="24"/>
          <w:szCs w:val="24"/>
        </w:rPr>
        <w:t>.201</w:t>
      </w:r>
      <w:r>
        <w:rPr>
          <w:sz w:val="24"/>
          <w:szCs w:val="24"/>
        </w:rPr>
        <w:t>8</w:t>
      </w:r>
      <w:r w:rsidRPr="00EE4B9B">
        <w:rPr>
          <w:sz w:val="24"/>
          <w:szCs w:val="24"/>
        </w:rPr>
        <w:t xml:space="preserve"> № </w:t>
      </w:r>
      <w:r>
        <w:rPr>
          <w:sz w:val="24"/>
          <w:szCs w:val="24"/>
        </w:rPr>
        <w:t xml:space="preserve">3/ЭП,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339,6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19.10</w:t>
      </w:r>
      <w:r w:rsidRPr="00EE4B9B">
        <w:rPr>
          <w:sz w:val="24"/>
          <w:szCs w:val="24"/>
        </w:rPr>
        <w:t>.201</w:t>
      </w:r>
      <w:r>
        <w:rPr>
          <w:sz w:val="24"/>
          <w:szCs w:val="24"/>
        </w:rPr>
        <w:t>8</w:t>
      </w:r>
      <w:r w:rsidRPr="00EE4B9B">
        <w:rPr>
          <w:sz w:val="24"/>
          <w:szCs w:val="24"/>
        </w:rPr>
        <w:t xml:space="preserve"> № </w:t>
      </w:r>
      <w:r>
        <w:rPr>
          <w:sz w:val="24"/>
          <w:szCs w:val="24"/>
        </w:rPr>
        <w:t xml:space="preserve">1, заключенным с </w:t>
      </w:r>
      <w:r w:rsidRPr="00EE4B9B">
        <w:rPr>
          <w:sz w:val="24"/>
          <w:szCs w:val="24"/>
        </w:rPr>
        <w:t>ООО «</w:t>
      </w:r>
      <w:r>
        <w:rPr>
          <w:sz w:val="24"/>
          <w:szCs w:val="24"/>
        </w:rPr>
        <w:t>КОРАК</w:t>
      </w:r>
      <w:r w:rsidRPr="00EE4B9B">
        <w:rPr>
          <w:sz w:val="24"/>
          <w:szCs w:val="24"/>
        </w:rPr>
        <w:t xml:space="preserve">» </w:t>
      </w:r>
      <w:r>
        <w:rPr>
          <w:sz w:val="24"/>
          <w:szCs w:val="24"/>
        </w:rPr>
        <w:t xml:space="preserve">на 15 лет, не подлежит государственной регистрации, </w:t>
      </w:r>
      <w:r w:rsidRPr="00EE4B9B">
        <w:rPr>
          <w:sz w:val="24"/>
          <w:szCs w:val="24"/>
        </w:rPr>
        <w:t xml:space="preserve">на сумму </w:t>
      </w:r>
      <w:r>
        <w:rPr>
          <w:sz w:val="24"/>
          <w:szCs w:val="24"/>
        </w:rPr>
        <w:t xml:space="preserve">660,0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 xml:space="preserve">., </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4/ЭП,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416,4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5/ЭП,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381,6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6/ЭП,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578,4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7/ЭП,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368,4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8/ЭП,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272,4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9/ЭП,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457,2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10/ЭП, заключенным с </w:t>
      </w:r>
      <w:r w:rsidRPr="00EE4B9B">
        <w:rPr>
          <w:sz w:val="24"/>
          <w:szCs w:val="24"/>
        </w:rPr>
        <w:t>ООО «</w:t>
      </w:r>
      <w:proofErr w:type="spellStart"/>
      <w:r>
        <w:rPr>
          <w:sz w:val="24"/>
          <w:szCs w:val="24"/>
        </w:rPr>
        <w:t>Энергопроект</w:t>
      </w:r>
      <w:proofErr w:type="spellEnd"/>
      <w:r w:rsidRPr="00EE4B9B">
        <w:rPr>
          <w:sz w:val="24"/>
          <w:szCs w:val="24"/>
        </w:rPr>
        <w:t xml:space="preserve">» </w:t>
      </w:r>
      <w:r>
        <w:rPr>
          <w:sz w:val="24"/>
          <w:szCs w:val="24"/>
        </w:rPr>
        <w:t xml:space="preserve">на 15 лет, </w:t>
      </w:r>
      <w:r w:rsidRPr="00123386">
        <w:rPr>
          <w:sz w:val="24"/>
          <w:szCs w:val="24"/>
        </w:rPr>
        <w:t>и име</w:t>
      </w:r>
      <w:r>
        <w:rPr>
          <w:sz w:val="24"/>
          <w:szCs w:val="24"/>
        </w:rPr>
        <w:t xml:space="preserve">ет государственную регистрацию, </w:t>
      </w:r>
      <w:r w:rsidRPr="00EE4B9B">
        <w:rPr>
          <w:sz w:val="24"/>
          <w:szCs w:val="24"/>
        </w:rPr>
        <w:t xml:space="preserve">на сумму </w:t>
      </w:r>
      <w:r>
        <w:rPr>
          <w:sz w:val="24"/>
          <w:szCs w:val="24"/>
        </w:rPr>
        <w:t xml:space="preserve">254,4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Pr="003A24D9"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09.01</w:t>
      </w:r>
      <w:r w:rsidRPr="00EE4B9B">
        <w:rPr>
          <w:sz w:val="24"/>
          <w:szCs w:val="24"/>
        </w:rPr>
        <w:t>.201</w:t>
      </w:r>
      <w:r>
        <w:rPr>
          <w:sz w:val="24"/>
          <w:szCs w:val="24"/>
        </w:rPr>
        <w:t>9</w:t>
      </w:r>
      <w:r w:rsidRPr="00EE4B9B">
        <w:rPr>
          <w:sz w:val="24"/>
          <w:szCs w:val="24"/>
        </w:rPr>
        <w:t xml:space="preserve"> № </w:t>
      </w:r>
      <w:r>
        <w:rPr>
          <w:sz w:val="24"/>
          <w:szCs w:val="24"/>
        </w:rPr>
        <w:t xml:space="preserve">Т-2, </w:t>
      </w:r>
      <w:r w:rsidRPr="00764C8E">
        <w:rPr>
          <w:sz w:val="24"/>
          <w:szCs w:val="24"/>
        </w:rPr>
        <w:t xml:space="preserve">заключенным с ООО «ТЭС» до 17.09.2023, по аренде оборудования РП и подстанций, на сумму 1 629,6 </w:t>
      </w:r>
      <w:proofErr w:type="spellStart"/>
      <w:r w:rsidRPr="00764C8E">
        <w:rPr>
          <w:sz w:val="24"/>
          <w:szCs w:val="24"/>
        </w:rPr>
        <w:t>тыс</w:t>
      </w:r>
      <w:proofErr w:type="gramStart"/>
      <w:r w:rsidRPr="00764C8E">
        <w:rPr>
          <w:sz w:val="24"/>
          <w:szCs w:val="24"/>
        </w:rPr>
        <w:t>.р</w:t>
      </w:r>
      <w:proofErr w:type="gramEnd"/>
      <w:r w:rsidRPr="00764C8E">
        <w:rPr>
          <w:sz w:val="24"/>
          <w:szCs w:val="24"/>
        </w:rPr>
        <w:t>уб</w:t>
      </w:r>
      <w:proofErr w:type="spellEnd"/>
      <w:r w:rsidRPr="00764C8E">
        <w:rPr>
          <w:sz w:val="24"/>
          <w:szCs w:val="24"/>
        </w:rPr>
        <w:t>.,  от 20.02.2019 б/н , заключенным с ЗАО «Корпорация СИТЕХ» на 5 лет, по аренде зданий РП и подстанций на сумму 1</w:t>
      </w:r>
      <w:r>
        <w:rPr>
          <w:sz w:val="24"/>
          <w:szCs w:val="24"/>
        </w:rPr>
        <w:t>2</w:t>
      </w:r>
      <w:r w:rsidRPr="00764C8E">
        <w:rPr>
          <w:sz w:val="24"/>
          <w:szCs w:val="24"/>
        </w:rPr>
        <w:t xml:space="preserve">0,0 </w:t>
      </w:r>
      <w:proofErr w:type="spellStart"/>
      <w:r w:rsidRPr="00764C8E">
        <w:rPr>
          <w:sz w:val="24"/>
          <w:szCs w:val="24"/>
        </w:rPr>
        <w:t>тыс</w:t>
      </w:r>
      <w:r>
        <w:rPr>
          <w:sz w:val="24"/>
          <w:szCs w:val="24"/>
        </w:rPr>
        <w:t>.руб</w:t>
      </w:r>
      <w:proofErr w:type="spellEnd"/>
      <w:r>
        <w:rPr>
          <w:sz w:val="24"/>
          <w:szCs w:val="24"/>
        </w:rPr>
        <w:t>.,</w:t>
      </w:r>
      <w:r w:rsidRPr="00764C8E">
        <w:rPr>
          <w:sz w:val="24"/>
          <w:szCs w:val="24"/>
        </w:rPr>
        <w:t xml:space="preserve"> и имеет государственную регистрацию, </w:t>
      </w:r>
    </w:p>
    <w:p w:rsidR="00BD644D" w:rsidRDefault="00BD644D" w:rsidP="00BD644D">
      <w:pPr>
        <w:ind w:firstLine="709"/>
        <w:jc w:val="both"/>
        <w:rPr>
          <w:sz w:val="24"/>
          <w:szCs w:val="24"/>
        </w:rPr>
      </w:pPr>
      <w:r w:rsidRPr="00976898">
        <w:rPr>
          <w:sz w:val="24"/>
          <w:szCs w:val="24"/>
        </w:rPr>
        <w:t xml:space="preserve">- от 09.01.2019 № Т-1, заключенным с ООО «ТЭС» до 17.09.2023, по аренде оборудования ТП и КЛ, на сумму 439,2 </w:t>
      </w:r>
      <w:proofErr w:type="spellStart"/>
      <w:r w:rsidRPr="00976898">
        <w:rPr>
          <w:sz w:val="24"/>
          <w:szCs w:val="24"/>
        </w:rPr>
        <w:t>тыс</w:t>
      </w:r>
      <w:proofErr w:type="gramStart"/>
      <w:r w:rsidRPr="00976898">
        <w:rPr>
          <w:sz w:val="24"/>
          <w:szCs w:val="24"/>
        </w:rPr>
        <w:t>.р</w:t>
      </w:r>
      <w:proofErr w:type="gramEnd"/>
      <w:r w:rsidRPr="00976898">
        <w:rPr>
          <w:sz w:val="24"/>
          <w:szCs w:val="24"/>
        </w:rPr>
        <w:t>уб</w:t>
      </w:r>
      <w:proofErr w:type="spellEnd"/>
      <w:r w:rsidRPr="00976898">
        <w:rPr>
          <w:sz w:val="24"/>
          <w:szCs w:val="24"/>
        </w:rPr>
        <w:t xml:space="preserve">., и от 12.02.2019 № Т-6 по аренде помещений трансформаторной подстанции, сроком на 15 лет, имеющий государственную регистрацию, на сумму 10,0 </w:t>
      </w:r>
      <w:proofErr w:type="spellStart"/>
      <w:r w:rsidRPr="00976898">
        <w:rPr>
          <w:sz w:val="24"/>
          <w:szCs w:val="24"/>
        </w:rPr>
        <w:t>тыс.руб</w:t>
      </w:r>
      <w:proofErr w:type="spellEnd"/>
      <w:r w:rsidRPr="00976898">
        <w:rPr>
          <w:sz w:val="24"/>
          <w:szCs w:val="24"/>
        </w:rPr>
        <w:t>.</w:t>
      </w:r>
    </w:p>
    <w:p w:rsidR="00BD644D" w:rsidRDefault="00BD644D" w:rsidP="00BD644D">
      <w:pPr>
        <w:ind w:firstLine="709"/>
        <w:jc w:val="both"/>
        <w:rPr>
          <w:sz w:val="24"/>
          <w:szCs w:val="24"/>
        </w:rPr>
      </w:pPr>
      <w:r>
        <w:rPr>
          <w:sz w:val="24"/>
          <w:szCs w:val="24"/>
        </w:rPr>
        <w:t xml:space="preserve">- </w:t>
      </w:r>
      <w:r w:rsidRPr="00EE4B9B">
        <w:rPr>
          <w:sz w:val="24"/>
          <w:szCs w:val="24"/>
        </w:rPr>
        <w:t xml:space="preserve">от </w:t>
      </w:r>
      <w:r>
        <w:rPr>
          <w:sz w:val="24"/>
          <w:szCs w:val="24"/>
        </w:rPr>
        <w:t>21</w:t>
      </w:r>
      <w:r w:rsidRPr="00EE4B9B">
        <w:rPr>
          <w:sz w:val="24"/>
          <w:szCs w:val="24"/>
        </w:rPr>
        <w:t>.0</w:t>
      </w:r>
      <w:r>
        <w:rPr>
          <w:sz w:val="24"/>
          <w:szCs w:val="24"/>
        </w:rPr>
        <w:t>2</w:t>
      </w:r>
      <w:r w:rsidRPr="00EE4B9B">
        <w:rPr>
          <w:sz w:val="24"/>
          <w:szCs w:val="24"/>
        </w:rPr>
        <w:t>.201</w:t>
      </w:r>
      <w:r>
        <w:rPr>
          <w:sz w:val="24"/>
          <w:szCs w:val="24"/>
        </w:rPr>
        <w:t>9</w:t>
      </w:r>
      <w:r w:rsidRPr="00EE4B9B">
        <w:rPr>
          <w:sz w:val="24"/>
          <w:szCs w:val="24"/>
        </w:rPr>
        <w:t xml:space="preserve"> № </w:t>
      </w:r>
      <w:r>
        <w:rPr>
          <w:sz w:val="24"/>
          <w:szCs w:val="24"/>
        </w:rPr>
        <w:t xml:space="preserve">К-10, заключенным с </w:t>
      </w:r>
      <w:r w:rsidRPr="00EE4B9B">
        <w:rPr>
          <w:sz w:val="24"/>
          <w:szCs w:val="24"/>
        </w:rPr>
        <w:t>ООО «</w:t>
      </w:r>
      <w:r>
        <w:rPr>
          <w:sz w:val="24"/>
          <w:szCs w:val="24"/>
        </w:rPr>
        <w:t>КОРАК</w:t>
      </w:r>
      <w:r w:rsidRPr="00EE4B9B">
        <w:rPr>
          <w:sz w:val="24"/>
          <w:szCs w:val="24"/>
        </w:rPr>
        <w:t xml:space="preserve">» </w:t>
      </w:r>
      <w:r>
        <w:rPr>
          <w:sz w:val="24"/>
          <w:szCs w:val="24"/>
        </w:rPr>
        <w:t>на 15 лет</w:t>
      </w:r>
      <w:r w:rsidRPr="00AA3C9B">
        <w:rPr>
          <w:sz w:val="24"/>
          <w:szCs w:val="24"/>
        </w:rPr>
        <w:t xml:space="preserve">, и имеет государственную регистрацию, на сумму 2 331,6 </w:t>
      </w:r>
      <w:proofErr w:type="spellStart"/>
      <w:r w:rsidRPr="00AA3C9B">
        <w:rPr>
          <w:sz w:val="24"/>
          <w:szCs w:val="24"/>
        </w:rPr>
        <w:t>тыс</w:t>
      </w:r>
      <w:proofErr w:type="gramStart"/>
      <w:r w:rsidRPr="00AA3C9B">
        <w:rPr>
          <w:sz w:val="24"/>
          <w:szCs w:val="24"/>
        </w:rPr>
        <w:t>.р</w:t>
      </w:r>
      <w:proofErr w:type="gramEnd"/>
      <w:r w:rsidRPr="00AA3C9B">
        <w:rPr>
          <w:sz w:val="24"/>
          <w:szCs w:val="24"/>
        </w:rPr>
        <w:t>у</w:t>
      </w:r>
      <w:r w:rsidRPr="00EE4B9B">
        <w:rPr>
          <w:sz w:val="24"/>
          <w:szCs w:val="24"/>
        </w:rPr>
        <w:t>б</w:t>
      </w:r>
      <w:proofErr w:type="spellEnd"/>
      <w:r w:rsidRPr="00EE4B9B">
        <w:rPr>
          <w:sz w:val="24"/>
          <w:szCs w:val="24"/>
        </w:rPr>
        <w:t xml:space="preserve">., </w:t>
      </w:r>
    </w:p>
    <w:p w:rsidR="00BD644D" w:rsidRPr="003A24D9" w:rsidRDefault="00BD644D" w:rsidP="00BD644D">
      <w:pPr>
        <w:ind w:firstLine="709"/>
        <w:jc w:val="both"/>
        <w:rPr>
          <w:sz w:val="24"/>
          <w:szCs w:val="24"/>
        </w:rPr>
      </w:pPr>
      <w:r>
        <w:rPr>
          <w:sz w:val="24"/>
          <w:szCs w:val="24"/>
        </w:rPr>
        <w:t xml:space="preserve">- договор субаренды </w:t>
      </w:r>
      <w:r w:rsidRPr="00EE4B9B">
        <w:rPr>
          <w:sz w:val="24"/>
          <w:szCs w:val="24"/>
        </w:rPr>
        <w:t xml:space="preserve">от </w:t>
      </w:r>
      <w:r>
        <w:rPr>
          <w:sz w:val="24"/>
          <w:szCs w:val="24"/>
        </w:rPr>
        <w:t>18.10</w:t>
      </w:r>
      <w:r w:rsidRPr="00EE4B9B">
        <w:rPr>
          <w:sz w:val="24"/>
          <w:szCs w:val="24"/>
        </w:rPr>
        <w:t>.201</w:t>
      </w:r>
      <w:r>
        <w:rPr>
          <w:sz w:val="24"/>
          <w:szCs w:val="24"/>
        </w:rPr>
        <w:t>8</w:t>
      </w:r>
      <w:r w:rsidRPr="00EE4B9B">
        <w:rPr>
          <w:sz w:val="24"/>
          <w:szCs w:val="24"/>
        </w:rPr>
        <w:t xml:space="preserve"> № </w:t>
      </w:r>
      <w:r>
        <w:rPr>
          <w:sz w:val="24"/>
          <w:szCs w:val="24"/>
        </w:rPr>
        <w:t xml:space="preserve">10/ГДР, заключенный с </w:t>
      </w:r>
      <w:r w:rsidRPr="00EE4B9B">
        <w:rPr>
          <w:sz w:val="24"/>
          <w:szCs w:val="24"/>
        </w:rPr>
        <w:t>ООО «</w:t>
      </w:r>
      <w:r>
        <w:rPr>
          <w:sz w:val="24"/>
          <w:szCs w:val="24"/>
        </w:rPr>
        <w:t>ТЭС</w:t>
      </w:r>
      <w:r w:rsidRPr="00EE4B9B">
        <w:rPr>
          <w:sz w:val="24"/>
          <w:szCs w:val="24"/>
        </w:rPr>
        <w:t xml:space="preserve">» </w:t>
      </w:r>
      <w:r>
        <w:rPr>
          <w:sz w:val="24"/>
          <w:szCs w:val="24"/>
        </w:rPr>
        <w:t xml:space="preserve">до 17.09.2023, не подлежит государственной регистрации, </w:t>
      </w:r>
      <w:r w:rsidRPr="00EE4B9B">
        <w:rPr>
          <w:sz w:val="24"/>
          <w:szCs w:val="24"/>
        </w:rPr>
        <w:t xml:space="preserve">на сумму </w:t>
      </w:r>
      <w:r>
        <w:rPr>
          <w:sz w:val="24"/>
          <w:szCs w:val="24"/>
        </w:rPr>
        <w:t xml:space="preserve">364,8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Pr="003A24D9" w:rsidRDefault="00BD644D" w:rsidP="00BD644D">
      <w:pPr>
        <w:ind w:firstLine="709"/>
        <w:jc w:val="both"/>
        <w:rPr>
          <w:sz w:val="24"/>
          <w:szCs w:val="24"/>
        </w:rPr>
      </w:pPr>
      <w:r>
        <w:rPr>
          <w:sz w:val="24"/>
          <w:szCs w:val="24"/>
        </w:rPr>
        <w:t xml:space="preserve">- договор субаренды </w:t>
      </w:r>
      <w:r w:rsidRPr="00EE4B9B">
        <w:rPr>
          <w:sz w:val="24"/>
          <w:szCs w:val="24"/>
        </w:rPr>
        <w:t xml:space="preserve">от </w:t>
      </w:r>
      <w:r>
        <w:rPr>
          <w:sz w:val="24"/>
          <w:szCs w:val="24"/>
        </w:rPr>
        <w:t>22.01</w:t>
      </w:r>
      <w:r w:rsidRPr="00EE4B9B">
        <w:rPr>
          <w:sz w:val="24"/>
          <w:szCs w:val="24"/>
        </w:rPr>
        <w:t>.201</w:t>
      </w:r>
      <w:r>
        <w:rPr>
          <w:sz w:val="24"/>
          <w:szCs w:val="24"/>
        </w:rPr>
        <w:t>9</w:t>
      </w:r>
      <w:r w:rsidRPr="00EE4B9B">
        <w:rPr>
          <w:sz w:val="24"/>
          <w:szCs w:val="24"/>
        </w:rPr>
        <w:t xml:space="preserve"> № </w:t>
      </w:r>
      <w:r>
        <w:rPr>
          <w:sz w:val="24"/>
          <w:szCs w:val="24"/>
        </w:rPr>
        <w:t xml:space="preserve">Т-4, заключенный с </w:t>
      </w:r>
      <w:r w:rsidRPr="00EE4B9B">
        <w:rPr>
          <w:sz w:val="24"/>
          <w:szCs w:val="24"/>
        </w:rPr>
        <w:t>ООО «</w:t>
      </w:r>
      <w:r>
        <w:rPr>
          <w:sz w:val="24"/>
          <w:szCs w:val="24"/>
        </w:rPr>
        <w:t>ТЭС</w:t>
      </w:r>
      <w:r w:rsidRPr="00EE4B9B">
        <w:rPr>
          <w:sz w:val="24"/>
          <w:szCs w:val="24"/>
        </w:rPr>
        <w:t xml:space="preserve">» </w:t>
      </w:r>
      <w:r>
        <w:rPr>
          <w:sz w:val="24"/>
          <w:szCs w:val="24"/>
        </w:rPr>
        <w:t xml:space="preserve">на 15 лет, не подлежит государственной регистрации, </w:t>
      </w:r>
      <w:r w:rsidRPr="00EE4B9B">
        <w:rPr>
          <w:sz w:val="24"/>
          <w:szCs w:val="24"/>
        </w:rPr>
        <w:t xml:space="preserve">на сумму </w:t>
      </w:r>
      <w:r>
        <w:rPr>
          <w:sz w:val="24"/>
          <w:szCs w:val="24"/>
        </w:rPr>
        <w:t xml:space="preserve">128,4 </w:t>
      </w:r>
      <w:proofErr w:type="spellStart"/>
      <w:r w:rsidRPr="00EE4B9B">
        <w:rPr>
          <w:sz w:val="24"/>
          <w:szCs w:val="24"/>
        </w:rPr>
        <w:t>тыс</w:t>
      </w:r>
      <w:proofErr w:type="gramStart"/>
      <w:r w:rsidRPr="00EE4B9B">
        <w:rPr>
          <w:sz w:val="24"/>
          <w:szCs w:val="24"/>
        </w:rPr>
        <w:t>.р</w:t>
      </w:r>
      <w:proofErr w:type="gramEnd"/>
      <w:r w:rsidRPr="00EE4B9B">
        <w:rPr>
          <w:sz w:val="24"/>
          <w:szCs w:val="24"/>
        </w:rPr>
        <w:t>уб</w:t>
      </w:r>
      <w:proofErr w:type="spellEnd"/>
      <w:r w:rsidRPr="00EE4B9B">
        <w:rPr>
          <w:sz w:val="24"/>
          <w:szCs w:val="24"/>
        </w:rPr>
        <w:t>.,</w:t>
      </w:r>
    </w:p>
    <w:p w:rsidR="00BD644D" w:rsidRDefault="00BD644D" w:rsidP="00BD644D">
      <w:pPr>
        <w:ind w:firstLine="709"/>
        <w:jc w:val="both"/>
        <w:rPr>
          <w:sz w:val="24"/>
          <w:szCs w:val="24"/>
        </w:rPr>
      </w:pPr>
      <w:r>
        <w:rPr>
          <w:sz w:val="24"/>
          <w:szCs w:val="24"/>
        </w:rPr>
        <w:t xml:space="preserve">- договор субаренды </w:t>
      </w:r>
      <w:r w:rsidRPr="00EE4B9B">
        <w:rPr>
          <w:sz w:val="24"/>
          <w:szCs w:val="24"/>
        </w:rPr>
        <w:t xml:space="preserve">от </w:t>
      </w:r>
      <w:r>
        <w:rPr>
          <w:sz w:val="24"/>
          <w:szCs w:val="24"/>
        </w:rPr>
        <w:t>01.01</w:t>
      </w:r>
      <w:r w:rsidRPr="00EE4B9B">
        <w:rPr>
          <w:sz w:val="24"/>
          <w:szCs w:val="24"/>
        </w:rPr>
        <w:t>.201</w:t>
      </w:r>
      <w:r>
        <w:rPr>
          <w:sz w:val="24"/>
          <w:szCs w:val="24"/>
        </w:rPr>
        <w:t>9</w:t>
      </w:r>
      <w:r w:rsidRPr="00EE4B9B">
        <w:rPr>
          <w:sz w:val="24"/>
          <w:szCs w:val="24"/>
        </w:rPr>
        <w:t xml:space="preserve"> № </w:t>
      </w:r>
      <w:r>
        <w:rPr>
          <w:sz w:val="24"/>
          <w:szCs w:val="24"/>
        </w:rPr>
        <w:t xml:space="preserve">К-9, </w:t>
      </w:r>
      <w:r w:rsidRPr="00E57B0D">
        <w:rPr>
          <w:sz w:val="24"/>
          <w:szCs w:val="24"/>
        </w:rPr>
        <w:t xml:space="preserve">заключенным с ООО «КОРАК» на 15 лет, не является </w:t>
      </w:r>
      <w:r w:rsidRPr="0015440B">
        <w:rPr>
          <w:sz w:val="24"/>
          <w:szCs w:val="24"/>
        </w:rPr>
        <w:t xml:space="preserve">недвижимым имуществом, на сумму 322,8 </w:t>
      </w:r>
      <w:proofErr w:type="spellStart"/>
      <w:r w:rsidRPr="0015440B">
        <w:rPr>
          <w:sz w:val="24"/>
          <w:szCs w:val="24"/>
        </w:rPr>
        <w:t>тыс</w:t>
      </w:r>
      <w:proofErr w:type="gramStart"/>
      <w:r w:rsidRPr="0015440B">
        <w:rPr>
          <w:sz w:val="24"/>
          <w:szCs w:val="24"/>
        </w:rPr>
        <w:t>.р</w:t>
      </w:r>
      <w:proofErr w:type="gramEnd"/>
      <w:r w:rsidRPr="0015440B">
        <w:rPr>
          <w:sz w:val="24"/>
          <w:szCs w:val="24"/>
        </w:rPr>
        <w:t>уб</w:t>
      </w:r>
      <w:proofErr w:type="spellEnd"/>
      <w:r w:rsidRPr="0015440B">
        <w:rPr>
          <w:sz w:val="24"/>
          <w:szCs w:val="24"/>
        </w:rPr>
        <w:t>.</w:t>
      </w:r>
    </w:p>
    <w:p w:rsidR="00BD644D" w:rsidRDefault="00BD644D" w:rsidP="00BD644D">
      <w:pPr>
        <w:ind w:firstLine="709"/>
        <w:jc w:val="both"/>
        <w:rPr>
          <w:sz w:val="24"/>
          <w:szCs w:val="24"/>
        </w:rPr>
      </w:pPr>
      <w:r>
        <w:rPr>
          <w:sz w:val="24"/>
          <w:szCs w:val="24"/>
        </w:rPr>
        <w:t xml:space="preserve">Дополнительно к объектам, учтенным в НВВ на 2019 год, организацией заявлены объекты </w:t>
      </w:r>
      <w:r w:rsidRPr="0015440B">
        <w:rPr>
          <w:bCs/>
          <w:color w:val="000000"/>
          <w:sz w:val="24"/>
        </w:rPr>
        <w:t xml:space="preserve">в соответствии с действующими на период регулирования договорами </w:t>
      </w:r>
      <w:r w:rsidRPr="0015440B">
        <w:rPr>
          <w:sz w:val="24"/>
          <w:szCs w:val="24"/>
        </w:rPr>
        <w:t>аренды</w:t>
      </w:r>
      <w:r>
        <w:rPr>
          <w:sz w:val="24"/>
          <w:szCs w:val="24"/>
        </w:rPr>
        <w:t>:</w:t>
      </w:r>
    </w:p>
    <w:p w:rsidR="00BD644D" w:rsidRPr="007831E3" w:rsidRDefault="00BD644D" w:rsidP="00BD644D">
      <w:pPr>
        <w:ind w:firstLine="709"/>
        <w:jc w:val="both"/>
        <w:rPr>
          <w:sz w:val="24"/>
          <w:szCs w:val="24"/>
        </w:rPr>
      </w:pPr>
      <w:r w:rsidRPr="007831E3">
        <w:rPr>
          <w:sz w:val="24"/>
          <w:szCs w:val="24"/>
        </w:rPr>
        <w:t xml:space="preserve">- договор субаренды от 19.04.2019 № К-11, заключенным с ООО «КОРАК» на 15 лет, и имеет государственную регистрацию, на сумму 271,2 </w:t>
      </w:r>
      <w:proofErr w:type="spellStart"/>
      <w:r w:rsidRPr="007831E3">
        <w:rPr>
          <w:sz w:val="24"/>
          <w:szCs w:val="24"/>
        </w:rPr>
        <w:t>тыс</w:t>
      </w:r>
      <w:proofErr w:type="gramStart"/>
      <w:r w:rsidRPr="007831E3">
        <w:rPr>
          <w:sz w:val="24"/>
          <w:szCs w:val="24"/>
        </w:rPr>
        <w:t>.р</w:t>
      </w:r>
      <w:proofErr w:type="gramEnd"/>
      <w:r w:rsidRPr="007831E3">
        <w:rPr>
          <w:sz w:val="24"/>
          <w:szCs w:val="24"/>
        </w:rPr>
        <w:t>уб</w:t>
      </w:r>
      <w:proofErr w:type="spellEnd"/>
      <w:r w:rsidRPr="007831E3">
        <w:rPr>
          <w:sz w:val="24"/>
          <w:szCs w:val="24"/>
        </w:rPr>
        <w:t xml:space="preserve">., </w:t>
      </w:r>
    </w:p>
    <w:p w:rsidR="00BD644D" w:rsidRPr="007831E3" w:rsidRDefault="00BD644D" w:rsidP="00BD644D">
      <w:pPr>
        <w:ind w:firstLine="709"/>
        <w:jc w:val="both"/>
        <w:rPr>
          <w:sz w:val="24"/>
          <w:szCs w:val="24"/>
        </w:rPr>
      </w:pPr>
      <w:r w:rsidRPr="007831E3">
        <w:rPr>
          <w:sz w:val="24"/>
          <w:szCs w:val="24"/>
        </w:rPr>
        <w:t xml:space="preserve">- от 04.04.2019 № Т-7, заключенным с ООО «ТЭС» на 15 лет, и имеет государственную регистрацию, на сумму 108,0 </w:t>
      </w:r>
      <w:proofErr w:type="spellStart"/>
      <w:r w:rsidRPr="007831E3">
        <w:rPr>
          <w:sz w:val="24"/>
          <w:szCs w:val="24"/>
        </w:rPr>
        <w:t>тыс</w:t>
      </w:r>
      <w:proofErr w:type="gramStart"/>
      <w:r w:rsidRPr="007831E3">
        <w:rPr>
          <w:sz w:val="24"/>
          <w:szCs w:val="24"/>
        </w:rPr>
        <w:t>.р</w:t>
      </w:r>
      <w:proofErr w:type="gramEnd"/>
      <w:r w:rsidRPr="007831E3">
        <w:rPr>
          <w:sz w:val="24"/>
          <w:szCs w:val="24"/>
        </w:rPr>
        <w:t>уб</w:t>
      </w:r>
      <w:proofErr w:type="spellEnd"/>
      <w:r w:rsidRPr="007831E3">
        <w:rPr>
          <w:sz w:val="24"/>
          <w:szCs w:val="24"/>
        </w:rPr>
        <w:t xml:space="preserve">.,  </w:t>
      </w:r>
    </w:p>
    <w:p w:rsidR="00BD644D" w:rsidRPr="007831E3" w:rsidRDefault="00BD644D" w:rsidP="00BD644D">
      <w:pPr>
        <w:ind w:firstLine="709"/>
        <w:jc w:val="both"/>
        <w:rPr>
          <w:sz w:val="24"/>
          <w:szCs w:val="24"/>
        </w:rPr>
      </w:pPr>
      <w:r w:rsidRPr="007831E3">
        <w:rPr>
          <w:sz w:val="24"/>
          <w:szCs w:val="24"/>
        </w:rPr>
        <w:t xml:space="preserve">- от 25.04.2019 № Т-8, заключенным с ООО «ТЭС» на 15 лет, и имеет государственную регистрацию, на сумму 352,8 </w:t>
      </w:r>
      <w:proofErr w:type="spellStart"/>
      <w:r w:rsidRPr="007831E3">
        <w:rPr>
          <w:sz w:val="24"/>
          <w:szCs w:val="24"/>
        </w:rPr>
        <w:t>тыс</w:t>
      </w:r>
      <w:proofErr w:type="gramStart"/>
      <w:r w:rsidRPr="007831E3">
        <w:rPr>
          <w:sz w:val="24"/>
          <w:szCs w:val="24"/>
        </w:rPr>
        <w:t>.р</w:t>
      </w:r>
      <w:proofErr w:type="gramEnd"/>
      <w:r w:rsidRPr="007831E3">
        <w:rPr>
          <w:sz w:val="24"/>
          <w:szCs w:val="24"/>
        </w:rPr>
        <w:t>уб</w:t>
      </w:r>
      <w:proofErr w:type="spellEnd"/>
      <w:r w:rsidRPr="007831E3">
        <w:rPr>
          <w:sz w:val="24"/>
          <w:szCs w:val="24"/>
        </w:rPr>
        <w:t xml:space="preserve">.,  </w:t>
      </w:r>
    </w:p>
    <w:p w:rsidR="00BD644D" w:rsidRPr="0015440B" w:rsidRDefault="00BD644D" w:rsidP="00BD644D">
      <w:pPr>
        <w:ind w:firstLine="709"/>
        <w:jc w:val="both"/>
        <w:rPr>
          <w:sz w:val="24"/>
          <w:szCs w:val="24"/>
        </w:rPr>
      </w:pPr>
      <w:r w:rsidRPr="007831E3">
        <w:rPr>
          <w:sz w:val="24"/>
          <w:szCs w:val="24"/>
        </w:rPr>
        <w:t xml:space="preserve">- от 24.06.2019 № Т-9, заключенным с ООО «ТЭС» на 15 лет, и имеет государственную регистрацию, на сумму 752,4 </w:t>
      </w:r>
      <w:proofErr w:type="spellStart"/>
      <w:r w:rsidRPr="007831E3">
        <w:rPr>
          <w:sz w:val="24"/>
          <w:szCs w:val="24"/>
        </w:rPr>
        <w:t>тыс</w:t>
      </w:r>
      <w:proofErr w:type="gramStart"/>
      <w:r w:rsidRPr="007831E3">
        <w:rPr>
          <w:sz w:val="24"/>
          <w:szCs w:val="24"/>
        </w:rPr>
        <w:t>.р</w:t>
      </w:r>
      <w:proofErr w:type="gramEnd"/>
      <w:r w:rsidRPr="007831E3">
        <w:rPr>
          <w:sz w:val="24"/>
          <w:szCs w:val="24"/>
        </w:rPr>
        <w:t>уб</w:t>
      </w:r>
      <w:proofErr w:type="spellEnd"/>
      <w:r w:rsidRPr="007831E3">
        <w:rPr>
          <w:sz w:val="24"/>
          <w:szCs w:val="24"/>
        </w:rPr>
        <w:t>.</w:t>
      </w:r>
      <w:r w:rsidRPr="00764C8E">
        <w:rPr>
          <w:sz w:val="24"/>
          <w:szCs w:val="24"/>
        </w:rPr>
        <w:t xml:space="preserve"> </w:t>
      </w:r>
    </w:p>
    <w:p w:rsidR="00BD644D" w:rsidRDefault="00BD644D" w:rsidP="00BD644D">
      <w:pPr>
        <w:ind w:firstLine="709"/>
        <w:jc w:val="both"/>
        <w:rPr>
          <w:sz w:val="24"/>
          <w:szCs w:val="24"/>
        </w:rPr>
      </w:pPr>
    </w:p>
    <w:p w:rsidR="00BD644D" w:rsidRPr="0015440B" w:rsidRDefault="00BD644D" w:rsidP="00BD644D">
      <w:pPr>
        <w:ind w:firstLine="709"/>
        <w:jc w:val="both"/>
        <w:rPr>
          <w:sz w:val="24"/>
          <w:szCs w:val="24"/>
        </w:rPr>
      </w:pPr>
      <w:r w:rsidRPr="007831E3">
        <w:rPr>
          <w:sz w:val="24"/>
          <w:szCs w:val="24"/>
        </w:rPr>
        <w:lastRenderedPageBreak/>
        <w:t xml:space="preserve">2) Аренда </w:t>
      </w:r>
      <w:r w:rsidRPr="007831E3">
        <w:rPr>
          <w:i/>
          <w:sz w:val="24"/>
          <w:szCs w:val="24"/>
        </w:rPr>
        <w:t>нежилого помещения</w:t>
      </w:r>
      <w:r w:rsidRPr="007831E3">
        <w:rPr>
          <w:sz w:val="24"/>
          <w:szCs w:val="24"/>
        </w:rPr>
        <w:t xml:space="preserve"> – 525,2 </w:t>
      </w:r>
      <w:proofErr w:type="spellStart"/>
      <w:r w:rsidRPr="007831E3">
        <w:rPr>
          <w:sz w:val="24"/>
          <w:szCs w:val="24"/>
        </w:rPr>
        <w:t>тыс</w:t>
      </w:r>
      <w:proofErr w:type="gramStart"/>
      <w:r w:rsidRPr="007831E3">
        <w:rPr>
          <w:sz w:val="24"/>
          <w:szCs w:val="24"/>
        </w:rPr>
        <w:t>.р</w:t>
      </w:r>
      <w:proofErr w:type="gramEnd"/>
      <w:r w:rsidRPr="007831E3">
        <w:rPr>
          <w:sz w:val="24"/>
          <w:szCs w:val="24"/>
        </w:rPr>
        <w:t>уб</w:t>
      </w:r>
      <w:proofErr w:type="spellEnd"/>
      <w:r w:rsidRPr="007831E3">
        <w:rPr>
          <w:sz w:val="24"/>
          <w:szCs w:val="24"/>
        </w:rPr>
        <w:t xml:space="preserve">. (НДС не предусмотрен), исходя из </w:t>
      </w:r>
      <w:r w:rsidR="00FE4B92" w:rsidRPr="007831E3">
        <w:rPr>
          <w:sz w:val="24"/>
          <w:szCs w:val="24"/>
        </w:rPr>
        <w:t xml:space="preserve">общей площади </w:t>
      </w:r>
      <w:r w:rsidRPr="007831E3">
        <w:rPr>
          <w:sz w:val="24"/>
          <w:szCs w:val="24"/>
        </w:rPr>
        <w:t>аренд</w:t>
      </w:r>
      <w:r w:rsidR="00FE4B92" w:rsidRPr="007831E3">
        <w:rPr>
          <w:sz w:val="24"/>
          <w:szCs w:val="24"/>
        </w:rPr>
        <w:t>уемых</w:t>
      </w:r>
      <w:r w:rsidRPr="007831E3">
        <w:rPr>
          <w:sz w:val="24"/>
          <w:szCs w:val="24"/>
        </w:rPr>
        <w:t xml:space="preserve"> помещени</w:t>
      </w:r>
      <w:r w:rsidR="00FE4B92" w:rsidRPr="007831E3">
        <w:rPr>
          <w:sz w:val="24"/>
          <w:szCs w:val="24"/>
        </w:rPr>
        <w:t>й</w:t>
      </w:r>
      <w:r w:rsidRPr="007831E3">
        <w:rPr>
          <w:sz w:val="24"/>
          <w:szCs w:val="24"/>
        </w:rPr>
        <w:t xml:space="preserve"> </w:t>
      </w:r>
      <w:r w:rsidR="00FE4B92" w:rsidRPr="007831E3">
        <w:rPr>
          <w:sz w:val="24"/>
          <w:szCs w:val="24"/>
        </w:rPr>
        <w:t>145,9</w:t>
      </w:r>
      <w:r w:rsidRPr="007831E3">
        <w:rPr>
          <w:sz w:val="24"/>
          <w:szCs w:val="24"/>
        </w:rPr>
        <w:t xml:space="preserve"> </w:t>
      </w:r>
      <w:proofErr w:type="spellStart"/>
      <w:r w:rsidRPr="007831E3">
        <w:rPr>
          <w:sz w:val="24"/>
          <w:szCs w:val="24"/>
        </w:rPr>
        <w:t>кв.м</w:t>
      </w:r>
      <w:proofErr w:type="spellEnd"/>
      <w:r w:rsidRPr="007831E3">
        <w:rPr>
          <w:sz w:val="24"/>
          <w:szCs w:val="24"/>
        </w:rPr>
        <w:t>. и размера ежемесячной арендной платы (</w:t>
      </w:r>
      <w:r w:rsidR="00FE4B92" w:rsidRPr="007831E3">
        <w:rPr>
          <w:sz w:val="24"/>
          <w:szCs w:val="24"/>
        </w:rPr>
        <w:t>300</w:t>
      </w:r>
      <w:r w:rsidRPr="007831E3">
        <w:rPr>
          <w:sz w:val="24"/>
          <w:szCs w:val="24"/>
        </w:rPr>
        <w:t xml:space="preserve"> руб. за 1 кв. м. в</w:t>
      </w:r>
      <w:r w:rsidRPr="0015440B">
        <w:rPr>
          <w:sz w:val="24"/>
          <w:szCs w:val="24"/>
        </w:rPr>
        <w:t xml:space="preserve"> мес.), определенной действующим договором аренды нежилого офисного помещения, заключенным с ООО «</w:t>
      </w:r>
      <w:proofErr w:type="spellStart"/>
      <w:r w:rsidRPr="0015440B">
        <w:rPr>
          <w:sz w:val="24"/>
          <w:szCs w:val="24"/>
        </w:rPr>
        <w:t>Сибтехакс</w:t>
      </w:r>
      <w:proofErr w:type="spellEnd"/>
      <w:r w:rsidRPr="0015440B">
        <w:rPr>
          <w:sz w:val="24"/>
          <w:szCs w:val="24"/>
        </w:rPr>
        <w:t>»;</w:t>
      </w:r>
    </w:p>
    <w:p w:rsidR="00BD644D" w:rsidRDefault="00BD644D" w:rsidP="00BD644D">
      <w:pPr>
        <w:ind w:firstLine="709"/>
        <w:jc w:val="both"/>
        <w:rPr>
          <w:sz w:val="24"/>
          <w:szCs w:val="24"/>
        </w:rPr>
      </w:pPr>
    </w:p>
    <w:p w:rsidR="00BD644D" w:rsidRPr="0015440B" w:rsidRDefault="00BD644D" w:rsidP="00BD644D">
      <w:pPr>
        <w:ind w:firstLine="709"/>
        <w:jc w:val="both"/>
        <w:rPr>
          <w:bCs/>
          <w:sz w:val="24"/>
        </w:rPr>
      </w:pPr>
      <w:r w:rsidRPr="007831E3">
        <w:rPr>
          <w:sz w:val="24"/>
          <w:szCs w:val="24"/>
        </w:rPr>
        <w:t xml:space="preserve">3) Аренда </w:t>
      </w:r>
      <w:r w:rsidRPr="007831E3">
        <w:rPr>
          <w:i/>
          <w:sz w:val="24"/>
          <w:szCs w:val="24"/>
        </w:rPr>
        <w:t xml:space="preserve">транспортного средства </w:t>
      </w:r>
      <w:r w:rsidRPr="007831E3">
        <w:rPr>
          <w:sz w:val="24"/>
          <w:szCs w:val="24"/>
        </w:rPr>
        <w:t>без экипажа (</w:t>
      </w:r>
      <w:r w:rsidRPr="007831E3">
        <w:rPr>
          <w:bCs/>
          <w:sz w:val="24"/>
        </w:rPr>
        <w:t xml:space="preserve">автомобиль </w:t>
      </w:r>
      <w:r w:rsidRPr="007831E3">
        <w:rPr>
          <w:bCs/>
          <w:sz w:val="24"/>
          <w:lang w:val="en-US"/>
        </w:rPr>
        <w:t>MAZDABONGO</w:t>
      </w:r>
      <w:r w:rsidRPr="007831E3">
        <w:rPr>
          <w:bCs/>
          <w:sz w:val="24"/>
        </w:rPr>
        <w:t xml:space="preserve">) – 85,2 </w:t>
      </w:r>
      <w:proofErr w:type="spellStart"/>
      <w:r w:rsidRPr="007831E3">
        <w:rPr>
          <w:bCs/>
          <w:sz w:val="24"/>
        </w:rPr>
        <w:t>тыс</w:t>
      </w:r>
      <w:proofErr w:type="gramStart"/>
      <w:r w:rsidRPr="007831E3">
        <w:rPr>
          <w:bCs/>
          <w:sz w:val="24"/>
        </w:rPr>
        <w:t>.р</w:t>
      </w:r>
      <w:proofErr w:type="gramEnd"/>
      <w:r w:rsidRPr="007831E3">
        <w:rPr>
          <w:bCs/>
          <w:sz w:val="24"/>
        </w:rPr>
        <w:t>уб</w:t>
      </w:r>
      <w:proofErr w:type="spellEnd"/>
      <w:r w:rsidRPr="007831E3">
        <w:rPr>
          <w:bCs/>
          <w:sz w:val="24"/>
        </w:rPr>
        <w:t xml:space="preserve">., </w:t>
      </w:r>
      <w:r w:rsidRPr="007831E3">
        <w:rPr>
          <w:sz w:val="24"/>
          <w:szCs w:val="24"/>
        </w:rPr>
        <w:t>исходя из размера ежемесячной арендной платы</w:t>
      </w:r>
      <w:r w:rsidRPr="007831E3">
        <w:rPr>
          <w:bCs/>
          <w:sz w:val="24"/>
        </w:rPr>
        <w:t xml:space="preserve"> в сумме 7,1 </w:t>
      </w:r>
      <w:proofErr w:type="spellStart"/>
      <w:r w:rsidRPr="007831E3">
        <w:rPr>
          <w:bCs/>
          <w:sz w:val="24"/>
        </w:rPr>
        <w:t>тыс.руб</w:t>
      </w:r>
      <w:proofErr w:type="spellEnd"/>
      <w:r w:rsidRPr="007831E3">
        <w:rPr>
          <w:bCs/>
          <w:sz w:val="24"/>
        </w:rPr>
        <w:t>. (НДС не облагается) в</w:t>
      </w:r>
      <w:r w:rsidRPr="0015440B">
        <w:rPr>
          <w:bCs/>
          <w:sz w:val="24"/>
        </w:rPr>
        <w:t xml:space="preserve"> соответствии с представленным договором аренды от 21.11.2018 б/н.</w:t>
      </w:r>
    </w:p>
    <w:p w:rsidR="00BD644D" w:rsidRPr="00BD644D" w:rsidRDefault="00BD644D" w:rsidP="004E01F0">
      <w:pPr>
        <w:ind w:firstLine="709"/>
        <w:jc w:val="both"/>
        <w:rPr>
          <w:bCs/>
          <w:color w:val="000000"/>
          <w:sz w:val="24"/>
          <w:szCs w:val="24"/>
        </w:rPr>
      </w:pPr>
    </w:p>
    <w:p w:rsidR="00BD644D" w:rsidRPr="00E16156" w:rsidRDefault="00BD644D" w:rsidP="00BD644D">
      <w:pPr>
        <w:pStyle w:val="31"/>
        <w:spacing w:after="0"/>
        <w:ind w:left="0" w:firstLine="709"/>
        <w:jc w:val="both"/>
        <w:rPr>
          <w:bCs/>
          <w:color w:val="000000"/>
          <w:sz w:val="24"/>
        </w:rPr>
      </w:pPr>
      <w:r w:rsidRPr="00BD644D">
        <w:rPr>
          <w:bCs/>
          <w:sz w:val="24"/>
          <w:szCs w:val="24"/>
        </w:rPr>
        <w:t>По результатам экспертизы депар</w:t>
      </w:r>
      <w:r>
        <w:rPr>
          <w:bCs/>
          <w:sz w:val="24"/>
          <w:szCs w:val="24"/>
        </w:rPr>
        <w:t>т</w:t>
      </w:r>
      <w:r w:rsidRPr="00BD644D">
        <w:rPr>
          <w:bCs/>
          <w:sz w:val="24"/>
          <w:szCs w:val="24"/>
        </w:rPr>
        <w:t>амента</w:t>
      </w:r>
      <w:r>
        <w:rPr>
          <w:bCs/>
          <w:i/>
          <w:sz w:val="24"/>
          <w:szCs w:val="24"/>
        </w:rPr>
        <w:t xml:space="preserve"> р</w:t>
      </w:r>
      <w:r w:rsidRPr="00E16156">
        <w:rPr>
          <w:bCs/>
          <w:i/>
          <w:sz w:val="24"/>
          <w:szCs w:val="24"/>
        </w:rPr>
        <w:t>асходы на аренду</w:t>
      </w:r>
      <w:r>
        <w:rPr>
          <w:bCs/>
          <w:i/>
          <w:sz w:val="24"/>
          <w:szCs w:val="24"/>
        </w:rPr>
        <w:t xml:space="preserve"> </w:t>
      </w:r>
      <w:r>
        <w:rPr>
          <w:bCs/>
          <w:sz w:val="24"/>
          <w:szCs w:val="24"/>
        </w:rPr>
        <w:t xml:space="preserve">составят </w:t>
      </w:r>
      <w:r w:rsidR="00F37426">
        <w:rPr>
          <w:b/>
          <w:bCs/>
          <w:sz w:val="24"/>
          <w:szCs w:val="24"/>
        </w:rPr>
        <w:t xml:space="preserve">8 716,5 </w:t>
      </w:r>
      <w:proofErr w:type="spellStart"/>
      <w:r w:rsidRPr="00E16156">
        <w:rPr>
          <w:bCs/>
          <w:sz w:val="24"/>
          <w:szCs w:val="24"/>
        </w:rPr>
        <w:t>тыс</w:t>
      </w:r>
      <w:proofErr w:type="gramStart"/>
      <w:r w:rsidRPr="00E16156">
        <w:rPr>
          <w:bCs/>
          <w:sz w:val="24"/>
          <w:szCs w:val="24"/>
        </w:rPr>
        <w:t>.р</w:t>
      </w:r>
      <w:proofErr w:type="gramEnd"/>
      <w:r w:rsidRPr="00E16156">
        <w:rPr>
          <w:bCs/>
          <w:sz w:val="24"/>
          <w:szCs w:val="24"/>
        </w:rPr>
        <w:t>уб</w:t>
      </w:r>
      <w:proofErr w:type="spellEnd"/>
      <w:r w:rsidRPr="00E16156">
        <w:rPr>
          <w:bCs/>
          <w:sz w:val="24"/>
          <w:szCs w:val="24"/>
        </w:rPr>
        <w:t>.</w:t>
      </w:r>
      <w:r>
        <w:rPr>
          <w:bCs/>
          <w:sz w:val="24"/>
          <w:szCs w:val="24"/>
        </w:rPr>
        <w:t>, из них:</w:t>
      </w:r>
    </w:p>
    <w:p w:rsidR="00BD644D" w:rsidRPr="007E5311" w:rsidRDefault="00BD644D" w:rsidP="00BD644D">
      <w:pPr>
        <w:ind w:firstLine="709"/>
        <w:jc w:val="both"/>
        <w:rPr>
          <w:sz w:val="24"/>
          <w:szCs w:val="24"/>
        </w:rPr>
      </w:pPr>
      <w:r w:rsidRPr="007E5311">
        <w:rPr>
          <w:bCs/>
          <w:color w:val="000000"/>
          <w:sz w:val="24"/>
        </w:rPr>
        <w:t>1)</w:t>
      </w:r>
      <w:r>
        <w:rPr>
          <w:bCs/>
          <w:color w:val="000000"/>
          <w:sz w:val="24"/>
        </w:rPr>
        <w:t xml:space="preserve"> </w:t>
      </w:r>
      <w:r w:rsidRPr="007E5311">
        <w:rPr>
          <w:bCs/>
          <w:color w:val="000000"/>
          <w:sz w:val="24"/>
        </w:rPr>
        <w:t xml:space="preserve">Расходы на аренду </w:t>
      </w:r>
      <w:r w:rsidRPr="007E5311">
        <w:rPr>
          <w:bCs/>
          <w:i/>
          <w:color w:val="000000"/>
          <w:sz w:val="24"/>
        </w:rPr>
        <w:t>объектов электросетевого хозяйств</w:t>
      </w:r>
      <w:proofErr w:type="gramStart"/>
      <w:r w:rsidRPr="007E5311">
        <w:rPr>
          <w:bCs/>
          <w:i/>
          <w:color w:val="000000"/>
          <w:sz w:val="24"/>
        </w:rPr>
        <w:t>а</w:t>
      </w:r>
      <w:r w:rsidRPr="007E5311">
        <w:rPr>
          <w:sz w:val="24"/>
          <w:szCs w:val="24"/>
        </w:rPr>
        <w:t>-</w:t>
      </w:r>
      <w:proofErr w:type="gramEnd"/>
      <w:r w:rsidRPr="007E5311">
        <w:rPr>
          <w:sz w:val="24"/>
          <w:szCs w:val="24"/>
        </w:rPr>
        <w:t xml:space="preserve"> в сумме </w:t>
      </w:r>
      <w:r w:rsidR="00F37426">
        <w:rPr>
          <w:sz w:val="24"/>
          <w:szCs w:val="24"/>
        </w:rPr>
        <w:t>8 651,9</w:t>
      </w:r>
      <w:r w:rsidRPr="007E5311">
        <w:rPr>
          <w:sz w:val="24"/>
          <w:szCs w:val="24"/>
        </w:rPr>
        <w:t xml:space="preserve"> </w:t>
      </w:r>
      <w:proofErr w:type="spellStart"/>
      <w:r w:rsidRPr="007E5311">
        <w:rPr>
          <w:sz w:val="24"/>
          <w:szCs w:val="24"/>
        </w:rPr>
        <w:t>тыс.руб</w:t>
      </w:r>
      <w:proofErr w:type="spellEnd"/>
      <w:r w:rsidRPr="007E5311">
        <w:rPr>
          <w:sz w:val="24"/>
          <w:szCs w:val="24"/>
        </w:rPr>
        <w:t>., рассчитанные департаментом с учетом положений пп.5 п.28 Основ ценообразования в размере амортизационных отчислений по договорам по которым арендодателями представлены ведомости начисления амортизации, с учетом применения максимальных сроков полезного использования объектов ОС в соответствии с Классификацией основных средств, включаемых в амортизационные группы, утвержденной постановлением Правительства Российской Федерации от 01.01.2002 №1</w:t>
      </w:r>
      <w:r w:rsidR="00F37426">
        <w:rPr>
          <w:sz w:val="24"/>
          <w:szCs w:val="24"/>
        </w:rPr>
        <w:t xml:space="preserve"> и расходов на уплату налога на землю, в виду подтверждения арендодателями </w:t>
      </w:r>
      <w:r w:rsidR="00AF0BF3">
        <w:rPr>
          <w:sz w:val="24"/>
          <w:szCs w:val="24"/>
        </w:rPr>
        <w:t xml:space="preserve">несения расходов по </w:t>
      </w:r>
      <w:r w:rsidR="00F37426">
        <w:rPr>
          <w:sz w:val="24"/>
          <w:szCs w:val="24"/>
        </w:rPr>
        <w:t>уплат</w:t>
      </w:r>
      <w:r w:rsidR="00AF0BF3">
        <w:rPr>
          <w:sz w:val="24"/>
          <w:szCs w:val="24"/>
        </w:rPr>
        <w:t>е</w:t>
      </w:r>
      <w:r w:rsidR="00F37426">
        <w:rPr>
          <w:sz w:val="24"/>
          <w:szCs w:val="24"/>
        </w:rPr>
        <w:t xml:space="preserve"> земельного налога</w:t>
      </w:r>
      <w:r w:rsidRPr="007E5311">
        <w:rPr>
          <w:sz w:val="24"/>
          <w:szCs w:val="24"/>
        </w:rPr>
        <w:t xml:space="preserve">. </w:t>
      </w:r>
    </w:p>
    <w:p w:rsidR="00BD644D" w:rsidRDefault="00BD644D" w:rsidP="00BD644D">
      <w:pPr>
        <w:ind w:firstLine="709"/>
        <w:jc w:val="both"/>
        <w:rPr>
          <w:sz w:val="24"/>
          <w:szCs w:val="24"/>
        </w:rPr>
      </w:pPr>
      <w:r w:rsidRPr="007E5311">
        <w:rPr>
          <w:sz w:val="24"/>
          <w:szCs w:val="24"/>
        </w:rPr>
        <w:t xml:space="preserve">Расходы по уплате налога на имущество </w:t>
      </w:r>
      <w:r>
        <w:rPr>
          <w:sz w:val="24"/>
          <w:szCs w:val="24"/>
        </w:rPr>
        <w:t>в составе арендной платы</w:t>
      </w:r>
      <w:r w:rsidRPr="007E5311">
        <w:rPr>
          <w:sz w:val="24"/>
          <w:szCs w:val="24"/>
        </w:rPr>
        <w:t xml:space="preserve"> не учт</w:t>
      </w:r>
      <w:r>
        <w:rPr>
          <w:sz w:val="24"/>
          <w:szCs w:val="24"/>
        </w:rPr>
        <w:t>ены</w:t>
      </w:r>
      <w:r w:rsidRPr="007E5311">
        <w:rPr>
          <w:sz w:val="24"/>
          <w:szCs w:val="24"/>
        </w:rPr>
        <w:t xml:space="preserve"> департаменто</w:t>
      </w:r>
      <w:r>
        <w:rPr>
          <w:sz w:val="24"/>
          <w:szCs w:val="24"/>
        </w:rPr>
        <w:t>м</w:t>
      </w:r>
      <w:r w:rsidRPr="007E5311">
        <w:rPr>
          <w:sz w:val="24"/>
          <w:szCs w:val="24"/>
        </w:rPr>
        <w:t xml:space="preserve"> в виду того, что арендодател</w:t>
      </w:r>
      <w:r>
        <w:rPr>
          <w:sz w:val="24"/>
          <w:szCs w:val="24"/>
        </w:rPr>
        <w:t>и</w:t>
      </w:r>
      <w:r w:rsidRPr="007E5311">
        <w:rPr>
          <w:sz w:val="24"/>
          <w:szCs w:val="24"/>
        </w:rPr>
        <w:t>, сдающи</w:t>
      </w:r>
      <w:r>
        <w:rPr>
          <w:sz w:val="24"/>
          <w:szCs w:val="24"/>
        </w:rPr>
        <w:t>е</w:t>
      </w:r>
      <w:r w:rsidRPr="007E5311">
        <w:rPr>
          <w:sz w:val="24"/>
          <w:szCs w:val="24"/>
        </w:rPr>
        <w:t xml:space="preserve"> в аренду объекты, включающие недвижимое имущество, при ведении налогового учета применя</w:t>
      </w:r>
      <w:r>
        <w:rPr>
          <w:sz w:val="24"/>
          <w:szCs w:val="24"/>
        </w:rPr>
        <w:t>ю</w:t>
      </w:r>
      <w:r w:rsidRPr="007E5311">
        <w:rPr>
          <w:sz w:val="24"/>
          <w:szCs w:val="24"/>
        </w:rPr>
        <w:t>т упрощенную систему налогообложения, следовательно</w:t>
      </w:r>
      <w:r>
        <w:rPr>
          <w:sz w:val="24"/>
          <w:szCs w:val="24"/>
        </w:rPr>
        <w:t>, не отчисляю</w:t>
      </w:r>
      <w:r w:rsidRPr="007E5311">
        <w:rPr>
          <w:sz w:val="24"/>
          <w:szCs w:val="24"/>
        </w:rPr>
        <w:t xml:space="preserve">т указанный налог. </w:t>
      </w:r>
    </w:p>
    <w:p w:rsidR="00BD644D" w:rsidRPr="007E5311" w:rsidRDefault="00BD644D" w:rsidP="00BD644D">
      <w:pPr>
        <w:autoSpaceDE w:val="0"/>
        <w:autoSpaceDN w:val="0"/>
        <w:adjustRightInd w:val="0"/>
        <w:jc w:val="both"/>
        <w:rPr>
          <w:sz w:val="24"/>
          <w:szCs w:val="24"/>
        </w:rPr>
      </w:pPr>
    </w:p>
    <w:p w:rsidR="00BD644D" w:rsidRPr="007831E3" w:rsidRDefault="00BD644D" w:rsidP="00BD644D">
      <w:pPr>
        <w:ind w:firstLine="709"/>
        <w:jc w:val="both"/>
        <w:rPr>
          <w:color w:val="000000"/>
          <w:sz w:val="24"/>
          <w:szCs w:val="24"/>
        </w:rPr>
      </w:pPr>
      <w:proofErr w:type="gramStart"/>
      <w:r>
        <w:rPr>
          <w:sz w:val="24"/>
          <w:szCs w:val="24"/>
        </w:rPr>
        <w:t>По договорам</w:t>
      </w:r>
      <w:r w:rsidRPr="00BB4734">
        <w:rPr>
          <w:sz w:val="24"/>
          <w:szCs w:val="24"/>
        </w:rPr>
        <w:t xml:space="preserve"> </w:t>
      </w:r>
      <w:r>
        <w:rPr>
          <w:sz w:val="24"/>
          <w:szCs w:val="24"/>
        </w:rPr>
        <w:t xml:space="preserve">аренды департаментом </w:t>
      </w:r>
      <w:r w:rsidRPr="00BB4734">
        <w:rPr>
          <w:sz w:val="24"/>
          <w:szCs w:val="24"/>
        </w:rPr>
        <w:t>проведен анализ балансовой стоимости</w:t>
      </w:r>
      <w:r>
        <w:rPr>
          <w:sz w:val="24"/>
          <w:szCs w:val="24"/>
        </w:rPr>
        <w:t xml:space="preserve"> </w:t>
      </w:r>
      <w:r w:rsidRPr="00BB4734">
        <w:rPr>
          <w:sz w:val="24"/>
          <w:szCs w:val="24"/>
        </w:rPr>
        <w:t>арендуемых объектов электросетевого хозяйства</w:t>
      </w:r>
      <w:r>
        <w:rPr>
          <w:sz w:val="24"/>
          <w:szCs w:val="24"/>
        </w:rPr>
        <w:t xml:space="preserve"> на основании представленных в качестве обоснования балансовой стоимости </w:t>
      </w:r>
      <w:r w:rsidRPr="006E01C9">
        <w:rPr>
          <w:sz w:val="24"/>
          <w:szCs w:val="24"/>
        </w:rPr>
        <w:t>копии актов о приеме-передаче объектов основных средств (унифицированные формы ОС-1, ОС-1а</w:t>
      </w:r>
      <w:r w:rsidRPr="006174BC">
        <w:rPr>
          <w:sz w:val="24"/>
          <w:szCs w:val="24"/>
        </w:rPr>
        <w:t>)</w:t>
      </w:r>
      <w:r w:rsidRPr="00BB4734">
        <w:rPr>
          <w:sz w:val="24"/>
          <w:szCs w:val="24"/>
        </w:rPr>
        <w:t xml:space="preserve">, путем соотнесения </w:t>
      </w:r>
      <w:r w:rsidRPr="00BB4734">
        <w:rPr>
          <w:color w:val="000000"/>
          <w:sz w:val="24"/>
          <w:szCs w:val="24"/>
        </w:rPr>
        <w:t xml:space="preserve">со стоимостью строительства, рассчитанной на основании приказа департамента от 27 декабря 2016 года № 523-ТП "Об установлении стандартизированных тарифных ставок для определения размера платы за технологическое присоединение </w:t>
      </w:r>
      <w:proofErr w:type="spellStart"/>
      <w:r w:rsidRPr="00BB4734">
        <w:rPr>
          <w:color w:val="000000"/>
          <w:sz w:val="24"/>
          <w:szCs w:val="24"/>
        </w:rPr>
        <w:t>энергопринимающих</w:t>
      </w:r>
      <w:proofErr w:type="spellEnd"/>
      <w:proofErr w:type="gramEnd"/>
      <w:r w:rsidRPr="00BB4734">
        <w:rPr>
          <w:color w:val="000000"/>
          <w:sz w:val="24"/>
          <w:szCs w:val="24"/>
        </w:rPr>
        <w:t xml:space="preserve"> устройств юридических и физических лиц к электрическим сетям сетевых организаций на территории Новосибирской области на 2017 год и формулы платы за технологическое присоединение" в ценах 2017 года</w:t>
      </w:r>
      <w:r>
        <w:rPr>
          <w:color w:val="000000"/>
          <w:sz w:val="24"/>
          <w:szCs w:val="24"/>
        </w:rPr>
        <w:t xml:space="preserve">. По ряду объектов анализ показал превышение балансовой стоимости </w:t>
      </w:r>
      <w:r w:rsidRPr="00BB4734">
        <w:rPr>
          <w:color w:val="000000"/>
          <w:sz w:val="24"/>
          <w:szCs w:val="24"/>
        </w:rPr>
        <w:t>стандартизир</w:t>
      </w:r>
      <w:r>
        <w:rPr>
          <w:color w:val="000000"/>
          <w:sz w:val="24"/>
          <w:szCs w:val="24"/>
        </w:rPr>
        <w:t>ованн</w:t>
      </w:r>
      <w:r w:rsidRPr="00BB4734">
        <w:rPr>
          <w:color w:val="000000"/>
          <w:sz w:val="24"/>
          <w:szCs w:val="24"/>
        </w:rPr>
        <w:t>ых тарифных ставок</w:t>
      </w:r>
      <w:r>
        <w:rPr>
          <w:color w:val="000000"/>
          <w:sz w:val="24"/>
          <w:szCs w:val="24"/>
        </w:rPr>
        <w:t xml:space="preserve"> строительства объектов, а именно по договору 2/ЭП в части кабельной линии 10кВ, по договору № 1 в части стоимости КТПН. По таким объектам расчет амортизации произведен исходя из стоимости объекта, не превышающей его стоимости, рассчитанной по стандартизированным </w:t>
      </w:r>
      <w:r w:rsidRPr="007831E3">
        <w:rPr>
          <w:color w:val="000000"/>
          <w:sz w:val="24"/>
          <w:szCs w:val="24"/>
        </w:rPr>
        <w:t>ставкам.</w:t>
      </w:r>
    </w:p>
    <w:p w:rsidR="00BD644D" w:rsidRPr="007831E3" w:rsidRDefault="00BD644D" w:rsidP="00BD644D">
      <w:pPr>
        <w:pStyle w:val="31"/>
        <w:spacing w:after="0"/>
        <w:ind w:left="0" w:firstLine="709"/>
        <w:jc w:val="both"/>
        <w:rPr>
          <w:sz w:val="24"/>
          <w:szCs w:val="24"/>
        </w:rPr>
      </w:pPr>
      <w:r w:rsidRPr="007831E3">
        <w:rPr>
          <w:bCs/>
          <w:color w:val="000000"/>
          <w:sz w:val="24"/>
        </w:rPr>
        <w:t>Из расчета расходов по арендной плате департаментом исключены расходы по аренде</w:t>
      </w:r>
      <w:r w:rsidRPr="007831E3">
        <w:rPr>
          <w:sz w:val="24"/>
          <w:szCs w:val="24"/>
        </w:rPr>
        <w:t xml:space="preserve"> оборудования ТП-3354 по договору аренды от 09.01.2019 № Т-2, в связи с отсутствием документов, подтверждающих государственную регистрацию права аренды недвижимого имущества</w:t>
      </w:r>
      <w:r w:rsidRPr="007831E3">
        <w:rPr>
          <w:rFonts w:ascii="Times New Roman CYR" w:hAnsi="Times New Roman CYR" w:cs="Times New Roman CYR"/>
          <w:sz w:val="24"/>
          <w:szCs w:val="24"/>
        </w:rPr>
        <w:t>.</w:t>
      </w:r>
    </w:p>
    <w:p w:rsidR="00BD644D" w:rsidRPr="007831E3" w:rsidRDefault="00BD644D" w:rsidP="00BD644D">
      <w:pPr>
        <w:ind w:firstLine="709"/>
        <w:jc w:val="both"/>
        <w:rPr>
          <w:sz w:val="24"/>
          <w:szCs w:val="24"/>
        </w:rPr>
      </w:pPr>
      <w:r w:rsidRPr="007831E3">
        <w:rPr>
          <w:sz w:val="24"/>
          <w:szCs w:val="24"/>
        </w:rPr>
        <w:t xml:space="preserve">2) Расходы по аренде </w:t>
      </w:r>
      <w:r w:rsidRPr="007831E3">
        <w:rPr>
          <w:i/>
          <w:sz w:val="24"/>
          <w:szCs w:val="24"/>
        </w:rPr>
        <w:t xml:space="preserve">нежилого помещения </w:t>
      </w:r>
      <w:r w:rsidR="00FE4B92" w:rsidRPr="007831E3">
        <w:rPr>
          <w:sz w:val="24"/>
          <w:szCs w:val="24"/>
        </w:rPr>
        <w:t>признаны департаментом экономически обоснованными</w:t>
      </w:r>
      <w:r w:rsidRPr="007831E3">
        <w:rPr>
          <w:sz w:val="24"/>
          <w:szCs w:val="24"/>
        </w:rPr>
        <w:t xml:space="preserve"> в размере </w:t>
      </w:r>
      <w:r w:rsidR="00FE4B92" w:rsidRPr="007831E3">
        <w:rPr>
          <w:sz w:val="24"/>
          <w:szCs w:val="24"/>
        </w:rPr>
        <w:t>64,6</w:t>
      </w:r>
      <w:r w:rsidRPr="007831E3">
        <w:rPr>
          <w:sz w:val="24"/>
          <w:szCs w:val="24"/>
        </w:rPr>
        <w:t xml:space="preserve"> </w:t>
      </w:r>
      <w:proofErr w:type="spellStart"/>
      <w:r w:rsidRPr="007831E3">
        <w:rPr>
          <w:sz w:val="24"/>
          <w:szCs w:val="24"/>
        </w:rPr>
        <w:t>тыс</w:t>
      </w:r>
      <w:proofErr w:type="gramStart"/>
      <w:r w:rsidRPr="007831E3">
        <w:rPr>
          <w:sz w:val="24"/>
          <w:szCs w:val="24"/>
        </w:rPr>
        <w:t>.р</w:t>
      </w:r>
      <w:proofErr w:type="gramEnd"/>
      <w:r w:rsidRPr="007831E3">
        <w:rPr>
          <w:sz w:val="24"/>
          <w:szCs w:val="24"/>
        </w:rPr>
        <w:t>уб</w:t>
      </w:r>
      <w:proofErr w:type="spellEnd"/>
      <w:r w:rsidRPr="007831E3">
        <w:rPr>
          <w:sz w:val="24"/>
          <w:szCs w:val="24"/>
        </w:rPr>
        <w:t xml:space="preserve">., </w:t>
      </w:r>
      <w:r w:rsidR="00FE4B92" w:rsidRPr="007831E3">
        <w:rPr>
          <w:sz w:val="24"/>
          <w:szCs w:val="24"/>
        </w:rPr>
        <w:t>и сформированы</w:t>
      </w:r>
      <w:r w:rsidRPr="007831E3">
        <w:rPr>
          <w:sz w:val="24"/>
          <w:szCs w:val="24"/>
        </w:rPr>
        <w:t xml:space="preserve"> с </w:t>
      </w:r>
      <w:r w:rsidR="00FE4B92" w:rsidRPr="007831E3">
        <w:rPr>
          <w:sz w:val="24"/>
          <w:szCs w:val="24"/>
        </w:rPr>
        <w:t xml:space="preserve"> учетом положений пп.5 п.28 Основ ценообразования в размере амортизационных отчислений в соответствии с представленными арендодателями ведомостями начисления амортизации, с учетом применения максимальных сроков полезного использования объектов ОС</w:t>
      </w:r>
      <w:r w:rsidRPr="007831E3">
        <w:rPr>
          <w:rFonts w:ascii="Times New Roman CYR" w:hAnsi="Times New Roman CYR" w:cs="Times New Roman CYR"/>
          <w:sz w:val="24"/>
          <w:szCs w:val="24"/>
        </w:rPr>
        <w:t>.</w:t>
      </w:r>
    </w:p>
    <w:p w:rsidR="00BD644D" w:rsidRDefault="00BD644D" w:rsidP="00BD644D">
      <w:pPr>
        <w:pStyle w:val="2"/>
        <w:tabs>
          <w:tab w:val="left" w:pos="709"/>
        </w:tabs>
        <w:spacing w:after="0" w:line="240" w:lineRule="auto"/>
        <w:ind w:firstLine="709"/>
        <w:jc w:val="both"/>
        <w:rPr>
          <w:bCs/>
          <w:sz w:val="24"/>
        </w:rPr>
      </w:pPr>
      <w:r w:rsidRPr="007831E3">
        <w:rPr>
          <w:sz w:val="24"/>
          <w:szCs w:val="24"/>
        </w:rPr>
        <w:t xml:space="preserve">3) Расходы по аренде </w:t>
      </w:r>
      <w:r w:rsidRPr="007831E3">
        <w:rPr>
          <w:i/>
          <w:sz w:val="24"/>
          <w:szCs w:val="24"/>
        </w:rPr>
        <w:t>транспортного средства</w:t>
      </w:r>
      <w:r w:rsidRPr="007831E3">
        <w:rPr>
          <w:bCs/>
          <w:sz w:val="24"/>
        </w:rPr>
        <w:t xml:space="preserve"> исключены в полном размере, так как расходы на транспорт</w:t>
      </w:r>
      <w:r>
        <w:rPr>
          <w:bCs/>
          <w:sz w:val="24"/>
        </w:rPr>
        <w:t xml:space="preserve"> учтены по статье «Услуги производственного характера» в составе затрат на оперативно-техническое обслуживание оборудования.</w:t>
      </w:r>
    </w:p>
    <w:p w:rsidR="001558B1" w:rsidRDefault="001558B1" w:rsidP="004E01F0">
      <w:pPr>
        <w:ind w:firstLine="709"/>
        <w:jc w:val="both"/>
        <w:rPr>
          <w:bCs/>
          <w:color w:val="000000"/>
          <w:sz w:val="24"/>
          <w:szCs w:val="24"/>
        </w:rPr>
      </w:pPr>
    </w:p>
    <w:p w:rsidR="001558B1" w:rsidRPr="001558B1" w:rsidRDefault="001558B1" w:rsidP="001558B1">
      <w:pPr>
        <w:ind w:firstLine="720"/>
        <w:jc w:val="both"/>
        <w:rPr>
          <w:b/>
          <w:sz w:val="24"/>
          <w:szCs w:val="24"/>
        </w:rPr>
      </w:pPr>
      <w:r w:rsidRPr="001558B1">
        <w:rPr>
          <w:b/>
          <w:sz w:val="24"/>
          <w:szCs w:val="24"/>
        </w:rPr>
        <w:t>Налог на доход</w:t>
      </w:r>
    </w:p>
    <w:p w:rsidR="001558B1" w:rsidRDefault="001558B1" w:rsidP="001558B1">
      <w:pPr>
        <w:ind w:firstLine="720"/>
        <w:jc w:val="both"/>
        <w:rPr>
          <w:sz w:val="24"/>
          <w:szCs w:val="24"/>
        </w:rPr>
      </w:pPr>
      <w:r>
        <w:rPr>
          <w:sz w:val="24"/>
          <w:szCs w:val="24"/>
        </w:rPr>
        <w:t>Н</w:t>
      </w:r>
      <w:r w:rsidRPr="00754EE5">
        <w:rPr>
          <w:sz w:val="24"/>
          <w:szCs w:val="24"/>
        </w:rPr>
        <w:t xml:space="preserve">алог на доход </w:t>
      </w:r>
      <w:r>
        <w:rPr>
          <w:sz w:val="24"/>
          <w:szCs w:val="24"/>
        </w:rPr>
        <w:t>по предложению</w:t>
      </w:r>
      <w:r w:rsidRPr="00754EE5">
        <w:rPr>
          <w:sz w:val="24"/>
          <w:szCs w:val="24"/>
        </w:rPr>
        <w:t xml:space="preserve"> организаци</w:t>
      </w:r>
      <w:r>
        <w:rPr>
          <w:sz w:val="24"/>
          <w:szCs w:val="24"/>
        </w:rPr>
        <w:t>и</w:t>
      </w:r>
      <w:r w:rsidRPr="00754EE5">
        <w:rPr>
          <w:sz w:val="24"/>
          <w:szCs w:val="24"/>
        </w:rPr>
        <w:t xml:space="preserve"> </w:t>
      </w:r>
      <w:r>
        <w:rPr>
          <w:sz w:val="24"/>
          <w:szCs w:val="24"/>
        </w:rPr>
        <w:t>составит</w:t>
      </w:r>
      <w:r w:rsidRPr="00754EE5">
        <w:rPr>
          <w:sz w:val="24"/>
          <w:szCs w:val="24"/>
        </w:rPr>
        <w:t xml:space="preserve"> </w:t>
      </w:r>
      <w:r w:rsidR="007831E3">
        <w:rPr>
          <w:sz w:val="24"/>
          <w:szCs w:val="24"/>
        </w:rPr>
        <w:t>567,4</w:t>
      </w:r>
      <w:r w:rsidRPr="00754EE5">
        <w:rPr>
          <w:sz w:val="24"/>
          <w:szCs w:val="24"/>
        </w:rPr>
        <w:t xml:space="preserve"> </w:t>
      </w:r>
      <w:proofErr w:type="spellStart"/>
      <w:r w:rsidRPr="00754EE5">
        <w:rPr>
          <w:sz w:val="24"/>
          <w:szCs w:val="24"/>
        </w:rPr>
        <w:t>тыс</w:t>
      </w:r>
      <w:proofErr w:type="gramStart"/>
      <w:r w:rsidRPr="00754EE5">
        <w:rPr>
          <w:sz w:val="24"/>
          <w:szCs w:val="24"/>
        </w:rPr>
        <w:t>.р</w:t>
      </w:r>
      <w:proofErr w:type="gramEnd"/>
      <w:r w:rsidRPr="00754EE5">
        <w:rPr>
          <w:sz w:val="24"/>
          <w:szCs w:val="24"/>
        </w:rPr>
        <w:t>уб</w:t>
      </w:r>
      <w:proofErr w:type="spellEnd"/>
      <w:r w:rsidRPr="00754EE5">
        <w:rPr>
          <w:sz w:val="24"/>
          <w:szCs w:val="24"/>
        </w:rPr>
        <w:t>.</w:t>
      </w:r>
    </w:p>
    <w:p w:rsidR="001558B1" w:rsidRDefault="001558B1" w:rsidP="001558B1">
      <w:pPr>
        <w:ind w:firstLine="720"/>
        <w:jc w:val="both"/>
        <w:rPr>
          <w:rFonts w:ascii="Times New Roman CYR" w:hAnsi="Times New Roman CYR" w:cs="Times New Roman CYR"/>
          <w:sz w:val="24"/>
          <w:szCs w:val="24"/>
        </w:rPr>
      </w:pPr>
      <w:proofErr w:type="gramStart"/>
      <w:r>
        <w:rPr>
          <w:rFonts w:ascii="Times New Roman CYR" w:hAnsi="Times New Roman CYR" w:cs="Times New Roman CYR"/>
          <w:color w:val="000000"/>
          <w:sz w:val="24"/>
          <w:szCs w:val="24"/>
        </w:rPr>
        <w:lastRenderedPageBreak/>
        <w:t>Исходя из того, что организация применяет упрощенную систему налогообложения с объектом налогообложения - доходы, уменьшенные на величину расходов, в соответствии с Учетной политикой ООО ИЦ «</w:t>
      </w:r>
      <w:proofErr w:type="spellStart"/>
      <w:r>
        <w:rPr>
          <w:rFonts w:ascii="Times New Roman CYR" w:hAnsi="Times New Roman CYR" w:cs="Times New Roman CYR"/>
          <w:color w:val="000000"/>
          <w:sz w:val="24"/>
          <w:szCs w:val="24"/>
        </w:rPr>
        <w:t>Сибирьэнергия</w:t>
      </w:r>
      <w:proofErr w:type="spellEnd"/>
      <w:r>
        <w:rPr>
          <w:rFonts w:ascii="Times New Roman CYR" w:hAnsi="Times New Roman CYR" w:cs="Times New Roman CYR"/>
          <w:color w:val="000000"/>
          <w:sz w:val="24"/>
          <w:szCs w:val="24"/>
        </w:rPr>
        <w:t>» для целей налогообложения, утвержденной приказом от 17.12.2018 №2, департаментом учтены расходы на уплату налога на доходы в соответствии с п. 6 ст. 346.18 НК РФ по минимальной ставке в размере 1% от товарной продукции, которые</w:t>
      </w:r>
      <w:proofErr w:type="gramEnd"/>
      <w:r>
        <w:rPr>
          <w:rFonts w:ascii="Times New Roman CYR" w:hAnsi="Times New Roman CYR" w:cs="Times New Roman CYR"/>
          <w:color w:val="000000"/>
          <w:sz w:val="24"/>
          <w:szCs w:val="24"/>
        </w:rPr>
        <w:t xml:space="preserve"> составят </w:t>
      </w:r>
      <w:r w:rsidR="00D709EE">
        <w:rPr>
          <w:rFonts w:ascii="Times New Roman CYR" w:hAnsi="Times New Roman CYR" w:cs="Times New Roman CYR"/>
          <w:color w:val="000000"/>
          <w:sz w:val="24"/>
          <w:szCs w:val="24"/>
        </w:rPr>
        <w:t>397,8</w:t>
      </w:r>
      <w:r>
        <w:rPr>
          <w:rFonts w:ascii="Times New Roman CYR" w:hAnsi="Times New Roman CYR" w:cs="Times New Roman CYR"/>
          <w:color w:val="000000"/>
          <w:sz w:val="24"/>
          <w:szCs w:val="24"/>
        </w:rPr>
        <w:t xml:space="preserve"> </w:t>
      </w:r>
      <w:proofErr w:type="spellStart"/>
      <w:r>
        <w:rPr>
          <w:rFonts w:ascii="Times New Roman CYR" w:hAnsi="Times New Roman CYR" w:cs="Times New Roman CYR"/>
          <w:color w:val="000000"/>
          <w:sz w:val="24"/>
          <w:szCs w:val="24"/>
        </w:rPr>
        <w:t>тыс</w:t>
      </w:r>
      <w:proofErr w:type="gramStart"/>
      <w:r>
        <w:rPr>
          <w:rFonts w:ascii="Times New Roman CYR" w:hAnsi="Times New Roman CYR" w:cs="Times New Roman CYR"/>
          <w:color w:val="000000"/>
          <w:sz w:val="24"/>
          <w:szCs w:val="24"/>
        </w:rPr>
        <w:t>.р</w:t>
      </w:r>
      <w:proofErr w:type="gramEnd"/>
      <w:r>
        <w:rPr>
          <w:rFonts w:ascii="Times New Roman CYR" w:hAnsi="Times New Roman CYR" w:cs="Times New Roman CYR"/>
          <w:color w:val="000000"/>
          <w:sz w:val="24"/>
          <w:szCs w:val="24"/>
        </w:rPr>
        <w:t>уб</w:t>
      </w:r>
      <w:proofErr w:type="spellEnd"/>
      <w:r>
        <w:rPr>
          <w:rFonts w:ascii="Times New Roman CYR" w:hAnsi="Times New Roman CYR" w:cs="Times New Roman CYR"/>
          <w:sz w:val="24"/>
          <w:szCs w:val="24"/>
        </w:rPr>
        <w:t xml:space="preserve">. </w:t>
      </w:r>
    </w:p>
    <w:p w:rsidR="001558B1" w:rsidRPr="00754EE5" w:rsidRDefault="001558B1" w:rsidP="004E01F0">
      <w:pPr>
        <w:ind w:firstLine="709"/>
        <w:jc w:val="both"/>
        <w:rPr>
          <w:bCs/>
          <w:color w:val="000000"/>
          <w:sz w:val="24"/>
          <w:szCs w:val="24"/>
        </w:rPr>
      </w:pPr>
    </w:p>
    <w:p w:rsidR="00AA10EE" w:rsidRPr="007A57A0" w:rsidRDefault="00AA10EE" w:rsidP="00AA10EE">
      <w:pPr>
        <w:ind w:firstLine="720"/>
        <w:jc w:val="both"/>
        <w:rPr>
          <w:b/>
          <w:i/>
          <w:sz w:val="16"/>
          <w:szCs w:val="16"/>
        </w:rPr>
      </w:pPr>
    </w:p>
    <w:p w:rsidR="00AA10EE" w:rsidRDefault="00AA10EE" w:rsidP="00AA10EE">
      <w:pPr>
        <w:ind w:firstLine="720"/>
        <w:jc w:val="both"/>
        <w:rPr>
          <w:b/>
          <w:i/>
          <w:sz w:val="24"/>
          <w:szCs w:val="24"/>
        </w:rPr>
      </w:pPr>
      <w:r w:rsidRPr="0093585B">
        <w:rPr>
          <w:b/>
          <w:i/>
          <w:sz w:val="24"/>
          <w:szCs w:val="24"/>
        </w:rPr>
        <w:t xml:space="preserve">В результате расходы, </w:t>
      </w:r>
      <w:r w:rsidRPr="002D5E8F">
        <w:rPr>
          <w:b/>
          <w:i/>
          <w:sz w:val="24"/>
          <w:szCs w:val="24"/>
        </w:rPr>
        <w:t xml:space="preserve">связанные с осуществлением деятельности по содержанию и эксплуатации электрических сетей ООО </w:t>
      </w:r>
      <w:r>
        <w:rPr>
          <w:b/>
          <w:i/>
          <w:sz w:val="24"/>
          <w:szCs w:val="24"/>
        </w:rPr>
        <w:t xml:space="preserve">ИЦ </w:t>
      </w:r>
      <w:r w:rsidRPr="002D5E8F">
        <w:rPr>
          <w:b/>
          <w:i/>
          <w:sz w:val="24"/>
          <w:szCs w:val="24"/>
        </w:rPr>
        <w:t>«</w:t>
      </w:r>
      <w:proofErr w:type="spellStart"/>
      <w:r>
        <w:rPr>
          <w:b/>
          <w:i/>
          <w:sz w:val="24"/>
          <w:szCs w:val="24"/>
        </w:rPr>
        <w:t>Сибирьэнергия</w:t>
      </w:r>
      <w:proofErr w:type="spellEnd"/>
      <w:r w:rsidRPr="002D5E8F">
        <w:rPr>
          <w:b/>
          <w:i/>
          <w:sz w:val="24"/>
          <w:szCs w:val="24"/>
        </w:rPr>
        <w:t xml:space="preserve">», составят </w:t>
      </w:r>
      <w:r w:rsidR="00AF0BF3">
        <w:rPr>
          <w:b/>
          <w:i/>
          <w:sz w:val="24"/>
          <w:szCs w:val="24"/>
        </w:rPr>
        <w:t>27</w:t>
      </w:r>
      <w:r w:rsidR="00D709EE">
        <w:rPr>
          <w:b/>
          <w:i/>
          <w:sz w:val="24"/>
          <w:szCs w:val="24"/>
        </w:rPr>
        <w:t> 476,0</w:t>
      </w:r>
      <w:r w:rsidRPr="002D5E8F">
        <w:rPr>
          <w:b/>
          <w:i/>
          <w:sz w:val="24"/>
          <w:szCs w:val="24"/>
        </w:rPr>
        <w:t xml:space="preserve"> </w:t>
      </w:r>
      <w:proofErr w:type="spellStart"/>
      <w:r w:rsidRPr="002D5E8F">
        <w:rPr>
          <w:b/>
          <w:i/>
          <w:sz w:val="24"/>
          <w:szCs w:val="24"/>
        </w:rPr>
        <w:t>тыс</w:t>
      </w:r>
      <w:proofErr w:type="gramStart"/>
      <w:r w:rsidRPr="002D5E8F">
        <w:rPr>
          <w:b/>
          <w:i/>
          <w:sz w:val="24"/>
          <w:szCs w:val="24"/>
        </w:rPr>
        <w:t>.р</w:t>
      </w:r>
      <w:proofErr w:type="gramEnd"/>
      <w:r w:rsidRPr="002D5E8F">
        <w:rPr>
          <w:b/>
          <w:i/>
          <w:sz w:val="24"/>
          <w:szCs w:val="24"/>
        </w:rPr>
        <w:t>уб</w:t>
      </w:r>
      <w:proofErr w:type="spellEnd"/>
      <w:r w:rsidRPr="002D5E8F">
        <w:rPr>
          <w:b/>
          <w:i/>
          <w:sz w:val="24"/>
          <w:szCs w:val="24"/>
        </w:rPr>
        <w:t>.</w:t>
      </w:r>
    </w:p>
    <w:p w:rsidR="00AA10EE" w:rsidRDefault="00AA10EE" w:rsidP="00AA10EE">
      <w:pPr>
        <w:ind w:firstLine="720"/>
        <w:jc w:val="both"/>
        <w:rPr>
          <w:b/>
          <w:i/>
          <w:sz w:val="24"/>
          <w:szCs w:val="24"/>
        </w:rPr>
      </w:pPr>
    </w:p>
    <w:p w:rsidR="00AA10EE" w:rsidRPr="00754EE5" w:rsidRDefault="00AA10EE" w:rsidP="00AA10EE">
      <w:pPr>
        <w:ind w:firstLine="720"/>
        <w:jc w:val="both"/>
        <w:rPr>
          <w:sz w:val="24"/>
          <w:szCs w:val="24"/>
        </w:rPr>
      </w:pPr>
    </w:p>
    <w:p w:rsidR="00AA10EE" w:rsidRPr="000F1A9A" w:rsidRDefault="00AA10EE" w:rsidP="009327BC">
      <w:pPr>
        <w:pStyle w:val="2"/>
        <w:numPr>
          <w:ilvl w:val="2"/>
          <w:numId w:val="37"/>
        </w:numPr>
        <w:spacing w:after="0" w:line="240" w:lineRule="auto"/>
        <w:jc w:val="both"/>
        <w:rPr>
          <w:b/>
          <w:iCs/>
          <w:color w:val="000000"/>
          <w:sz w:val="24"/>
          <w:szCs w:val="24"/>
        </w:rPr>
      </w:pPr>
      <w:bookmarkStart w:id="0" w:name="_GoBack"/>
      <w:bookmarkEnd w:id="0"/>
      <w:r w:rsidRPr="000F1A9A">
        <w:rPr>
          <w:b/>
          <w:iCs/>
          <w:color w:val="000000"/>
          <w:sz w:val="24"/>
          <w:szCs w:val="24"/>
        </w:rPr>
        <w:t>Расходы на покупку технологического расхода (потерь) электрической энергии на ее передачу</w:t>
      </w:r>
    </w:p>
    <w:p w:rsidR="00AA10EE" w:rsidRPr="0034184A" w:rsidRDefault="00AA10EE" w:rsidP="00AA10EE">
      <w:pPr>
        <w:autoSpaceDE w:val="0"/>
        <w:autoSpaceDN w:val="0"/>
        <w:adjustRightInd w:val="0"/>
        <w:ind w:firstLine="709"/>
        <w:jc w:val="both"/>
        <w:rPr>
          <w:bCs/>
          <w:color w:val="FF6600"/>
          <w:sz w:val="24"/>
          <w:szCs w:val="24"/>
        </w:rPr>
      </w:pPr>
      <w:r w:rsidRPr="0093585B">
        <w:rPr>
          <w:sz w:val="24"/>
          <w:szCs w:val="24"/>
        </w:rPr>
        <w:t xml:space="preserve">Расходы на покупку </w:t>
      </w:r>
      <w:r w:rsidRPr="0093585B">
        <w:rPr>
          <w:rFonts w:ascii="Times New Roman CYR" w:hAnsi="Times New Roman CYR" w:cs="Times New Roman CYR"/>
          <w:sz w:val="24"/>
          <w:szCs w:val="24"/>
        </w:rPr>
        <w:t>технологического расхода электрической энергии (потерь)</w:t>
      </w:r>
      <w:r w:rsidRPr="0093585B">
        <w:rPr>
          <w:sz w:val="24"/>
          <w:szCs w:val="24"/>
        </w:rPr>
        <w:t xml:space="preserve"> определены департаментом в </w:t>
      </w:r>
      <w:r w:rsidRPr="00811982">
        <w:rPr>
          <w:sz w:val="24"/>
          <w:szCs w:val="24"/>
        </w:rPr>
        <w:t xml:space="preserve">размере </w:t>
      </w:r>
      <w:r w:rsidR="001558B1">
        <w:rPr>
          <w:b/>
          <w:sz w:val="24"/>
          <w:szCs w:val="24"/>
        </w:rPr>
        <w:t>12 301,9</w:t>
      </w:r>
      <w:r w:rsidRPr="00811982">
        <w:rPr>
          <w:b/>
          <w:sz w:val="24"/>
          <w:szCs w:val="24"/>
        </w:rPr>
        <w:t xml:space="preserve"> </w:t>
      </w:r>
      <w:proofErr w:type="spellStart"/>
      <w:r w:rsidRPr="00811982">
        <w:rPr>
          <w:sz w:val="24"/>
          <w:szCs w:val="24"/>
        </w:rPr>
        <w:t>тыс</w:t>
      </w:r>
      <w:proofErr w:type="gramStart"/>
      <w:r w:rsidRPr="00811982">
        <w:rPr>
          <w:sz w:val="24"/>
          <w:szCs w:val="24"/>
        </w:rPr>
        <w:t>.</w:t>
      </w:r>
      <w:r w:rsidRPr="00DA1A7F">
        <w:rPr>
          <w:sz w:val="24"/>
          <w:szCs w:val="24"/>
        </w:rPr>
        <w:t>р</w:t>
      </w:r>
      <w:proofErr w:type="gramEnd"/>
      <w:r w:rsidRPr="00DA1A7F">
        <w:rPr>
          <w:sz w:val="24"/>
          <w:szCs w:val="24"/>
        </w:rPr>
        <w:t>уб</w:t>
      </w:r>
      <w:proofErr w:type="spellEnd"/>
      <w:r w:rsidRPr="00DA1A7F">
        <w:rPr>
          <w:sz w:val="24"/>
          <w:szCs w:val="24"/>
        </w:rPr>
        <w:t xml:space="preserve">., исходя из рассчитанного департаментом норматива технологического расхода электрической энергии (потерь) на ее передачу </w:t>
      </w:r>
      <w:r w:rsidRPr="00DA1A7F">
        <w:rPr>
          <w:bCs/>
          <w:color w:val="000000"/>
          <w:sz w:val="24"/>
          <w:szCs w:val="24"/>
        </w:rPr>
        <w:t xml:space="preserve">в размере </w:t>
      </w:r>
      <w:r>
        <w:rPr>
          <w:bCs/>
          <w:color w:val="000000"/>
          <w:sz w:val="24"/>
          <w:szCs w:val="24"/>
        </w:rPr>
        <w:t>12,</w:t>
      </w:r>
      <w:r w:rsidR="001558B1">
        <w:rPr>
          <w:bCs/>
          <w:color w:val="000000"/>
          <w:sz w:val="24"/>
          <w:szCs w:val="24"/>
        </w:rPr>
        <w:t>65</w:t>
      </w:r>
      <w:r w:rsidRPr="00DA1A7F">
        <w:rPr>
          <w:bCs/>
          <w:color w:val="000000"/>
          <w:sz w:val="24"/>
          <w:szCs w:val="24"/>
        </w:rPr>
        <w:t xml:space="preserve"> %</w:t>
      </w:r>
      <w:r>
        <w:rPr>
          <w:bCs/>
          <w:color w:val="000000"/>
          <w:sz w:val="24"/>
          <w:szCs w:val="24"/>
        </w:rPr>
        <w:t xml:space="preserve"> от отпуска в сеть организации, </w:t>
      </w:r>
      <w:r>
        <w:rPr>
          <w:rFonts w:ascii="Times New Roman CYR" w:hAnsi="Times New Roman CYR" w:cs="Times New Roman CYR"/>
          <w:sz w:val="24"/>
          <w:szCs w:val="24"/>
        </w:rPr>
        <w:t>и цены</w:t>
      </w:r>
      <w:r w:rsidRPr="009D6852">
        <w:rPr>
          <w:rFonts w:ascii="Times New Roman CYR" w:hAnsi="Times New Roman CYR" w:cs="Times New Roman CYR"/>
          <w:sz w:val="24"/>
          <w:szCs w:val="24"/>
        </w:rPr>
        <w:t xml:space="preserve"> </w:t>
      </w:r>
      <w:r>
        <w:rPr>
          <w:rFonts w:ascii="Times New Roman CYR" w:hAnsi="Times New Roman CYR" w:cs="Times New Roman CYR"/>
          <w:sz w:val="24"/>
          <w:szCs w:val="24"/>
        </w:rPr>
        <w:t>покупки потерь электрической энергии, учтенной при установлении тарифа на услуги по передаче электрической энергии на 20</w:t>
      </w:r>
      <w:r w:rsidR="001558B1">
        <w:rPr>
          <w:rFonts w:ascii="Times New Roman CYR" w:hAnsi="Times New Roman CYR" w:cs="Times New Roman CYR"/>
          <w:sz w:val="24"/>
          <w:szCs w:val="24"/>
        </w:rPr>
        <w:t>20</w:t>
      </w:r>
      <w:r>
        <w:rPr>
          <w:rFonts w:ascii="Times New Roman CYR" w:hAnsi="Times New Roman CYR" w:cs="Times New Roman CYR"/>
          <w:sz w:val="24"/>
          <w:szCs w:val="24"/>
        </w:rPr>
        <w:t xml:space="preserve"> г., в размере 2,</w:t>
      </w:r>
      <w:r w:rsidR="001558B1">
        <w:rPr>
          <w:rFonts w:ascii="Times New Roman CYR" w:hAnsi="Times New Roman CYR" w:cs="Times New Roman CYR"/>
          <w:sz w:val="24"/>
          <w:szCs w:val="24"/>
        </w:rPr>
        <w:t>610</w:t>
      </w:r>
      <w:r>
        <w:rPr>
          <w:rFonts w:ascii="Times New Roman CYR" w:hAnsi="Times New Roman CYR" w:cs="Times New Roman CYR"/>
          <w:sz w:val="24"/>
          <w:szCs w:val="24"/>
        </w:rPr>
        <w:t>85 руб./</w:t>
      </w:r>
      <w:proofErr w:type="spellStart"/>
      <w:proofErr w:type="gramStart"/>
      <w:r>
        <w:rPr>
          <w:rFonts w:ascii="Times New Roman CYR" w:hAnsi="Times New Roman CYR" w:cs="Times New Roman CYR"/>
          <w:sz w:val="24"/>
          <w:szCs w:val="24"/>
        </w:rPr>
        <w:t>кВтч</w:t>
      </w:r>
      <w:proofErr w:type="spellEnd"/>
      <w:r>
        <w:rPr>
          <w:rFonts w:ascii="Times New Roman CYR" w:hAnsi="Times New Roman CYR" w:cs="Times New Roman CYR"/>
          <w:sz w:val="24"/>
          <w:szCs w:val="24"/>
        </w:rPr>
        <w:t>, (с НДС) (сформирована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w:t>
      </w:r>
      <w:r w:rsidR="001558B1">
        <w:rPr>
          <w:rFonts w:ascii="Times New Roman CYR" w:hAnsi="Times New Roman CYR" w:cs="Times New Roman CYR"/>
          <w:sz w:val="24"/>
          <w:szCs w:val="24"/>
        </w:rPr>
        <w:t>20</w:t>
      </w:r>
      <w:r>
        <w:rPr>
          <w:rFonts w:ascii="Times New Roman CYR" w:hAnsi="Times New Roman CYR" w:cs="Times New Roman CYR"/>
          <w:sz w:val="24"/>
          <w:szCs w:val="24"/>
        </w:rPr>
        <w:t xml:space="preserve"> год, по данным Ассоциации  «НП Совет рынка» по состоянию на 01.11.201</w:t>
      </w:r>
      <w:r w:rsidR="001558B1">
        <w:rPr>
          <w:rFonts w:ascii="Times New Roman CYR" w:hAnsi="Times New Roman CYR" w:cs="Times New Roman CYR"/>
          <w:sz w:val="24"/>
          <w:szCs w:val="24"/>
        </w:rPr>
        <w:t>9</w:t>
      </w:r>
      <w:r>
        <w:rPr>
          <w:rFonts w:ascii="Times New Roman CYR" w:hAnsi="Times New Roman CYR" w:cs="Times New Roman CYR"/>
          <w:sz w:val="24"/>
          <w:szCs w:val="24"/>
        </w:rPr>
        <w:t xml:space="preserve"> г., утвержденной приказом департамента величины сбытовой надбавки гарантирующего поставщика АО «</w:t>
      </w:r>
      <w:proofErr w:type="spellStart"/>
      <w:r>
        <w:rPr>
          <w:rFonts w:ascii="Times New Roman CYR" w:hAnsi="Times New Roman CYR" w:cs="Times New Roman CYR"/>
          <w:sz w:val="24"/>
          <w:szCs w:val="24"/>
        </w:rPr>
        <w:t>Новосибирскэнергосбыт</w:t>
      </w:r>
      <w:proofErr w:type="spellEnd"/>
      <w:r>
        <w:rPr>
          <w:rFonts w:ascii="Times New Roman CYR" w:hAnsi="Times New Roman CYR" w:cs="Times New Roman CYR"/>
          <w:sz w:val="24"/>
          <w:szCs w:val="24"/>
        </w:rPr>
        <w:t>» и платы за услуги, оказание которых неразрывно</w:t>
      </w:r>
      <w:proofErr w:type="gramEnd"/>
      <w:r>
        <w:rPr>
          <w:rFonts w:ascii="Times New Roman CYR" w:hAnsi="Times New Roman CYR" w:cs="Times New Roman CYR"/>
          <w:sz w:val="24"/>
          <w:szCs w:val="24"/>
        </w:rPr>
        <w:t xml:space="preserve">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sidR="001558B1">
        <w:rPr>
          <w:rFonts w:ascii="Times New Roman CYR" w:hAnsi="Times New Roman CYR" w:cs="Times New Roman CYR"/>
          <w:sz w:val="24"/>
          <w:szCs w:val="24"/>
        </w:rPr>
        <w:t>20</w:t>
      </w:r>
      <w:r>
        <w:rPr>
          <w:rFonts w:ascii="Times New Roman CYR" w:hAnsi="Times New Roman CYR" w:cs="Times New Roman CYR"/>
          <w:sz w:val="24"/>
          <w:szCs w:val="24"/>
        </w:rPr>
        <w:t xml:space="preserve"> год). </w:t>
      </w:r>
    </w:p>
    <w:p w:rsidR="00AA10EE" w:rsidRPr="00024122" w:rsidRDefault="00AA10EE" w:rsidP="00AA10EE">
      <w:pPr>
        <w:pStyle w:val="2"/>
        <w:tabs>
          <w:tab w:val="left" w:pos="0"/>
        </w:tabs>
        <w:spacing w:after="0" w:line="240" w:lineRule="auto"/>
        <w:ind w:firstLine="709"/>
        <w:jc w:val="both"/>
        <w:rPr>
          <w:b/>
          <w:i/>
          <w:color w:val="FF0000"/>
          <w:sz w:val="16"/>
          <w:szCs w:val="16"/>
        </w:rPr>
      </w:pPr>
    </w:p>
    <w:p w:rsidR="00D8731E" w:rsidRPr="00DC1F3E" w:rsidRDefault="00D8731E" w:rsidP="00D8731E">
      <w:pPr>
        <w:spacing w:after="120"/>
        <w:ind w:left="283" w:firstLine="709"/>
        <w:jc w:val="center"/>
        <w:rPr>
          <w:b/>
          <w:color w:val="000000"/>
          <w:sz w:val="24"/>
        </w:rPr>
      </w:pPr>
      <w:r>
        <w:rPr>
          <w:b/>
          <w:color w:val="000000"/>
          <w:sz w:val="24"/>
        </w:rPr>
        <w:t>3</w:t>
      </w:r>
      <w:r w:rsidRPr="00DC1F3E">
        <w:rPr>
          <w:b/>
          <w:color w:val="000000"/>
          <w:sz w:val="24"/>
        </w:rPr>
        <w:t xml:space="preserve">. Формирование долгосрочных параметров регулирования, НВВ и тарифов на электрическую энергию </w:t>
      </w:r>
      <w:r w:rsidRPr="00DC1F3E">
        <w:rPr>
          <w:b/>
          <w:sz w:val="24"/>
        </w:rPr>
        <w:t xml:space="preserve">ООО </w:t>
      </w:r>
      <w:r w:rsidR="00D157C2">
        <w:rPr>
          <w:b/>
          <w:sz w:val="24"/>
        </w:rPr>
        <w:t xml:space="preserve">ИЦ </w:t>
      </w:r>
      <w:r w:rsidRPr="00DC1F3E">
        <w:rPr>
          <w:b/>
          <w:sz w:val="24"/>
        </w:rPr>
        <w:t>«</w:t>
      </w:r>
      <w:proofErr w:type="spellStart"/>
      <w:r w:rsidR="00D157C2">
        <w:rPr>
          <w:b/>
          <w:sz w:val="24"/>
        </w:rPr>
        <w:t>Сибирьэнергия</w:t>
      </w:r>
      <w:proofErr w:type="spellEnd"/>
      <w:r w:rsidRPr="00DC1F3E">
        <w:rPr>
          <w:b/>
          <w:sz w:val="24"/>
        </w:rPr>
        <w:t>»</w:t>
      </w:r>
      <w:r w:rsidRPr="00DC1F3E">
        <w:rPr>
          <w:b/>
          <w:i/>
          <w:sz w:val="24"/>
        </w:rPr>
        <w:t xml:space="preserve"> </w:t>
      </w:r>
      <w:r w:rsidRPr="00DC1F3E">
        <w:rPr>
          <w:b/>
          <w:color w:val="000000"/>
          <w:sz w:val="24"/>
        </w:rPr>
        <w:t xml:space="preserve">на период </w:t>
      </w:r>
      <w:r w:rsidRPr="00DC1F3E">
        <w:rPr>
          <w:b/>
          <w:color w:val="000000"/>
          <w:sz w:val="24"/>
          <w:szCs w:val="24"/>
        </w:rPr>
        <w:t>20</w:t>
      </w:r>
      <w:r w:rsidR="00D157C2">
        <w:rPr>
          <w:b/>
          <w:color w:val="000000"/>
          <w:sz w:val="24"/>
          <w:szCs w:val="24"/>
        </w:rPr>
        <w:t>20</w:t>
      </w:r>
      <w:r w:rsidRPr="00DC1F3E">
        <w:rPr>
          <w:b/>
          <w:color w:val="000000"/>
          <w:sz w:val="24"/>
          <w:szCs w:val="24"/>
        </w:rPr>
        <w:t xml:space="preserve"> – 202</w:t>
      </w:r>
      <w:r w:rsidR="00D157C2">
        <w:rPr>
          <w:b/>
          <w:color w:val="000000"/>
          <w:sz w:val="24"/>
          <w:szCs w:val="24"/>
        </w:rPr>
        <w:t>2</w:t>
      </w:r>
      <w:r w:rsidRPr="00DC1F3E">
        <w:rPr>
          <w:b/>
          <w:color w:val="000000"/>
          <w:sz w:val="24"/>
          <w:szCs w:val="24"/>
        </w:rPr>
        <w:t xml:space="preserve"> годы</w:t>
      </w:r>
    </w:p>
    <w:p w:rsidR="00D8731E" w:rsidRPr="00DC1F3E" w:rsidRDefault="00D8731E" w:rsidP="00D8731E">
      <w:pPr>
        <w:jc w:val="center"/>
        <w:rPr>
          <w:b/>
          <w:sz w:val="24"/>
          <w:szCs w:val="24"/>
        </w:rPr>
      </w:pPr>
    </w:p>
    <w:p w:rsidR="00D8731E" w:rsidRPr="00DC1F3E" w:rsidRDefault="00D8731E" w:rsidP="00D8731E">
      <w:pPr>
        <w:spacing w:before="120" w:after="120"/>
        <w:ind w:left="644"/>
        <w:jc w:val="center"/>
        <w:rPr>
          <w:b/>
          <w:i/>
          <w:sz w:val="24"/>
          <w:szCs w:val="24"/>
        </w:rPr>
      </w:pPr>
      <w:r>
        <w:rPr>
          <w:b/>
          <w:i/>
          <w:sz w:val="24"/>
          <w:szCs w:val="24"/>
        </w:rPr>
        <w:t>3.</w:t>
      </w:r>
      <w:r w:rsidRPr="00DC1F3E">
        <w:rPr>
          <w:b/>
          <w:i/>
          <w:sz w:val="24"/>
          <w:szCs w:val="24"/>
        </w:rPr>
        <w:t xml:space="preserve">1. Планируемые значения параметров расчёта тарифов </w:t>
      </w:r>
    </w:p>
    <w:p w:rsidR="00D8731E" w:rsidRPr="00DC1F3E" w:rsidRDefault="00D8731E" w:rsidP="00D8731E">
      <w:pPr>
        <w:autoSpaceDE w:val="0"/>
        <w:autoSpaceDN w:val="0"/>
        <w:adjustRightInd w:val="0"/>
        <w:ind w:firstLine="709"/>
        <w:jc w:val="both"/>
        <w:rPr>
          <w:sz w:val="24"/>
          <w:szCs w:val="24"/>
        </w:rPr>
      </w:pPr>
      <w:r w:rsidRPr="00DC1F3E">
        <w:rPr>
          <w:bCs/>
          <w:iCs/>
          <w:sz w:val="24"/>
          <w:szCs w:val="24"/>
        </w:rPr>
        <w:t>1.1. Индексы потребительских цен, определенные в соответствии с прогнозом социально-экономического развития Российской Федерации по состоянию на октябрь 201</w:t>
      </w:r>
      <w:r>
        <w:rPr>
          <w:bCs/>
          <w:iCs/>
          <w:sz w:val="24"/>
          <w:szCs w:val="24"/>
        </w:rPr>
        <w:t>8</w:t>
      </w:r>
      <w:r w:rsidRPr="00DC1F3E">
        <w:rPr>
          <w:bCs/>
          <w:iCs/>
          <w:sz w:val="24"/>
          <w:szCs w:val="24"/>
        </w:rPr>
        <w:t>г. (далее ИПЦ),  составляют: на 20</w:t>
      </w:r>
      <w:r>
        <w:rPr>
          <w:bCs/>
          <w:iCs/>
          <w:sz w:val="24"/>
          <w:szCs w:val="24"/>
        </w:rPr>
        <w:t>2</w:t>
      </w:r>
      <w:r w:rsidR="007831E3">
        <w:rPr>
          <w:bCs/>
          <w:iCs/>
          <w:sz w:val="24"/>
          <w:szCs w:val="24"/>
        </w:rPr>
        <w:t>1</w:t>
      </w:r>
      <w:r w:rsidRPr="00DC1F3E">
        <w:rPr>
          <w:bCs/>
          <w:iCs/>
          <w:sz w:val="24"/>
          <w:szCs w:val="24"/>
        </w:rPr>
        <w:t>г. – 10</w:t>
      </w:r>
      <w:r>
        <w:rPr>
          <w:bCs/>
          <w:iCs/>
          <w:sz w:val="24"/>
          <w:szCs w:val="24"/>
        </w:rPr>
        <w:t>3</w:t>
      </w:r>
      <w:r w:rsidRPr="00DC1F3E">
        <w:rPr>
          <w:bCs/>
          <w:iCs/>
          <w:sz w:val="24"/>
          <w:szCs w:val="24"/>
        </w:rPr>
        <w:t>,</w:t>
      </w:r>
      <w:r w:rsidR="007831E3">
        <w:rPr>
          <w:bCs/>
          <w:iCs/>
          <w:sz w:val="24"/>
          <w:szCs w:val="24"/>
        </w:rPr>
        <w:t>7</w:t>
      </w:r>
      <w:r w:rsidRPr="00DC1F3E">
        <w:rPr>
          <w:bCs/>
          <w:iCs/>
          <w:sz w:val="24"/>
          <w:szCs w:val="24"/>
        </w:rPr>
        <w:t>%; на 20</w:t>
      </w:r>
      <w:r>
        <w:rPr>
          <w:bCs/>
          <w:iCs/>
          <w:sz w:val="24"/>
          <w:szCs w:val="24"/>
        </w:rPr>
        <w:t>2</w:t>
      </w:r>
      <w:r w:rsidR="007831E3">
        <w:rPr>
          <w:bCs/>
          <w:iCs/>
          <w:sz w:val="24"/>
          <w:szCs w:val="24"/>
        </w:rPr>
        <w:t>2</w:t>
      </w:r>
      <w:r w:rsidRPr="00DC1F3E">
        <w:rPr>
          <w:bCs/>
          <w:iCs/>
          <w:sz w:val="24"/>
          <w:szCs w:val="24"/>
        </w:rPr>
        <w:t xml:space="preserve">г. – 104,0%. </w:t>
      </w:r>
    </w:p>
    <w:p w:rsidR="00D8731E" w:rsidRPr="00DC1F3E" w:rsidRDefault="00D8731E" w:rsidP="00D8731E">
      <w:pPr>
        <w:autoSpaceDE w:val="0"/>
        <w:autoSpaceDN w:val="0"/>
        <w:adjustRightInd w:val="0"/>
        <w:ind w:firstLine="709"/>
        <w:jc w:val="both"/>
        <w:rPr>
          <w:sz w:val="24"/>
          <w:szCs w:val="24"/>
        </w:rPr>
      </w:pPr>
      <w:r w:rsidRPr="00DC1F3E">
        <w:rPr>
          <w:sz w:val="24"/>
          <w:szCs w:val="24"/>
        </w:rPr>
        <w:t xml:space="preserve">1.2. </w:t>
      </w:r>
      <w:r w:rsidR="00AB567C">
        <w:rPr>
          <w:rFonts w:ascii="Times New Roman CYR" w:hAnsi="Times New Roman CYR" w:cs="Times New Roman CYR"/>
          <w:sz w:val="24"/>
          <w:szCs w:val="24"/>
        </w:rPr>
        <w:t xml:space="preserve">Индекс эффективности подконтрольных расходов на 2021-2022г.г. принят  департаментом в размере 1 % и рассчитан в соответствии с Методическими указаниями с применением метода сравнения аналогов. Поскольку отсутствуют фактические значения за последний отчетный период, значение рейтинга эффективности </w:t>
      </w:r>
      <w:r w:rsidR="00AB567C">
        <w:rPr>
          <w:rFonts w:ascii="Times New Roman CYR" w:hAnsi="Times New Roman CYR" w:cs="Times New Roman CYR"/>
          <w:sz w:val="24"/>
          <w:szCs w:val="24"/>
          <w:lang w:val="en-US"/>
        </w:rPr>
        <w:t>R</w:t>
      </w:r>
      <w:r w:rsidR="00AB567C">
        <w:rPr>
          <w:rFonts w:ascii="Times New Roman CYR" w:hAnsi="Times New Roman CYR" w:cs="Times New Roman CYR"/>
          <w:sz w:val="24"/>
          <w:szCs w:val="24"/>
        </w:rPr>
        <w:t>=0</w:t>
      </w:r>
      <w:r w:rsidRPr="00DC1F3E">
        <w:rPr>
          <w:sz w:val="24"/>
          <w:szCs w:val="24"/>
        </w:rPr>
        <w:t>;</w:t>
      </w:r>
    </w:p>
    <w:p w:rsidR="00D8731E" w:rsidRPr="00A5260B" w:rsidRDefault="00D8731E" w:rsidP="00D8731E">
      <w:pPr>
        <w:autoSpaceDE w:val="0"/>
        <w:autoSpaceDN w:val="0"/>
        <w:adjustRightInd w:val="0"/>
        <w:ind w:firstLine="709"/>
        <w:jc w:val="both"/>
        <w:rPr>
          <w:sz w:val="24"/>
          <w:szCs w:val="24"/>
        </w:rPr>
      </w:pPr>
      <w:r w:rsidRPr="00DC1F3E">
        <w:rPr>
          <w:sz w:val="24"/>
          <w:szCs w:val="24"/>
        </w:rPr>
        <w:t>1.3. Коэффициент эластичности подконтрольных расходов по количеству активов на 20</w:t>
      </w:r>
      <w:r>
        <w:rPr>
          <w:sz w:val="24"/>
          <w:szCs w:val="24"/>
        </w:rPr>
        <w:t>2</w:t>
      </w:r>
      <w:r w:rsidR="007831E3">
        <w:rPr>
          <w:sz w:val="24"/>
          <w:szCs w:val="24"/>
        </w:rPr>
        <w:t>1</w:t>
      </w:r>
      <w:r w:rsidRPr="00DC1F3E">
        <w:rPr>
          <w:sz w:val="24"/>
          <w:szCs w:val="24"/>
        </w:rPr>
        <w:t>-202</w:t>
      </w:r>
      <w:r w:rsidR="007831E3">
        <w:rPr>
          <w:sz w:val="24"/>
          <w:szCs w:val="24"/>
        </w:rPr>
        <w:t>2</w:t>
      </w:r>
      <w:r w:rsidRPr="00DC1F3E">
        <w:rPr>
          <w:sz w:val="24"/>
          <w:szCs w:val="24"/>
        </w:rPr>
        <w:t xml:space="preserve">г.г. в размере 0,75 в соответствии с Методическими указаниями с применением метода </w:t>
      </w:r>
      <w:r w:rsidRPr="00A5260B">
        <w:rPr>
          <w:sz w:val="24"/>
          <w:szCs w:val="24"/>
        </w:rPr>
        <w:t>долгосрочной индексации;</w:t>
      </w:r>
    </w:p>
    <w:p w:rsidR="00D8731E" w:rsidRPr="00DC1F3E" w:rsidRDefault="00D8731E" w:rsidP="00D8731E">
      <w:pPr>
        <w:autoSpaceDE w:val="0"/>
        <w:autoSpaceDN w:val="0"/>
        <w:adjustRightInd w:val="0"/>
        <w:ind w:firstLine="709"/>
        <w:jc w:val="both"/>
        <w:rPr>
          <w:sz w:val="24"/>
          <w:szCs w:val="24"/>
        </w:rPr>
      </w:pPr>
      <w:r w:rsidRPr="00A5260B">
        <w:rPr>
          <w:sz w:val="24"/>
          <w:szCs w:val="24"/>
        </w:rPr>
        <w:t xml:space="preserve">1.4. </w:t>
      </w:r>
      <w:proofErr w:type="gramStart"/>
      <w:r w:rsidRPr="00A5260B">
        <w:rPr>
          <w:sz w:val="24"/>
          <w:szCs w:val="24"/>
        </w:rPr>
        <w:t>Максимальная возможная корректировка НВВ, с учетом достижения установленного уровня надежности и качества услуг в размере 2, в соответствии с Методическими указаниями по расчету и применению понижающих (повышающих) коэффициентов, позволяющих обеспечить соответствие уровня тарифов, установленных</w:t>
      </w:r>
      <w:r>
        <w:rPr>
          <w:sz w:val="24"/>
          <w:szCs w:val="24"/>
        </w:rPr>
        <w:t xml:space="preserve"> для организаций, осуществляющих регулируемую деятельность, уровню надежности и качества поставляемых товаров и оказываемых услуг, утвержденными приказом ФСТ России от 26.12.2010 №254-э/1</w:t>
      </w:r>
      <w:r w:rsidRPr="00DC1F3E">
        <w:rPr>
          <w:sz w:val="24"/>
          <w:szCs w:val="24"/>
        </w:rPr>
        <w:t>;</w:t>
      </w:r>
      <w:proofErr w:type="gramEnd"/>
    </w:p>
    <w:p w:rsidR="00D8731E" w:rsidRPr="00DC1F3E" w:rsidRDefault="00D8731E" w:rsidP="00D8731E">
      <w:pPr>
        <w:autoSpaceDE w:val="0"/>
        <w:autoSpaceDN w:val="0"/>
        <w:adjustRightInd w:val="0"/>
        <w:ind w:firstLine="709"/>
        <w:jc w:val="both"/>
        <w:rPr>
          <w:color w:val="000000"/>
          <w:sz w:val="24"/>
          <w:szCs w:val="24"/>
        </w:rPr>
      </w:pPr>
      <w:r w:rsidRPr="00DC1F3E">
        <w:rPr>
          <w:color w:val="000000"/>
          <w:sz w:val="24"/>
          <w:szCs w:val="24"/>
        </w:rPr>
        <w:t>1.5. Размер активов на 20</w:t>
      </w:r>
      <w:r>
        <w:rPr>
          <w:color w:val="000000"/>
          <w:sz w:val="24"/>
          <w:szCs w:val="24"/>
        </w:rPr>
        <w:t>20</w:t>
      </w:r>
      <w:r w:rsidRPr="00DC1F3E">
        <w:rPr>
          <w:color w:val="000000"/>
          <w:sz w:val="24"/>
          <w:szCs w:val="24"/>
        </w:rPr>
        <w:t>-202</w:t>
      </w:r>
      <w:r>
        <w:rPr>
          <w:color w:val="000000"/>
          <w:sz w:val="24"/>
          <w:szCs w:val="24"/>
        </w:rPr>
        <w:t>2</w:t>
      </w:r>
      <w:r w:rsidRPr="00DC1F3E">
        <w:rPr>
          <w:color w:val="000000"/>
          <w:sz w:val="24"/>
          <w:szCs w:val="24"/>
        </w:rPr>
        <w:t xml:space="preserve">г.г. принят департаментом в размере </w:t>
      </w:r>
      <w:r>
        <w:rPr>
          <w:color w:val="000000"/>
          <w:sz w:val="24"/>
          <w:szCs w:val="24"/>
        </w:rPr>
        <w:t xml:space="preserve">899,93 </w:t>
      </w:r>
      <w:r w:rsidRPr="00DC1F3E">
        <w:rPr>
          <w:color w:val="000000"/>
          <w:sz w:val="24"/>
          <w:szCs w:val="24"/>
        </w:rPr>
        <w:t xml:space="preserve">условных единиц (у.е.) согласно откорректированным департаментом показателям по данным форм П.2.1 и П.2.2. </w:t>
      </w:r>
    </w:p>
    <w:p w:rsidR="00D8731E" w:rsidRPr="00DC1F3E" w:rsidRDefault="00D8731E" w:rsidP="00D8731E">
      <w:pPr>
        <w:autoSpaceDE w:val="0"/>
        <w:autoSpaceDN w:val="0"/>
        <w:adjustRightInd w:val="0"/>
        <w:ind w:firstLine="709"/>
        <w:jc w:val="both"/>
        <w:rPr>
          <w:bCs/>
          <w:iCs/>
          <w:sz w:val="24"/>
          <w:szCs w:val="24"/>
        </w:rPr>
      </w:pPr>
      <w:r w:rsidRPr="00DC1F3E">
        <w:rPr>
          <w:bCs/>
          <w:iCs/>
          <w:sz w:val="24"/>
          <w:szCs w:val="24"/>
        </w:rPr>
        <w:lastRenderedPageBreak/>
        <w:t xml:space="preserve">1.6. Сальдированный </w:t>
      </w:r>
      <w:proofErr w:type="spellStart"/>
      <w:r w:rsidRPr="00DC1F3E">
        <w:rPr>
          <w:bCs/>
          <w:iCs/>
          <w:sz w:val="24"/>
          <w:szCs w:val="24"/>
        </w:rPr>
        <w:t>переток</w:t>
      </w:r>
      <w:proofErr w:type="spellEnd"/>
      <w:r w:rsidRPr="00DC1F3E">
        <w:rPr>
          <w:bCs/>
          <w:iCs/>
          <w:sz w:val="24"/>
          <w:szCs w:val="24"/>
        </w:rPr>
        <w:t xml:space="preserve"> мощности, принятый при расчёте тарифа </w:t>
      </w:r>
      <w:r w:rsidRPr="00DC1F3E">
        <w:rPr>
          <w:sz w:val="24"/>
          <w:szCs w:val="24"/>
        </w:rPr>
        <w:t>на услуги по передаче электрической энергии на 20</w:t>
      </w:r>
      <w:r>
        <w:rPr>
          <w:sz w:val="24"/>
          <w:szCs w:val="24"/>
        </w:rPr>
        <w:t>20 – 2022</w:t>
      </w:r>
      <w:r w:rsidRPr="00DC1F3E">
        <w:rPr>
          <w:sz w:val="24"/>
          <w:szCs w:val="24"/>
        </w:rPr>
        <w:t xml:space="preserve"> </w:t>
      </w:r>
      <w:proofErr w:type="spellStart"/>
      <w:r w:rsidRPr="00DC1F3E">
        <w:rPr>
          <w:sz w:val="24"/>
          <w:szCs w:val="24"/>
        </w:rPr>
        <w:t>г.г</w:t>
      </w:r>
      <w:proofErr w:type="spellEnd"/>
      <w:r w:rsidRPr="00DC1F3E">
        <w:rPr>
          <w:sz w:val="24"/>
          <w:szCs w:val="24"/>
        </w:rPr>
        <w:t xml:space="preserve">., </w:t>
      </w:r>
      <w:r w:rsidRPr="00DC1F3E">
        <w:rPr>
          <w:bCs/>
          <w:iCs/>
          <w:sz w:val="24"/>
          <w:szCs w:val="24"/>
        </w:rPr>
        <w:t>составит:</w:t>
      </w:r>
    </w:p>
    <w:p w:rsidR="00D8731E" w:rsidRPr="00DC1F3E" w:rsidRDefault="00D8731E" w:rsidP="00D8731E">
      <w:pPr>
        <w:ind w:firstLine="709"/>
        <w:jc w:val="both"/>
        <w:rPr>
          <w:bCs/>
          <w:sz w:val="24"/>
          <w:szCs w:val="24"/>
        </w:rPr>
      </w:pPr>
      <w:r w:rsidRPr="00DC1F3E">
        <w:rPr>
          <w:bCs/>
          <w:sz w:val="24"/>
          <w:szCs w:val="24"/>
        </w:rPr>
        <w:t>- на 20</w:t>
      </w:r>
      <w:r>
        <w:rPr>
          <w:bCs/>
          <w:sz w:val="24"/>
          <w:szCs w:val="24"/>
        </w:rPr>
        <w:t>20</w:t>
      </w:r>
      <w:r w:rsidRPr="00DC1F3E">
        <w:rPr>
          <w:bCs/>
          <w:sz w:val="24"/>
          <w:szCs w:val="24"/>
        </w:rPr>
        <w:t xml:space="preserve">г. </w:t>
      </w:r>
      <w:r w:rsidRPr="00DC1F3E">
        <w:rPr>
          <w:color w:val="000000"/>
          <w:sz w:val="24"/>
          <w:szCs w:val="24"/>
        </w:rPr>
        <w:t xml:space="preserve">– </w:t>
      </w:r>
      <w:r w:rsidR="004B7C03">
        <w:rPr>
          <w:sz w:val="24"/>
          <w:szCs w:val="24"/>
        </w:rPr>
        <w:t>5,189</w:t>
      </w:r>
      <w:r w:rsidRPr="00DC1F3E">
        <w:rPr>
          <w:color w:val="000000"/>
          <w:sz w:val="24"/>
          <w:szCs w:val="24"/>
        </w:rPr>
        <w:t xml:space="preserve"> </w:t>
      </w:r>
      <w:r w:rsidRPr="00DC1F3E">
        <w:rPr>
          <w:sz w:val="24"/>
          <w:szCs w:val="24"/>
        </w:rPr>
        <w:t>М</w:t>
      </w:r>
      <w:r w:rsidRPr="00DC1F3E">
        <w:rPr>
          <w:bCs/>
          <w:sz w:val="24"/>
          <w:szCs w:val="24"/>
        </w:rPr>
        <w:t>Вт,</w:t>
      </w:r>
      <w:r w:rsidRPr="00377EAD">
        <w:rPr>
          <w:bCs/>
          <w:sz w:val="24"/>
          <w:szCs w:val="24"/>
        </w:rPr>
        <w:t xml:space="preserve"> </w:t>
      </w:r>
      <w:r w:rsidRPr="00DC1F3E">
        <w:rPr>
          <w:bCs/>
          <w:sz w:val="24"/>
          <w:szCs w:val="24"/>
        </w:rPr>
        <w:t xml:space="preserve">в том числе на первое полугодие – </w:t>
      </w:r>
      <w:r w:rsidR="004B7C03">
        <w:rPr>
          <w:sz w:val="24"/>
          <w:szCs w:val="24"/>
        </w:rPr>
        <w:t>5,194</w:t>
      </w:r>
      <w:r w:rsidRPr="00DC1F3E">
        <w:rPr>
          <w:bCs/>
          <w:sz w:val="24"/>
          <w:szCs w:val="24"/>
        </w:rPr>
        <w:t xml:space="preserve"> МВт, на второе полугодие – </w:t>
      </w:r>
      <w:r w:rsidR="00D709EE">
        <w:rPr>
          <w:sz w:val="24"/>
          <w:szCs w:val="24"/>
        </w:rPr>
        <w:t>5</w:t>
      </w:r>
      <w:r>
        <w:rPr>
          <w:sz w:val="24"/>
          <w:szCs w:val="24"/>
        </w:rPr>
        <w:t>,</w:t>
      </w:r>
      <w:r w:rsidR="004B7C03">
        <w:rPr>
          <w:sz w:val="24"/>
          <w:szCs w:val="24"/>
        </w:rPr>
        <w:t>183</w:t>
      </w:r>
      <w:r w:rsidRPr="00DC1F3E">
        <w:rPr>
          <w:bCs/>
          <w:sz w:val="24"/>
          <w:szCs w:val="24"/>
        </w:rPr>
        <w:t xml:space="preserve"> МВт;</w:t>
      </w:r>
    </w:p>
    <w:p w:rsidR="00D8731E" w:rsidRPr="00DC1F3E" w:rsidRDefault="00D8731E" w:rsidP="00D8731E">
      <w:pPr>
        <w:ind w:firstLine="709"/>
        <w:jc w:val="both"/>
        <w:rPr>
          <w:bCs/>
          <w:sz w:val="24"/>
          <w:szCs w:val="24"/>
        </w:rPr>
      </w:pPr>
      <w:r w:rsidRPr="00DC1F3E">
        <w:rPr>
          <w:bCs/>
          <w:sz w:val="24"/>
          <w:szCs w:val="24"/>
        </w:rPr>
        <w:t>- на 202</w:t>
      </w:r>
      <w:r>
        <w:rPr>
          <w:bCs/>
          <w:sz w:val="24"/>
          <w:szCs w:val="24"/>
        </w:rPr>
        <w:t>1</w:t>
      </w:r>
      <w:r w:rsidRPr="00DC1F3E">
        <w:rPr>
          <w:bCs/>
          <w:sz w:val="24"/>
          <w:szCs w:val="24"/>
        </w:rPr>
        <w:t xml:space="preserve">г. </w:t>
      </w:r>
      <w:r w:rsidRPr="00DC1F3E">
        <w:rPr>
          <w:color w:val="000000"/>
          <w:sz w:val="24"/>
          <w:szCs w:val="24"/>
        </w:rPr>
        <w:t xml:space="preserve">– </w:t>
      </w:r>
      <w:r w:rsidR="004B7C03">
        <w:rPr>
          <w:sz w:val="24"/>
          <w:szCs w:val="24"/>
        </w:rPr>
        <w:t>5,189</w:t>
      </w:r>
      <w:r w:rsidRPr="00DC1F3E">
        <w:rPr>
          <w:color w:val="000000"/>
          <w:sz w:val="24"/>
          <w:szCs w:val="24"/>
        </w:rPr>
        <w:t xml:space="preserve"> </w:t>
      </w:r>
      <w:r w:rsidRPr="00DC1F3E">
        <w:rPr>
          <w:sz w:val="24"/>
          <w:szCs w:val="24"/>
        </w:rPr>
        <w:t>М</w:t>
      </w:r>
      <w:r w:rsidRPr="00DC1F3E">
        <w:rPr>
          <w:bCs/>
          <w:sz w:val="24"/>
          <w:szCs w:val="24"/>
        </w:rPr>
        <w:t xml:space="preserve">Вт, </w:t>
      </w:r>
    </w:p>
    <w:p w:rsidR="00D8731E" w:rsidRPr="00DC1F3E" w:rsidRDefault="00D8731E" w:rsidP="00D8731E">
      <w:pPr>
        <w:ind w:firstLine="709"/>
        <w:jc w:val="both"/>
        <w:rPr>
          <w:bCs/>
          <w:sz w:val="24"/>
          <w:szCs w:val="24"/>
        </w:rPr>
      </w:pPr>
      <w:r w:rsidRPr="00DC1F3E">
        <w:rPr>
          <w:bCs/>
          <w:sz w:val="24"/>
          <w:szCs w:val="24"/>
        </w:rPr>
        <w:t>- на 20</w:t>
      </w:r>
      <w:r>
        <w:rPr>
          <w:bCs/>
          <w:sz w:val="24"/>
          <w:szCs w:val="24"/>
        </w:rPr>
        <w:t>22</w:t>
      </w:r>
      <w:r w:rsidRPr="00DC1F3E">
        <w:rPr>
          <w:bCs/>
          <w:sz w:val="24"/>
          <w:szCs w:val="24"/>
        </w:rPr>
        <w:t xml:space="preserve">г. </w:t>
      </w:r>
      <w:r w:rsidRPr="00DC1F3E">
        <w:rPr>
          <w:color w:val="000000"/>
          <w:sz w:val="24"/>
          <w:szCs w:val="24"/>
        </w:rPr>
        <w:t xml:space="preserve">– </w:t>
      </w:r>
      <w:r w:rsidR="004B7C03">
        <w:rPr>
          <w:sz w:val="24"/>
          <w:szCs w:val="24"/>
        </w:rPr>
        <w:t>5,189</w:t>
      </w:r>
      <w:r w:rsidRPr="00DC1F3E">
        <w:rPr>
          <w:color w:val="000000"/>
          <w:sz w:val="24"/>
          <w:szCs w:val="24"/>
        </w:rPr>
        <w:t xml:space="preserve"> </w:t>
      </w:r>
      <w:r w:rsidRPr="00DC1F3E">
        <w:rPr>
          <w:sz w:val="24"/>
          <w:szCs w:val="24"/>
        </w:rPr>
        <w:t>М</w:t>
      </w:r>
      <w:r w:rsidRPr="00DC1F3E">
        <w:rPr>
          <w:bCs/>
          <w:sz w:val="24"/>
          <w:szCs w:val="24"/>
        </w:rPr>
        <w:t>Вт.</w:t>
      </w:r>
    </w:p>
    <w:p w:rsidR="00D8731E" w:rsidRPr="00DC1F3E" w:rsidRDefault="00D8731E" w:rsidP="00D8731E">
      <w:pPr>
        <w:ind w:firstLine="709"/>
        <w:jc w:val="both"/>
        <w:rPr>
          <w:bCs/>
          <w:iCs/>
          <w:sz w:val="24"/>
          <w:szCs w:val="24"/>
        </w:rPr>
      </w:pPr>
      <w:r w:rsidRPr="00DC1F3E">
        <w:rPr>
          <w:bCs/>
          <w:iCs/>
          <w:sz w:val="24"/>
          <w:szCs w:val="24"/>
        </w:rPr>
        <w:t xml:space="preserve">1.7. Сальдированный </w:t>
      </w:r>
      <w:proofErr w:type="spellStart"/>
      <w:r w:rsidRPr="00DC1F3E">
        <w:rPr>
          <w:bCs/>
          <w:iCs/>
          <w:sz w:val="24"/>
          <w:szCs w:val="24"/>
        </w:rPr>
        <w:t>переток</w:t>
      </w:r>
      <w:proofErr w:type="spellEnd"/>
      <w:r w:rsidRPr="00DC1F3E">
        <w:rPr>
          <w:bCs/>
          <w:iCs/>
          <w:sz w:val="24"/>
          <w:szCs w:val="24"/>
        </w:rPr>
        <w:t xml:space="preserve"> электрической энергии, составит:</w:t>
      </w:r>
    </w:p>
    <w:p w:rsidR="00D8731E" w:rsidRPr="00DC1F3E" w:rsidRDefault="00D8731E" w:rsidP="00D8731E">
      <w:pPr>
        <w:ind w:firstLine="709"/>
        <w:jc w:val="both"/>
        <w:rPr>
          <w:bCs/>
          <w:sz w:val="24"/>
          <w:szCs w:val="24"/>
        </w:rPr>
      </w:pPr>
      <w:r w:rsidRPr="00DC1F3E">
        <w:rPr>
          <w:bCs/>
          <w:sz w:val="24"/>
          <w:szCs w:val="24"/>
        </w:rPr>
        <w:t>- на 20</w:t>
      </w:r>
      <w:r>
        <w:rPr>
          <w:bCs/>
          <w:sz w:val="24"/>
          <w:szCs w:val="24"/>
        </w:rPr>
        <w:t>20</w:t>
      </w:r>
      <w:r w:rsidRPr="00DC1F3E">
        <w:rPr>
          <w:bCs/>
          <w:sz w:val="24"/>
          <w:szCs w:val="24"/>
        </w:rPr>
        <w:t xml:space="preserve">г. – </w:t>
      </w:r>
      <w:r w:rsidR="004B7C03">
        <w:rPr>
          <w:bCs/>
          <w:sz w:val="24"/>
          <w:szCs w:val="24"/>
        </w:rPr>
        <w:t>37,252</w:t>
      </w:r>
      <w:r w:rsidRPr="00DC1F3E">
        <w:rPr>
          <w:color w:val="000000"/>
          <w:sz w:val="24"/>
          <w:szCs w:val="24"/>
        </w:rPr>
        <w:t xml:space="preserve"> </w:t>
      </w:r>
      <w:proofErr w:type="spellStart"/>
      <w:r w:rsidRPr="00DC1F3E">
        <w:rPr>
          <w:color w:val="000000"/>
          <w:sz w:val="24"/>
          <w:szCs w:val="24"/>
        </w:rPr>
        <w:t>млн</w:t>
      </w:r>
      <w:proofErr w:type="gramStart"/>
      <w:r w:rsidRPr="00DC1F3E">
        <w:rPr>
          <w:color w:val="000000"/>
          <w:sz w:val="24"/>
          <w:szCs w:val="24"/>
        </w:rPr>
        <w:t>.к</w:t>
      </w:r>
      <w:proofErr w:type="gramEnd"/>
      <w:r w:rsidRPr="00DC1F3E">
        <w:rPr>
          <w:color w:val="000000"/>
          <w:sz w:val="24"/>
          <w:szCs w:val="24"/>
        </w:rPr>
        <w:t>Втч</w:t>
      </w:r>
      <w:proofErr w:type="spellEnd"/>
      <w:r w:rsidRPr="00DC1F3E">
        <w:rPr>
          <w:color w:val="000000"/>
          <w:sz w:val="24"/>
          <w:szCs w:val="24"/>
        </w:rPr>
        <w:t>.</w:t>
      </w:r>
      <w:r w:rsidRPr="00DC1F3E">
        <w:rPr>
          <w:bCs/>
          <w:sz w:val="24"/>
          <w:szCs w:val="24"/>
        </w:rPr>
        <w:t>,</w:t>
      </w:r>
      <w:r w:rsidRPr="00377EAD">
        <w:rPr>
          <w:bCs/>
          <w:sz w:val="24"/>
          <w:szCs w:val="24"/>
        </w:rPr>
        <w:t xml:space="preserve"> </w:t>
      </w:r>
      <w:r w:rsidRPr="00DC1F3E">
        <w:rPr>
          <w:bCs/>
          <w:sz w:val="24"/>
          <w:szCs w:val="24"/>
        </w:rPr>
        <w:t xml:space="preserve">в том числе на первое полугодие – </w:t>
      </w:r>
      <w:r w:rsidR="004B7C03">
        <w:rPr>
          <w:color w:val="000000"/>
          <w:sz w:val="24"/>
          <w:szCs w:val="24"/>
        </w:rPr>
        <w:t>18,626</w:t>
      </w:r>
      <w:r w:rsidRPr="00DC1F3E">
        <w:rPr>
          <w:bCs/>
          <w:sz w:val="24"/>
          <w:szCs w:val="24"/>
        </w:rPr>
        <w:t xml:space="preserve"> </w:t>
      </w:r>
      <w:proofErr w:type="spellStart"/>
      <w:r w:rsidRPr="00DC1F3E">
        <w:rPr>
          <w:color w:val="000000"/>
          <w:sz w:val="24"/>
          <w:szCs w:val="24"/>
        </w:rPr>
        <w:t>млн.кВтч</w:t>
      </w:r>
      <w:proofErr w:type="spellEnd"/>
      <w:r w:rsidRPr="00DC1F3E">
        <w:rPr>
          <w:color w:val="000000"/>
          <w:sz w:val="24"/>
          <w:szCs w:val="24"/>
        </w:rPr>
        <w:t>.</w:t>
      </w:r>
      <w:r w:rsidRPr="00DC1F3E">
        <w:rPr>
          <w:bCs/>
          <w:sz w:val="24"/>
          <w:szCs w:val="24"/>
        </w:rPr>
        <w:t xml:space="preserve">, на второе полугодие – </w:t>
      </w:r>
      <w:r w:rsidR="004B7C03">
        <w:rPr>
          <w:bCs/>
          <w:sz w:val="24"/>
          <w:szCs w:val="24"/>
        </w:rPr>
        <w:t>18,626</w:t>
      </w:r>
      <w:r w:rsidRPr="00DC1F3E">
        <w:rPr>
          <w:bCs/>
          <w:sz w:val="24"/>
          <w:szCs w:val="24"/>
        </w:rPr>
        <w:t xml:space="preserve"> </w:t>
      </w:r>
      <w:proofErr w:type="spellStart"/>
      <w:r w:rsidRPr="00DC1F3E">
        <w:rPr>
          <w:color w:val="000000"/>
          <w:sz w:val="24"/>
          <w:szCs w:val="24"/>
        </w:rPr>
        <w:t>млн.кВтч</w:t>
      </w:r>
      <w:proofErr w:type="spellEnd"/>
      <w:r w:rsidRPr="00DC1F3E">
        <w:rPr>
          <w:color w:val="000000"/>
          <w:sz w:val="24"/>
          <w:szCs w:val="24"/>
        </w:rPr>
        <w:t>.;</w:t>
      </w:r>
    </w:p>
    <w:p w:rsidR="00D8731E" w:rsidRPr="00DC1F3E" w:rsidRDefault="00D8731E" w:rsidP="00D8731E">
      <w:pPr>
        <w:ind w:firstLine="709"/>
        <w:jc w:val="both"/>
        <w:rPr>
          <w:bCs/>
          <w:sz w:val="24"/>
          <w:szCs w:val="24"/>
        </w:rPr>
      </w:pPr>
      <w:r w:rsidRPr="00DC1F3E">
        <w:rPr>
          <w:bCs/>
          <w:sz w:val="24"/>
          <w:szCs w:val="24"/>
        </w:rPr>
        <w:t>- на 202</w:t>
      </w:r>
      <w:r>
        <w:rPr>
          <w:bCs/>
          <w:sz w:val="24"/>
          <w:szCs w:val="24"/>
        </w:rPr>
        <w:t>1</w:t>
      </w:r>
      <w:r w:rsidRPr="00DC1F3E">
        <w:rPr>
          <w:bCs/>
          <w:sz w:val="24"/>
          <w:szCs w:val="24"/>
        </w:rPr>
        <w:t xml:space="preserve">г. – </w:t>
      </w:r>
      <w:r w:rsidR="004B7C03">
        <w:rPr>
          <w:color w:val="000000"/>
          <w:sz w:val="24"/>
          <w:szCs w:val="24"/>
        </w:rPr>
        <w:t>37,252</w:t>
      </w:r>
      <w:r w:rsidRPr="00DC1F3E">
        <w:rPr>
          <w:color w:val="000000"/>
          <w:sz w:val="24"/>
          <w:szCs w:val="24"/>
        </w:rPr>
        <w:t xml:space="preserve"> </w:t>
      </w:r>
      <w:proofErr w:type="spellStart"/>
      <w:r w:rsidRPr="00DC1F3E">
        <w:rPr>
          <w:color w:val="000000"/>
          <w:sz w:val="24"/>
          <w:szCs w:val="24"/>
        </w:rPr>
        <w:t>млн</w:t>
      </w:r>
      <w:proofErr w:type="gramStart"/>
      <w:r w:rsidRPr="00DC1F3E">
        <w:rPr>
          <w:color w:val="000000"/>
          <w:sz w:val="24"/>
          <w:szCs w:val="24"/>
        </w:rPr>
        <w:t>.к</w:t>
      </w:r>
      <w:proofErr w:type="gramEnd"/>
      <w:r w:rsidRPr="00DC1F3E">
        <w:rPr>
          <w:color w:val="000000"/>
          <w:sz w:val="24"/>
          <w:szCs w:val="24"/>
        </w:rPr>
        <w:t>Втч</w:t>
      </w:r>
      <w:proofErr w:type="spellEnd"/>
      <w:r w:rsidRPr="00DC1F3E">
        <w:rPr>
          <w:color w:val="000000"/>
          <w:sz w:val="24"/>
          <w:szCs w:val="24"/>
        </w:rPr>
        <w:t>.,</w:t>
      </w:r>
    </w:p>
    <w:p w:rsidR="00D8731E" w:rsidRPr="00DC1F3E" w:rsidRDefault="00D8731E" w:rsidP="00D8731E">
      <w:pPr>
        <w:ind w:firstLine="709"/>
        <w:jc w:val="both"/>
        <w:rPr>
          <w:bCs/>
          <w:sz w:val="24"/>
          <w:szCs w:val="24"/>
        </w:rPr>
      </w:pPr>
      <w:r w:rsidRPr="00DC1F3E">
        <w:rPr>
          <w:bCs/>
          <w:sz w:val="24"/>
          <w:szCs w:val="24"/>
        </w:rPr>
        <w:t>- на 202</w:t>
      </w:r>
      <w:r>
        <w:rPr>
          <w:bCs/>
          <w:sz w:val="24"/>
          <w:szCs w:val="24"/>
        </w:rPr>
        <w:t>2</w:t>
      </w:r>
      <w:r w:rsidRPr="00DC1F3E">
        <w:rPr>
          <w:bCs/>
          <w:sz w:val="24"/>
          <w:szCs w:val="24"/>
        </w:rPr>
        <w:t xml:space="preserve">г. – </w:t>
      </w:r>
      <w:r w:rsidR="004B7C03">
        <w:rPr>
          <w:color w:val="000000"/>
          <w:sz w:val="24"/>
          <w:szCs w:val="24"/>
        </w:rPr>
        <w:t>37,252</w:t>
      </w:r>
      <w:r w:rsidRPr="00DC1F3E">
        <w:rPr>
          <w:color w:val="000000"/>
          <w:sz w:val="24"/>
          <w:szCs w:val="24"/>
        </w:rPr>
        <w:t xml:space="preserve"> </w:t>
      </w:r>
      <w:proofErr w:type="spellStart"/>
      <w:r w:rsidRPr="00DC1F3E">
        <w:rPr>
          <w:color w:val="000000"/>
          <w:sz w:val="24"/>
          <w:szCs w:val="24"/>
        </w:rPr>
        <w:t>млн</w:t>
      </w:r>
      <w:proofErr w:type="gramStart"/>
      <w:r w:rsidRPr="00DC1F3E">
        <w:rPr>
          <w:color w:val="000000"/>
          <w:sz w:val="24"/>
          <w:szCs w:val="24"/>
        </w:rPr>
        <w:t>.к</w:t>
      </w:r>
      <w:proofErr w:type="gramEnd"/>
      <w:r w:rsidRPr="00DC1F3E">
        <w:rPr>
          <w:color w:val="000000"/>
          <w:sz w:val="24"/>
          <w:szCs w:val="24"/>
        </w:rPr>
        <w:t>Втч</w:t>
      </w:r>
      <w:proofErr w:type="spellEnd"/>
      <w:r w:rsidRPr="00DC1F3E">
        <w:rPr>
          <w:color w:val="000000"/>
          <w:sz w:val="24"/>
          <w:szCs w:val="24"/>
        </w:rPr>
        <w:t>.</w:t>
      </w:r>
    </w:p>
    <w:p w:rsidR="00D8731E" w:rsidRPr="00DC1F3E" w:rsidRDefault="00D8731E" w:rsidP="00D8731E">
      <w:pPr>
        <w:ind w:firstLine="709"/>
        <w:jc w:val="both"/>
        <w:rPr>
          <w:bCs/>
          <w:sz w:val="24"/>
          <w:szCs w:val="24"/>
        </w:rPr>
      </w:pPr>
      <w:r w:rsidRPr="00DC1F3E">
        <w:rPr>
          <w:bCs/>
          <w:sz w:val="24"/>
          <w:szCs w:val="24"/>
        </w:rPr>
        <w:t>1.8. Технологический расход (потери) электрической энергии при её передаче составит:</w:t>
      </w:r>
    </w:p>
    <w:p w:rsidR="00D8731E" w:rsidRPr="00DC1F3E" w:rsidRDefault="00D8731E" w:rsidP="00D8731E">
      <w:pPr>
        <w:ind w:firstLine="709"/>
        <w:jc w:val="both"/>
        <w:rPr>
          <w:bCs/>
          <w:sz w:val="24"/>
          <w:szCs w:val="24"/>
        </w:rPr>
      </w:pPr>
      <w:r w:rsidRPr="00DC1F3E">
        <w:rPr>
          <w:bCs/>
          <w:sz w:val="24"/>
          <w:szCs w:val="24"/>
        </w:rPr>
        <w:t>- на 20</w:t>
      </w:r>
      <w:r>
        <w:rPr>
          <w:bCs/>
          <w:sz w:val="24"/>
          <w:szCs w:val="24"/>
        </w:rPr>
        <w:t>20</w:t>
      </w:r>
      <w:r w:rsidRPr="00DC1F3E">
        <w:rPr>
          <w:bCs/>
          <w:sz w:val="24"/>
          <w:szCs w:val="24"/>
        </w:rPr>
        <w:t xml:space="preserve">г. </w:t>
      </w:r>
      <w:r w:rsidRPr="00DC1F3E">
        <w:rPr>
          <w:color w:val="000000"/>
          <w:sz w:val="24"/>
          <w:szCs w:val="24"/>
        </w:rPr>
        <w:t xml:space="preserve">– </w:t>
      </w:r>
      <w:r w:rsidR="004B7C03">
        <w:rPr>
          <w:color w:val="000000"/>
          <w:sz w:val="24"/>
          <w:szCs w:val="24"/>
        </w:rPr>
        <w:t>4,712</w:t>
      </w:r>
      <w:r w:rsidRPr="00DC1F3E">
        <w:rPr>
          <w:color w:val="000000"/>
          <w:sz w:val="24"/>
          <w:szCs w:val="24"/>
        </w:rPr>
        <w:t xml:space="preserve"> </w:t>
      </w:r>
      <w:proofErr w:type="spellStart"/>
      <w:r w:rsidRPr="00DC1F3E">
        <w:rPr>
          <w:color w:val="000000"/>
          <w:sz w:val="24"/>
          <w:szCs w:val="24"/>
        </w:rPr>
        <w:t>млн</w:t>
      </w:r>
      <w:proofErr w:type="gramStart"/>
      <w:r w:rsidRPr="00DC1F3E">
        <w:rPr>
          <w:color w:val="000000"/>
          <w:sz w:val="24"/>
          <w:szCs w:val="24"/>
        </w:rPr>
        <w:t>.к</w:t>
      </w:r>
      <w:proofErr w:type="gramEnd"/>
      <w:r w:rsidRPr="00DC1F3E">
        <w:rPr>
          <w:color w:val="000000"/>
          <w:sz w:val="24"/>
          <w:szCs w:val="24"/>
        </w:rPr>
        <w:t>Втч</w:t>
      </w:r>
      <w:proofErr w:type="spellEnd"/>
      <w:r w:rsidRPr="00DC1F3E">
        <w:rPr>
          <w:color w:val="000000"/>
          <w:sz w:val="24"/>
          <w:szCs w:val="24"/>
        </w:rPr>
        <w:t>.</w:t>
      </w:r>
      <w:r>
        <w:rPr>
          <w:color w:val="000000"/>
          <w:sz w:val="24"/>
          <w:szCs w:val="24"/>
        </w:rPr>
        <w:t>,</w:t>
      </w:r>
      <w:r w:rsidRPr="00377EAD">
        <w:rPr>
          <w:bCs/>
          <w:sz w:val="24"/>
          <w:szCs w:val="24"/>
        </w:rPr>
        <w:t xml:space="preserve"> </w:t>
      </w:r>
      <w:r w:rsidRPr="00DC1F3E">
        <w:rPr>
          <w:bCs/>
          <w:sz w:val="24"/>
          <w:szCs w:val="24"/>
        </w:rPr>
        <w:t xml:space="preserve">в том числе на первое полугодие – </w:t>
      </w:r>
      <w:r w:rsidR="004B7C03">
        <w:rPr>
          <w:bCs/>
          <w:sz w:val="24"/>
          <w:szCs w:val="24"/>
        </w:rPr>
        <w:t>2,356</w:t>
      </w:r>
      <w:r w:rsidRPr="00DC1F3E">
        <w:rPr>
          <w:bCs/>
          <w:sz w:val="24"/>
          <w:szCs w:val="24"/>
        </w:rPr>
        <w:t xml:space="preserve"> </w:t>
      </w:r>
      <w:proofErr w:type="spellStart"/>
      <w:r w:rsidRPr="00DC1F3E">
        <w:rPr>
          <w:color w:val="000000"/>
          <w:sz w:val="24"/>
          <w:szCs w:val="24"/>
        </w:rPr>
        <w:t>млн.кВтч</w:t>
      </w:r>
      <w:proofErr w:type="spellEnd"/>
      <w:r w:rsidRPr="00DC1F3E">
        <w:rPr>
          <w:color w:val="000000"/>
          <w:sz w:val="24"/>
          <w:szCs w:val="24"/>
        </w:rPr>
        <w:t>.</w:t>
      </w:r>
      <w:r w:rsidRPr="00DC1F3E">
        <w:rPr>
          <w:bCs/>
          <w:sz w:val="24"/>
          <w:szCs w:val="24"/>
        </w:rPr>
        <w:t>, на вто</w:t>
      </w:r>
      <w:r w:rsidR="004B7C03">
        <w:rPr>
          <w:bCs/>
          <w:sz w:val="24"/>
          <w:szCs w:val="24"/>
        </w:rPr>
        <w:t>рое полугодие – 2,356</w:t>
      </w:r>
      <w:r w:rsidRPr="00DC1F3E">
        <w:rPr>
          <w:bCs/>
          <w:sz w:val="24"/>
          <w:szCs w:val="24"/>
        </w:rPr>
        <w:t xml:space="preserve"> </w:t>
      </w:r>
      <w:proofErr w:type="spellStart"/>
      <w:r w:rsidRPr="00DC1F3E">
        <w:rPr>
          <w:color w:val="000000"/>
          <w:sz w:val="24"/>
          <w:szCs w:val="24"/>
        </w:rPr>
        <w:t>млн.кВтч</w:t>
      </w:r>
      <w:proofErr w:type="spellEnd"/>
      <w:r w:rsidRPr="00DC1F3E">
        <w:rPr>
          <w:color w:val="000000"/>
          <w:sz w:val="24"/>
          <w:szCs w:val="24"/>
        </w:rPr>
        <w:t>.;</w:t>
      </w:r>
      <w:r w:rsidRPr="00DC1F3E">
        <w:rPr>
          <w:bCs/>
          <w:sz w:val="24"/>
          <w:szCs w:val="24"/>
        </w:rPr>
        <w:t>,</w:t>
      </w:r>
    </w:p>
    <w:p w:rsidR="00D8731E" w:rsidRPr="00DC1F3E" w:rsidRDefault="00D8731E" w:rsidP="00D8731E">
      <w:pPr>
        <w:ind w:firstLine="709"/>
        <w:jc w:val="both"/>
        <w:rPr>
          <w:bCs/>
          <w:sz w:val="24"/>
          <w:szCs w:val="24"/>
        </w:rPr>
      </w:pPr>
      <w:r w:rsidRPr="00DC1F3E">
        <w:rPr>
          <w:bCs/>
          <w:sz w:val="24"/>
          <w:szCs w:val="24"/>
        </w:rPr>
        <w:t>- на 202</w:t>
      </w:r>
      <w:r>
        <w:rPr>
          <w:bCs/>
          <w:sz w:val="24"/>
          <w:szCs w:val="24"/>
        </w:rPr>
        <w:t>1</w:t>
      </w:r>
      <w:r w:rsidRPr="00DC1F3E">
        <w:rPr>
          <w:bCs/>
          <w:sz w:val="24"/>
          <w:szCs w:val="24"/>
        </w:rPr>
        <w:t xml:space="preserve">г. </w:t>
      </w:r>
      <w:r w:rsidRPr="00DC1F3E">
        <w:rPr>
          <w:color w:val="000000"/>
          <w:sz w:val="24"/>
          <w:szCs w:val="24"/>
        </w:rPr>
        <w:t xml:space="preserve">– </w:t>
      </w:r>
      <w:r w:rsidR="004B7C03">
        <w:rPr>
          <w:color w:val="000000"/>
          <w:sz w:val="24"/>
          <w:szCs w:val="24"/>
        </w:rPr>
        <w:t>4,712</w:t>
      </w:r>
      <w:r w:rsidRPr="00DC1F3E">
        <w:rPr>
          <w:color w:val="000000"/>
          <w:sz w:val="24"/>
          <w:szCs w:val="24"/>
        </w:rPr>
        <w:t xml:space="preserve"> </w:t>
      </w:r>
      <w:proofErr w:type="spellStart"/>
      <w:r w:rsidRPr="00DC1F3E">
        <w:rPr>
          <w:color w:val="000000"/>
          <w:sz w:val="24"/>
          <w:szCs w:val="24"/>
        </w:rPr>
        <w:t>млн</w:t>
      </w:r>
      <w:proofErr w:type="gramStart"/>
      <w:r w:rsidRPr="00DC1F3E">
        <w:rPr>
          <w:color w:val="000000"/>
          <w:sz w:val="24"/>
          <w:szCs w:val="24"/>
        </w:rPr>
        <w:t>.к</w:t>
      </w:r>
      <w:proofErr w:type="gramEnd"/>
      <w:r w:rsidRPr="00DC1F3E">
        <w:rPr>
          <w:color w:val="000000"/>
          <w:sz w:val="24"/>
          <w:szCs w:val="24"/>
        </w:rPr>
        <w:t>Втч</w:t>
      </w:r>
      <w:proofErr w:type="spellEnd"/>
      <w:r w:rsidRPr="00DC1F3E">
        <w:rPr>
          <w:color w:val="000000"/>
          <w:sz w:val="24"/>
          <w:szCs w:val="24"/>
        </w:rPr>
        <w:t>.,</w:t>
      </w:r>
    </w:p>
    <w:p w:rsidR="00D8731E" w:rsidRPr="00DC1F3E" w:rsidRDefault="00D8731E" w:rsidP="00D8731E">
      <w:pPr>
        <w:ind w:firstLine="709"/>
        <w:jc w:val="both"/>
        <w:rPr>
          <w:bCs/>
          <w:sz w:val="24"/>
          <w:szCs w:val="24"/>
        </w:rPr>
      </w:pPr>
      <w:r w:rsidRPr="00DC1F3E">
        <w:rPr>
          <w:bCs/>
          <w:sz w:val="24"/>
          <w:szCs w:val="24"/>
        </w:rPr>
        <w:t>- на 202</w:t>
      </w:r>
      <w:r>
        <w:rPr>
          <w:bCs/>
          <w:sz w:val="24"/>
          <w:szCs w:val="24"/>
        </w:rPr>
        <w:t>2</w:t>
      </w:r>
      <w:r w:rsidRPr="00DC1F3E">
        <w:rPr>
          <w:bCs/>
          <w:sz w:val="24"/>
          <w:szCs w:val="24"/>
        </w:rPr>
        <w:t xml:space="preserve">г. </w:t>
      </w:r>
      <w:r w:rsidRPr="00DC1F3E">
        <w:rPr>
          <w:color w:val="000000"/>
          <w:sz w:val="24"/>
          <w:szCs w:val="24"/>
        </w:rPr>
        <w:t xml:space="preserve">– </w:t>
      </w:r>
      <w:r w:rsidR="004B7C03">
        <w:rPr>
          <w:color w:val="000000"/>
          <w:sz w:val="24"/>
          <w:szCs w:val="24"/>
        </w:rPr>
        <w:t xml:space="preserve">4,712 </w:t>
      </w:r>
      <w:proofErr w:type="spellStart"/>
      <w:r w:rsidRPr="00DC1F3E">
        <w:rPr>
          <w:color w:val="000000"/>
          <w:sz w:val="24"/>
          <w:szCs w:val="24"/>
        </w:rPr>
        <w:t>млн</w:t>
      </w:r>
      <w:proofErr w:type="gramStart"/>
      <w:r w:rsidRPr="00DC1F3E">
        <w:rPr>
          <w:color w:val="000000"/>
          <w:sz w:val="24"/>
          <w:szCs w:val="24"/>
        </w:rPr>
        <w:t>.к</w:t>
      </w:r>
      <w:proofErr w:type="gramEnd"/>
      <w:r w:rsidRPr="00DC1F3E">
        <w:rPr>
          <w:color w:val="000000"/>
          <w:sz w:val="24"/>
          <w:szCs w:val="24"/>
        </w:rPr>
        <w:t>Втч</w:t>
      </w:r>
      <w:proofErr w:type="spellEnd"/>
      <w:r w:rsidRPr="00DC1F3E">
        <w:rPr>
          <w:color w:val="000000"/>
          <w:sz w:val="24"/>
          <w:szCs w:val="24"/>
        </w:rPr>
        <w:t>.</w:t>
      </w:r>
      <w:r w:rsidRPr="00DC1F3E">
        <w:rPr>
          <w:bCs/>
          <w:sz w:val="24"/>
          <w:szCs w:val="24"/>
        </w:rPr>
        <w:t xml:space="preserve"> </w:t>
      </w:r>
    </w:p>
    <w:p w:rsidR="00D8731E" w:rsidRPr="00DC1F3E" w:rsidRDefault="00D8731E" w:rsidP="00D8731E">
      <w:pPr>
        <w:autoSpaceDE w:val="0"/>
        <w:autoSpaceDN w:val="0"/>
        <w:adjustRightInd w:val="0"/>
        <w:ind w:firstLine="709"/>
        <w:jc w:val="both"/>
        <w:rPr>
          <w:sz w:val="24"/>
          <w:szCs w:val="24"/>
        </w:rPr>
      </w:pPr>
      <w:r w:rsidRPr="00DC1F3E">
        <w:rPr>
          <w:sz w:val="24"/>
          <w:szCs w:val="24"/>
        </w:rPr>
        <w:t>1.9. Цена (тариф) покупки потерь электрической энергии, учитываемая при установлении тарифа на услуги по передаче электрической энергии, составит:</w:t>
      </w:r>
    </w:p>
    <w:p w:rsidR="00D8731E" w:rsidRPr="00DC1F3E" w:rsidRDefault="00D8731E" w:rsidP="00D8731E">
      <w:pPr>
        <w:autoSpaceDE w:val="0"/>
        <w:autoSpaceDN w:val="0"/>
        <w:adjustRightInd w:val="0"/>
        <w:ind w:firstLine="709"/>
        <w:jc w:val="both"/>
        <w:rPr>
          <w:rFonts w:ascii="Times New Roman CYR" w:hAnsi="Times New Roman CYR" w:cs="Times New Roman CYR"/>
          <w:color w:val="000000"/>
          <w:sz w:val="24"/>
          <w:szCs w:val="24"/>
        </w:rPr>
      </w:pPr>
      <w:proofErr w:type="gramStart"/>
      <w:r w:rsidRPr="00DC1F3E">
        <w:rPr>
          <w:color w:val="000000"/>
          <w:sz w:val="24"/>
          <w:szCs w:val="24"/>
        </w:rPr>
        <w:t>на 20</w:t>
      </w:r>
      <w:r>
        <w:rPr>
          <w:color w:val="000000"/>
          <w:sz w:val="24"/>
          <w:szCs w:val="24"/>
        </w:rPr>
        <w:t>20</w:t>
      </w:r>
      <w:r w:rsidRPr="00DC1F3E">
        <w:rPr>
          <w:color w:val="000000"/>
          <w:sz w:val="24"/>
          <w:szCs w:val="24"/>
        </w:rPr>
        <w:t>г.</w:t>
      </w:r>
      <w:r w:rsidRPr="00DC1F3E">
        <w:t xml:space="preserve"> – </w:t>
      </w:r>
      <w:r>
        <w:rPr>
          <w:sz w:val="24"/>
          <w:szCs w:val="24"/>
        </w:rPr>
        <w:t>2610,85</w:t>
      </w:r>
      <w:r w:rsidRPr="00DC1F3E">
        <w:rPr>
          <w:sz w:val="24"/>
          <w:szCs w:val="24"/>
        </w:rPr>
        <w:t xml:space="preserve"> руб./</w:t>
      </w:r>
      <w:proofErr w:type="spellStart"/>
      <w:r w:rsidRPr="00DC1F3E">
        <w:rPr>
          <w:sz w:val="24"/>
          <w:szCs w:val="24"/>
        </w:rPr>
        <w:t>МВтч</w:t>
      </w:r>
      <w:proofErr w:type="spellEnd"/>
      <w:r w:rsidRPr="00DC1F3E">
        <w:rPr>
          <w:sz w:val="24"/>
          <w:szCs w:val="24"/>
        </w:rPr>
        <w:t>.</w:t>
      </w:r>
      <w:r>
        <w:rPr>
          <w:sz w:val="24"/>
          <w:szCs w:val="24"/>
        </w:rPr>
        <w:t xml:space="preserve"> (с учетом НДС)</w:t>
      </w:r>
      <w:r w:rsidRPr="00DC1F3E">
        <w:rPr>
          <w:sz w:val="24"/>
          <w:szCs w:val="24"/>
        </w:rPr>
        <w:t>, сформированная</w:t>
      </w:r>
      <w:r w:rsidRPr="00DC1F3E">
        <w:rPr>
          <w:rFonts w:ascii="Times New Roman CYR" w:hAnsi="Times New Roman CYR" w:cs="Times New Roman CYR"/>
          <w:color w:val="000000"/>
          <w:sz w:val="24"/>
          <w:szCs w:val="24"/>
        </w:rPr>
        <w:t xml:space="preserve"> </w:t>
      </w:r>
      <w:r w:rsidRPr="00DC1F3E">
        <w:rPr>
          <w:rFonts w:ascii="Times New Roman CYR" w:hAnsi="Times New Roman CYR" w:cs="Times New Roman CYR"/>
          <w:sz w:val="24"/>
          <w:szCs w:val="24"/>
        </w:rPr>
        <w:t>с учетом официально опубликованных советом рынка данных о прогнозных свободных (нерегулируемых) ценах на электрическую энергию на 20</w:t>
      </w:r>
      <w:r>
        <w:rPr>
          <w:rFonts w:ascii="Times New Roman CYR" w:hAnsi="Times New Roman CYR" w:cs="Times New Roman CYR"/>
          <w:sz w:val="24"/>
          <w:szCs w:val="24"/>
        </w:rPr>
        <w:t>20</w:t>
      </w:r>
      <w:r w:rsidRPr="00DC1F3E">
        <w:rPr>
          <w:rFonts w:ascii="Times New Roman CYR" w:hAnsi="Times New Roman CYR" w:cs="Times New Roman CYR"/>
          <w:sz w:val="24"/>
          <w:szCs w:val="24"/>
        </w:rPr>
        <w:t xml:space="preserve"> год (по состоянию на 01.11.201</w:t>
      </w:r>
      <w:r>
        <w:rPr>
          <w:rFonts w:ascii="Times New Roman CYR" w:hAnsi="Times New Roman CYR" w:cs="Times New Roman CYR"/>
          <w:sz w:val="24"/>
          <w:szCs w:val="24"/>
        </w:rPr>
        <w:t>9</w:t>
      </w:r>
      <w:r w:rsidRPr="00DC1F3E">
        <w:rPr>
          <w:rFonts w:ascii="Times New Roman CYR" w:hAnsi="Times New Roman CYR" w:cs="Times New Roman CYR"/>
          <w:sz w:val="24"/>
          <w:szCs w:val="24"/>
        </w:rPr>
        <w:t xml:space="preserve"> года), прогнозной величины сбытовой надбавки ГП АО «</w:t>
      </w:r>
      <w:proofErr w:type="spellStart"/>
      <w:r w:rsidRPr="00DC1F3E">
        <w:rPr>
          <w:rFonts w:ascii="Times New Roman CYR" w:hAnsi="Times New Roman CYR" w:cs="Times New Roman CYR"/>
          <w:sz w:val="24"/>
          <w:szCs w:val="24"/>
        </w:rPr>
        <w:t>Новосибирскэнергосбыт</w:t>
      </w:r>
      <w:proofErr w:type="spellEnd"/>
      <w:r w:rsidRPr="00DC1F3E">
        <w:rPr>
          <w:rFonts w:ascii="Times New Roman CYR" w:hAnsi="Times New Roman CYR" w:cs="Times New Roman CYR"/>
          <w:sz w:val="24"/>
          <w:szCs w:val="24"/>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w:t>
      </w:r>
      <w:proofErr w:type="gramEnd"/>
      <w:r w:rsidRPr="00DC1F3E">
        <w:rPr>
          <w:rFonts w:ascii="Times New Roman CYR" w:hAnsi="Times New Roman CYR" w:cs="Times New Roman CYR"/>
          <w:sz w:val="24"/>
          <w:szCs w:val="24"/>
        </w:rPr>
        <w:t xml:space="preserve"> данным Минэкономразвития России на 20</w:t>
      </w:r>
      <w:r>
        <w:rPr>
          <w:rFonts w:ascii="Times New Roman CYR" w:hAnsi="Times New Roman CYR" w:cs="Times New Roman CYR"/>
          <w:sz w:val="24"/>
          <w:szCs w:val="24"/>
        </w:rPr>
        <w:t>20</w:t>
      </w:r>
      <w:r w:rsidRPr="00DC1F3E">
        <w:rPr>
          <w:rFonts w:ascii="Times New Roman CYR" w:hAnsi="Times New Roman CYR" w:cs="Times New Roman CYR"/>
          <w:sz w:val="24"/>
          <w:szCs w:val="24"/>
        </w:rPr>
        <w:t xml:space="preserve"> год</w:t>
      </w:r>
      <w:r w:rsidRPr="00DC1F3E">
        <w:rPr>
          <w:rFonts w:ascii="Times New Roman CYR" w:hAnsi="Times New Roman CYR" w:cs="Times New Roman CYR"/>
          <w:color w:val="000000"/>
          <w:sz w:val="24"/>
          <w:szCs w:val="24"/>
        </w:rPr>
        <w:t>;</w:t>
      </w:r>
    </w:p>
    <w:p w:rsidR="00D8731E" w:rsidRPr="00DC1F3E" w:rsidRDefault="00D8731E" w:rsidP="00D8731E">
      <w:pPr>
        <w:autoSpaceDE w:val="0"/>
        <w:autoSpaceDN w:val="0"/>
        <w:adjustRightInd w:val="0"/>
        <w:ind w:firstLine="709"/>
        <w:jc w:val="both"/>
        <w:rPr>
          <w:rFonts w:ascii="Times New Roman CYR" w:hAnsi="Times New Roman CYR" w:cs="Times New Roman CYR"/>
          <w:color w:val="000000"/>
          <w:sz w:val="24"/>
          <w:szCs w:val="24"/>
        </w:rPr>
      </w:pPr>
      <w:r w:rsidRPr="00DC1F3E">
        <w:rPr>
          <w:color w:val="000000"/>
          <w:sz w:val="24"/>
          <w:szCs w:val="24"/>
        </w:rPr>
        <w:t>на 20</w:t>
      </w:r>
      <w:r>
        <w:rPr>
          <w:color w:val="000000"/>
          <w:sz w:val="24"/>
          <w:szCs w:val="24"/>
        </w:rPr>
        <w:t>2</w:t>
      </w:r>
      <w:r w:rsidR="00DF6F93">
        <w:rPr>
          <w:color w:val="000000"/>
          <w:sz w:val="24"/>
          <w:szCs w:val="24"/>
        </w:rPr>
        <w:t>1</w:t>
      </w:r>
      <w:r w:rsidRPr="00DC1F3E">
        <w:t xml:space="preserve"> </w:t>
      </w:r>
      <w:r w:rsidRPr="00DC1F3E">
        <w:rPr>
          <w:sz w:val="24"/>
          <w:szCs w:val="24"/>
        </w:rPr>
        <w:t>– 202</w:t>
      </w:r>
      <w:r w:rsidR="00DF6F93">
        <w:rPr>
          <w:sz w:val="24"/>
          <w:szCs w:val="24"/>
        </w:rPr>
        <w:t>2</w:t>
      </w:r>
      <w:r w:rsidRPr="00DC1F3E">
        <w:rPr>
          <w:sz w:val="24"/>
          <w:szCs w:val="24"/>
        </w:rPr>
        <w:t xml:space="preserve"> </w:t>
      </w:r>
      <w:proofErr w:type="spellStart"/>
      <w:r w:rsidRPr="00DC1F3E">
        <w:rPr>
          <w:sz w:val="24"/>
          <w:szCs w:val="24"/>
        </w:rPr>
        <w:t>г.г</w:t>
      </w:r>
      <w:proofErr w:type="spellEnd"/>
      <w:r w:rsidRPr="00DC1F3E">
        <w:rPr>
          <w:sz w:val="24"/>
          <w:szCs w:val="24"/>
        </w:rPr>
        <w:t>. цены сформированы</w:t>
      </w:r>
      <w:r w:rsidRPr="00DC1F3E">
        <w:rPr>
          <w:rFonts w:ascii="Times New Roman CYR" w:hAnsi="Times New Roman CYR" w:cs="Times New Roman CYR"/>
          <w:color w:val="000000"/>
          <w:sz w:val="24"/>
          <w:szCs w:val="24"/>
        </w:rPr>
        <w:t xml:space="preserve"> исходя из средневзвешенной цены покупки потерь в базовом 20</w:t>
      </w:r>
      <w:r>
        <w:rPr>
          <w:rFonts w:ascii="Times New Roman CYR" w:hAnsi="Times New Roman CYR" w:cs="Times New Roman CYR"/>
          <w:color w:val="000000"/>
          <w:sz w:val="24"/>
          <w:szCs w:val="24"/>
        </w:rPr>
        <w:t>20</w:t>
      </w:r>
      <w:r w:rsidRPr="00DC1F3E">
        <w:rPr>
          <w:rFonts w:ascii="Times New Roman CYR" w:hAnsi="Times New Roman CYR" w:cs="Times New Roman CYR"/>
          <w:color w:val="000000"/>
          <w:sz w:val="24"/>
          <w:szCs w:val="24"/>
        </w:rPr>
        <w:t xml:space="preserve">г. с учётом прогнозных индексов цен на электроэнергию по данным Минэкономразвития России, равных </w:t>
      </w:r>
      <w:r>
        <w:rPr>
          <w:rFonts w:ascii="Times New Roman CYR" w:hAnsi="Times New Roman CYR" w:cs="Times New Roman CYR"/>
          <w:color w:val="000000"/>
          <w:sz w:val="24"/>
          <w:szCs w:val="24"/>
        </w:rPr>
        <w:t>по</w:t>
      </w:r>
      <w:r w:rsidRPr="00DC1F3E">
        <w:rPr>
          <w:rFonts w:ascii="Times New Roman CYR" w:hAnsi="Times New Roman CYR" w:cs="Times New Roman CYR"/>
          <w:color w:val="000000"/>
          <w:sz w:val="24"/>
          <w:szCs w:val="24"/>
        </w:rPr>
        <w:t xml:space="preserve"> </w:t>
      </w:r>
      <w:r w:rsidRPr="00834896">
        <w:rPr>
          <w:rFonts w:ascii="Times New Roman CYR" w:hAnsi="Times New Roman CYR" w:cs="Times New Roman CYR"/>
          <w:color w:val="000000"/>
          <w:sz w:val="24"/>
          <w:szCs w:val="24"/>
        </w:rPr>
        <w:t>годам 10</w:t>
      </w:r>
      <w:r>
        <w:rPr>
          <w:rFonts w:ascii="Times New Roman CYR" w:hAnsi="Times New Roman CYR" w:cs="Times New Roman CYR"/>
          <w:color w:val="000000"/>
          <w:sz w:val="24"/>
          <w:szCs w:val="24"/>
        </w:rPr>
        <w:t>4,1</w:t>
      </w:r>
      <w:r w:rsidRPr="00834896">
        <w:rPr>
          <w:rFonts w:ascii="Times New Roman CYR" w:hAnsi="Times New Roman CYR" w:cs="Times New Roman CYR"/>
          <w:color w:val="000000"/>
          <w:sz w:val="24"/>
          <w:szCs w:val="24"/>
        </w:rPr>
        <w:t>%, 10</w:t>
      </w:r>
      <w:r>
        <w:rPr>
          <w:rFonts w:ascii="Times New Roman CYR" w:hAnsi="Times New Roman CYR" w:cs="Times New Roman CYR"/>
          <w:color w:val="000000"/>
          <w:sz w:val="24"/>
          <w:szCs w:val="24"/>
        </w:rPr>
        <w:t>4,0</w:t>
      </w:r>
      <w:r w:rsidRPr="00834896">
        <w:rPr>
          <w:rFonts w:ascii="Times New Roman CYR" w:hAnsi="Times New Roman CYR" w:cs="Times New Roman CYR"/>
          <w:color w:val="000000"/>
          <w:sz w:val="24"/>
          <w:szCs w:val="24"/>
        </w:rPr>
        <w:t>% соответственно</w:t>
      </w:r>
      <w:r w:rsidRPr="00DC1F3E">
        <w:rPr>
          <w:rFonts w:ascii="Times New Roman CYR" w:hAnsi="Times New Roman CYR" w:cs="Times New Roman CYR"/>
          <w:color w:val="000000"/>
          <w:sz w:val="24"/>
          <w:szCs w:val="24"/>
        </w:rPr>
        <w:t>.</w:t>
      </w:r>
    </w:p>
    <w:p w:rsidR="00D8731E" w:rsidRPr="00DC1F3E" w:rsidRDefault="00D8731E" w:rsidP="00D8731E">
      <w:pPr>
        <w:ind w:firstLine="709"/>
        <w:jc w:val="both"/>
        <w:rPr>
          <w:color w:val="000000"/>
          <w:sz w:val="24"/>
          <w:szCs w:val="24"/>
        </w:rPr>
      </w:pPr>
      <w:r w:rsidRPr="00DC1F3E">
        <w:rPr>
          <w:color w:val="000000"/>
          <w:sz w:val="24"/>
          <w:szCs w:val="24"/>
        </w:rPr>
        <w:t>1.10. Величина подконтрольных расходов на 20</w:t>
      </w:r>
      <w:r>
        <w:rPr>
          <w:color w:val="000000"/>
          <w:sz w:val="24"/>
          <w:szCs w:val="24"/>
        </w:rPr>
        <w:t>21</w:t>
      </w:r>
      <w:r w:rsidRPr="00DC1F3E">
        <w:rPr>
          <w:color w:val="000000"/>
          <w:sz w:val="24"/>
          <w:szCs w:val="24"/>
        </w:rPr>
        <w:t>-202</w:t>
      </w:r>
      <w:r>
        <w:rPr>
          <w:color w:val="000000"/>
          <w:sz w:val="24"/>
          <w:szCs w:val="24"/>
        </w:rPr>
        <w:t>2</w:t>
      </w:r>
      <w:r w:rsidRPr="00DC1F3E">
        <w:rPr>
          <w:color w:val="000000"/>
          <w:sz w:val="24"/>
          <w:szCs w:val="24"/>
        </w:rPr>
        <w:t xml:space="preserve"> годы сформирована </w:t>
      </w:r>
      <w:proofErr w:type="gramStart"/>
      <w:r w:rsidRPr="00DC1F3E">
        <w:rPr>
          <w:color w:val="000000"/>
          <w:sz w:val="24"/>
          <w:szCs w:val="24"/>
        </w:rPr>
        <w:t>исходя из базовых расходов 20</w:t>
      </w:r>
      <w:r w:rsidR="00B30E0B">
        <w:rPr>
          <w:color w:val="000000"/>
          <w:sz w:val="24"/>
          <w:szCs w:val="24"/>
        </w:rPr>
        <w:t>20</w:t>
      </w:r>
      <w:r w:rsidRPr="00DC1F3E">
        <w:rPr>
          <w:color w:val="000000"/>
          <w:sz w:val="24"/>
          <w:szCs w:val="24"/>
        </w:rPr>
        <w:t xml:space="preserve"> года в части</w:t>
      </w:r>
      <w:proofErr w:type="gramEnd"/>
      <w:r w:rsidRPr="00DC1F3E">
        <w:rPr>
          <w:color w:val="000000"/>
          <w:sz w:val="24"/>
          <w:szCs w:val="24"/>
        </w:rPr>
        <w:t xml:space="preserve"> деятельности по представлению услуг по передаче электрической энергии, с применением ИПЦ, индекса эффективности подконтрольных расходов, коэффициента эластичности подконтрольных расходов по количеству активов, индекса изменения количества активов на соответствующие годы и составит:</w:t>
      </w:r>
    </w:p>
    <w:p w:rsidR="00D8731E" w:rsidRPr="008F350D" w:rsidRDefault="00D8731E" w:rsidP="00D8731E">
      <w:pPr>
        <w:ind w:firstLine="709"/>
        <w:jc w:val="both"/>
        <w:rPr>
          <w:bCs/>
          <w:sz w:val="24"/>
          <w:szCs w:val="24"/>
        </w:rPr>
      </w:pPr>
      <w:r w:rsidRPr="00834896">
        <w:rPr>
          <w:bCs/>
          <w:sz w:val="24"/>
          <w:szCs w:val="24"/>
        </w:rPr>
        <w:t xml:space="preserve">- </w:t>
      </w:r>
      <w:r w:rsidRPr="008F350D">
        <w:rPr>
          <w:bCs/>
          <w:sz w:val="24"/>
          <w:szCs w:val="24"/>
        </w:rPr>
        <w:t>на 20</w:t>
      </w:r>
      <w:r>
        <w:rPr>
          <w:bCs/>
          <w:sz w:val="24"/>
          <w:szCs w:val="24"/>
        </w:rPr>
        <w:t>20</w:t>
      </w:r>
      <w:r w:rsidRPr="008F350D">
        <w:rPr>
          <w:bCs/>
          <w:sz w:val="24"/>
          <w:szCs w:val="24"/>
        </w:rPr>
        <w:t xml:space="preserve">г. – </w:t>
      </w:r>
      <w:r w:rsidR="00B30E0B">
        <w:rPr>
          <w:bCs/>
          <w:sz w:val="24"/>
          <w:szCs w:val="24"/>
        </w:rPr>
        <w:t>14</w:t>
      </w:r>
      <w:r w:rsidR="00DF6F93">
        <w:rPr>
          <w:bCs/>
          <w:sz w:val="24"/>
          <w:szCs w:val="24"/>
        </w:rPr>
        <w:t> 443,4</w:t>
      </w:r>
      <w:r w:rsidRPr="008F350D">
        <w:rPr>
          <w:bCs/>
          <w:sz w:val="24"/>
          <w:szCs w:val="24"/>
        </w:rPr>
        <w:t xml:space="preserve"> </w:t>
      </w:r>
      <w:proofErr w:type="spellStart"/>
      <w:r w:rsidRPr="008F350D">
        <w:rPr>
          <w:bCs/>
          <w:sz w:val="24"/>
          <w:szCs w:val="24"/>
        </w:rPr>
        <w:t>тыс</w:t>
      </w:r>
      <w:proofErr w:type="gramStart"/>
      <w:r w:rsidRPr="008F350D">
        <w:rPr>
          <w:bCs/>
          <w:sz w:val="24"/>
          <w:szCs w:val="24"/>
        </w:rPr>
        <w:t>.р</w:t>
      </w:r>
      <w:proofErr w:type="gramEnd"/>
      <w:r w:rsidRPr="008F350D">
        <w:rPr>
          <w:bCs/>
          <w:sz w:val="24"/>
          <w:szCs w:val="24"/>
        </w:rPr>
        <w:t>уб</w:t>
      </w:r>
      <w:proofErr w:type="spellEnd"/>
      <w:r w:rsidRPr="008F350D">
        <w:rPr>
          <w:bCs/>
          <w:sz w:val="24"/>
          <w:szCs w:val="24"/>
        </w:rPr>
        <w:t>.;</w:t>
      </w:r>
    </w:p>
    <w:p w:rsidR="00D8731E" w:rsidRPr="008F350D" w:rsidRDefault="00D8731E" w:rsidP="00D8731E">
      <w:pPr>
        <w:ind w:firstLine="709"/>
        <w:jc w:val="both"/>
        <w:rPr>
          <w:bCs/>
          <w:sz w:val="24"/>
          <w:szCs w:val="24"/>
        </w:rPr>
      </w:pPr>
      <w:r w:rsidRPr="008F350D">
        <w:rPr>
          <w:bCs/>
          <w:sz w:val="24"/>
          <w:szCs w:val="24"/>
        </w:rPr>
        <w:t>- на 202</w:t>
      </w:r>
      <w:r>
        <w:rPr>
          <w:bCs/>
          <w:sz w:val="24"/>
          <w:szCs w:val="24"/>
        </w:rPr>
        <w:t>1</w:t>
      </w:r>
      <w:r w:rsidRPr="008F350D">
        <w:rPr>
          <w:bCs/>
          <w:sz w:val="24"/>
          <w:szCs w:val="24"/>
        </w:rPr>
        <w:t xml:space="preserve">г. – </w:t>
      </w:r>
      <w:r w:rsidR="00B30E0B">
        <w:rPr>
          <w:bCs/>
          <w:sz w:val="24"/>
          <w:szCs w:val="24"/>
        </w:rPr>
        <w:t>14</w:t>
      </w:r>
      <w:r w:rsidR="00DF6F93">
        <w:rPr>
          <w:bCs/>
          <w:sz w:val="24"/>
          <w:szCs w:val="24"/>
        </w:rPr>
        <w:t> 828,0</w:t>
      </w:r>
      <w:r w:rsidRPr="008F350D">
        <w:rPr>
          <w:bCs/>
          <w:sz w:val="24"/>
          <w:szCs w:val="24"/>
        </w:rPr>
        <w:t xml:space="preserve"> </w:t>
      </w:r>
      <w:proofErr w:type="spellStart"/>
      <w:r w:rsidRPr="008F350D">
        <w:rPr>
          <w:bCs/>
          <w:sz w:val="24"/>
          <w:szCs w:val="24"/>
        </w:rPr>
        <w:t>тыс</w:t>
      </w:r>
      <w:proofErr w:type="gramStart"/>
      <w:r w:rsidRPr="008F350D">
        <w:rPr>
          <w:bCs/>
          <w:sz w:val="24"/>
          <w:szCs w:val="24"/>
        </w:rPr>
        <w:t>.р</w:t>
      </w:r>
      <w:proofErr w:type="gramEnd"/>
      <w:r w:rsidRPr="008F350D">
        <w:rPr>
          <w:bCs/>
          <w:sz w:val="24"/>
          <w:szCs w:val="24"/>
        </w:rPr>
        <w:t>уб</w:t>
      </w:r>
      <w:proofErr w:type="spellEnd"/>
      <w:r w:rsidRPr="008F350D">
        <w:rPr>
          <w:bCs/>
          <w:sz w:val="24"/>
          <w:szCs w:val="24"/>
        </w:rPr>
        <w:t xml:space="preserve">.; </w:t>
      </w:r>
    </w:p>
    <w:p w:rsidR="00D8731E" w:rsidRPr="008F350D" w:rsidRDefault="00D8731E" w:rsidP="00D8731E">
      <w:pPr>
        <w:ind w:firstLine="709"/>
        <w:jc w:val="both"/>
        <w:rPr>
          <w:bCs/>
          <w:sz w:val="24"/>
          <w:szCs w:val="24"/>
        </w:rPr>
      </w:pPr>
      <w:r w:rsidRPr="008F350D">
        <w:rPr>
          <w:bCs/>
          <w:sz w:val="24"/>
          <w:szCs w:val="24"/>
        </w:rPr>
        <w:t>- на 202</w:t>
      </w:r>
      <w:r>
        <w:rPr>
          <w:bCs/>
          <w:sz w:val="24"/>
          <w:szCs w:val="24"/>
        </w:rPr>
        <w:t>2</w:t>
      </w:r>
      <w:r w:rsidRPr="008F350D">
        <w:rPr>
          <w:bCs/>
          <w:sz w:val="24"/>
          <w:szCs w:val="24"/>
        </w:rPr>
        <w:t xml:space="preserve">г. – </w:t>
      </w:r>
      <w:r w:rsidR="00B30E0B">
        <w:rPr>
          <w:bCs/>
          <w:sz w:val="24"/>
          <w:szCs w:val="24"/>
        </w:rPr>
        <w:t>15</w:t>
      </w:r>
      <w:r w:rsidR="00DF6F93">
        <w:rPr>
          <w:bCs/>
          <w:sz w:val="24"/>
          <w:szCs w:val="24"/>
        </w:rPr>
        <w:t> 267,0</w:t>
      </w:r>
      <w:r w:rsidRPr="008F350D">
        <w:rPr>
          <w:bCs/>
          <w:sz w:val="24"/>
          <w:szCs w:val="24"/>
        </w:rPr>
        <w:t xml:space="preserve"> </w:t>
      </w:r>
      <w:proofErr w:type="spellStart"/>
      <w:r w:rsidRPr="008F350D">
        <w:rPr>
          <w:bCs/>
          <w:sz w:val="24"/>
          <w:szCs w:val="24"/>
        </w:rPr>
        <w:t>тыс</w:t>
      </w:r>
      <w:proofErr w:type="gramStart"/>
      <w:r w:rsidRPr="008F350D">
        <w:rPr>
          <w:bCs/>
          <w:sz w:val="24"/>
          <w:szCs w:val="24"/>
        </w:rPr>
        <w:t>.р</w:t>
      </w:r>
      <w:proofErr w:type="gramEnd"/>
      <w:r w:rsidRPr="008F350D">
        <w:rPr>
          <w:bCs/>
          <w:sz w:val="24"/>
          <w:szCs w:val="24"/>
        </w:rPr>
        <w:t>уб</w:t>
      </w:r>
      <w:proofErr w:type="spellEnd"/>
      <w:r w:rsidRPr="008F350D">
        <w:rPr>
          <w:bCs/>
          <w:sz w:val="24"/>
          <w:szCs w:val="24"/>
        </w:rPr>
        <w:t xml:space="preserve">. </w:t>
      </w:r>
    </w:p>
    <w:p w:rsidR="00D8731E" w:rsidRPr="008F350D" w:rsidRDefault="00D8731E" w:rsidP="00D8731E">
      <w:pPr>
        <w:ind w:firstLine="709"/>
        <w:jc w:val="both"/>
        <w:rPr>
          <w:color w:val="000000"/>
          <w:sz w:val="24"/>
          <w:szCs w:val="24"/>
        </w:rPr>
      </w:pPr>
      <w:r w:rsidRPr="008F350D">
        <w:rPr>
          <w:bCs/>
          <w:sz w:val="24"/>
          <w:szCs w:val="24"/>
        </w:rPr>
        <w:t xml:space="preserve">1.11. Величина неподконтрольных расходов </w:t>
      </w:r>
      <w:r w:rsidRPr="008F350D">
        <w:rPr>
          <w:color w:val="000000"/>
          <w:sz w:val="24"/>
          <w:szCs w:val="24"/>
        </w:rPr>
        <w:t>составит:</w:t>
      </w:r>
    </w:p>
    <w:p w:rsidR="00D8731E" w:rsidRPr="008F350D" w:rsidRDefault="00D8731E" w:rsidP="00D8731E">
      <w:pPr>
        <w:ind w:firstLine="709"/>
        <w:jc w:val="both"/>
        <w:rPr>
          <w:bCs/>
          <w:sz w:val="24"/>
          <w:szCs w:val="24"/>
        </w:rPr>
      </w:pPr>
      <w:r w:rsidRPr="00834896">
        <w:rPr>
          <w:bCs/>
          <w:sz w:val="24"/>
          <w:szCs w:val="24"/>
        </w:rPr>
        <w:t xml:space="preserve">- </w:t>
      </w:r>
      <w:r w:rsidRPr="008F350D">
        <w:rPr>
          <w:bCs/>
          <w:sz w:val="24"/>
          <w:szCs w:val="24"/>
        </w:rPr>
        <w:t>на 20</w:t>
      </w:r>
      <w:r>
        <w:rPr>
          <w:bCs/>
          <w:sz w:val="24"/>
          <w:szCs w:val="24"/>
        </w:rPr>
        <w:t>20</w:t>
      </w:r>
      <w:r w:rsidRPr="008F350D">
        <w:rPr>
          <w:bCs/>
          <w:sz w:val="24"/>
          <w:szCs w:val="24"/>
        </w:rPr>
        <w:t xml:space="preserve">г. – </w:t>
      </w:r>
      <w:r w:rsidR="00A1258D">
        <w:rPr>
          <w:bCs/>
          <w:sz w:val="24"/>
          <w:szCs w:val="24"/>
        </w:rPr>
        <w:t>13</w:t>
      </w:r>
      <w:r w:rsidR="00DF6F93">
        <w:rPr>
          <w:bCs/>
          <w:sz w:val="24"/>
          <w:szCs w:val="24"/>
        </w:rPr>
        <w:t> 032,5</w:t>
      </w:r>
      <w:r w:rsidRPr="008F350D">
        <w:rPr>
          <w:bCs/>
          <w:sz w:val="24"/>
          <w:szCs w:val="24"/>
        </w:rPr>
        <w:t xml:space="preserve"> </w:t>
      </w:r>
      <w:proofErr w:type="spellStart"/>
      <w:r w:rsidRPr="008F350D">
        <w:rPr>
          <w:bCs/>
          <w:sz w:val="24"/>
          <w:szCs w:val="24"/>
        </w:rPr>
        <w:t>тыс</w:t>
      </w:r>
      <w:proofErr w:type="gramStart"/>
      <w:r w:rsidRPr="008F350D">
        <w:rPr>
          <w:bCs/>
          <w:sz w:val="24"/>
          <w:szCs w:val="24"/>
        </w:rPr>
        <w:t>.р</w:t>
      </w:r>
      <w:proofErr w:type="gramEnd"/>
      <w:r w:rsidRPr="008F350D">
        <w:rPr>
          <w:bCs/>
          <w:sz w:val="24"/>
          <w:szCs w:val="24"/>
        </w:rPr>
        <w:t>уб</w:t>
      </w:r>
      <w:proofErr w:type="spellEnd"/>
      <w:r w:rsidRPr="008F350D">
        <w:rPr>
          <w:bCs/>
          <w:sz w:val="24"/>
          <w:szCs w:val="24"/>
        </w:rPr>
        <w:t>.;</w:t>
      </w:r>
    </w:p>
    <w:p w:rsidR="00D8731E" w:rsidRPr="008F350D" w:rsidRDefault="00D8731E" w:rsidP="00D8731E">
      <w:pPr>
        <w:ind w:firstLine="709"/>
        <w:jc w:val="both"/>
        <w:rPr>
          <w:bCs/>
          <w:sz w:val="24"/>
          <w:szCs w:val="24"/>
        </w:rPr>
      </w:pPr>
      <w:r w:rsidRPr="008F350D">
        <w:rPr>
          <w:bCs/>
          <w:sz w:val="24"/>
          <w:szCs w:val="24"/>
        </w:rPr>
        <w:t>- на 202</w:t>
      </w:r>
      <w:r>
        <w:rPr>
          <w:bCs/>
          <w:sz w:val="24"/>
          <w:szCs w:val="24"/>
        </w:rPr>
        <w:t>1</w:t>
      </w:r>
      <w:r w:rsidRPr="008F350D">
        <w:rPr>
          <w:bCs/>
          <w:sz w:val="24"/>
          <w:szCs w:val="24"/>
        </w:rPr>
        <w:t xml:space="preserve">г. – </w:t>
      </w:r>
      <w:r w:rsidR="00A1258D">
        <w:rPr>
          <w:bCs/>
          <w:sz w:val="24"/>
          <w:szCs w:val="24"/>
        </w:rPr>
        <w:t>13</w:t>
      </w:r>
      <w:r w:rsidR="00DF6F93">
        <w:rPr>
          <w:bCs/>
          <w:sz w:val="24"/>
          <w:szCs w:val="24"/>
        </w:rPr>
        <w:t> 158,0</w:t>
      </w:r>
      <w:r w:rsidRPr="008F350D">
        <w:rPr>
          <w:bCs/>
          <w:sz w:val="24"/>
          <w:szCs w:val="24"/>
        </w:rPr>
        <w:t xml:space="preserve"> </w:t>
      </w:r>
      <w:proofErr w:type="spellStart"/>
      <w:r w:rsidRPr="008F350D">
        <w:rPr>
          <w:bCs/>
          <w:sz w:val="24"/>
          <w:szCs w:val="24"/>
        </w:rPr>
        <w:t>тыс</w:t>
      </w:r>
      <w:proofErr w:type="gramStart"/>
      <w:r w:rsidRPr="008F350D">
        <w:rPr>
          <w:bCs/>
          <w:sz w:val="24"/>
          <w:szCs w:val="24"/>
        </w:rPr>
        <w:t>.р</w:t>
      </w:r>
      <w:proofErr w:type="gramEnd"/>
      <w:r w:rsidRPr="008F350D">
        <w:rPr>
          <w:bCs/>
          <w:sz w:val="24"/>
          <w:szCs w:val="24"/>
        </w:rPr>
        <w:t>уб</w:t>
      </w:r>
      <w:proofErr w:type="spellEnd"/>
      <w:r w:rsidRPr="008F350D">
        <w:rPr>
          <w:bCs/>
          <w:sz w:val="24"/>
          <w:szCs w:val="24"/>
        </w:rPr>
        <w:t xml:space="preserve">.; </w:t>
      </w:r>
    </w:p>
    <w:p w:rsidR="00D8731E" w:rsidRPr="008F350D" w:rsidRDefault="00D8731E" w:rsidP="00D8731E">
      <w:pPr>
        <w:ind w:firstLine="709"/>
        <w:jc w:val="both"/>
        <w:rPr>
          <w:bCs/>
          <w:sz w:val="24"/>
          <w:szCs w:val="24"/>
        </w:rPr>
      </w:pPr>
      <w:r w:rsidRPr="008F350D">
        <w:rPr>
          <w:bCs/>
          <w:sz w:val="24"/>
          <w:szCs w:val="24"/>
        </w:rPr>
        <w:t>- на 202</w:t>
      </w:r>
      <w:r>
        <w:rPr>
          <w:bCs/>
          <w:sz w:val="24"/>
          <w:szCs w:val="24"/>
        </w:rPr>
        <w:t>2</w:t>
      </w:r>
      <w:r w:rsidRPr="008F350D">
        <w:rPr>
          <w:bCs/>
          <w:sz w:val="24"/>
          <w:szCs w:val="24"/>
        </w:rPr>
        <w:t xml:space="preserve">г. – </w:t>
      </w:r>
      <w:r w:rsidR="00A1258D">
        <w:rPr>
          <w:bCs/>
          <w:sz w:val="24"/>
          <w:szCs w:val="24"/>
        </w:rPr>
        <w:t>13</w:t>
      </w:r>
      <w:r w:rsidR="00DF6F93">
        <w:rPr>
          <w:bCs/>
          <w:sz w:val="24"/>
          <w:szCs w:val="24"/>
        </w:rPr>
        <w:t> 289,5</w:t>
      </w:r>
      <w:r w:rsidRPr="008F350D">
        <w:rPr>
          <w:bCs/>
          <w:sz w:val="24"/>
          <w:szCs w:val="24"/>
        </w:rPr>
        <w:t xml:space="preserve"> </w:t>
      </w:r>
      <w:proofErr w:type="spellStart"/>
      <w:r w:rsidRPr="008F350D">
        <w:rPr>
          <w:bCs/>
          <w:sz w:val="24"/>
          <w:szCs w:val="24"/>
        </w:rPr>
        <w:t>тыс</w:t>
      </w:r>
      <w:proofErr w:type="gramStart"/>
      <w:r w:rsidRPr="008F350D">
        <w:rPr>
          <w:bCs/>
          <w:sz w:val="24"/>
          <w:szCs w:val="24"/>
        </w:rPr>
        <w:t>.р</w:t>
      </w:r>
      <w:proofErr w:type="gramEnd"/>
      <w:r w:rsidRPr="008F350D">
        <w:rPr>
          <w:bCs/>
          <w:sz w:val="24"/>
          <w:szCs w:val="24"/>
        </w:rPr>
        <w:t>уб</w:t>
      </w:r>
      <w:proofErr w:type="spellEnd"/>
      <w:r w:rsidRPr="008F350D">
        <w:rPr>
          <w:bCs/>
          <w:sz w:val="24"/>
          <w:szCs w:val="24"/>
        </w:rPr>
        <w:t xml:space="preserve">. </w:t>
      </w:r>
    </w:p>
    <w:p w:rsidR="00D8731E" w:rsidRDefault="00D8731E" w:rsidP="00D8731E">
      <w:pPr>
        <w:ind w:firstLine="709"/>
        <w:jc w:val="both"/>
        <w:rPr>
          <w:bCs/>
          <w:sz w:val="24"/>
          <w:szCs w:val="24"/>
        </w:rPr>
      </w:pPr>
      <w:r w:rsidRPr="008F350D">
        <w:rPr>
          <w:bCs/>
          <w:sz w:val="24"/>
          <w:szCs w:val="24"/>
        </w:rPr>
        <w:t>Неподконтрольные расходы на</w:t>
      </w:r>
      <w:r w:rsidRPr="00DC1F3E">
        <w:rPr>
          <w:bCs/>
          <w:sz w:val="24"/>
          <w:szCs w:val="24"/>
        </w:rPr>
        <w:t xml:space="preserve"> 20</w:t>
      </w:r>
      <w:r>
        <w:rPr>
          <w:bCs/>
          <w:sz w:val="24"/>
          <w:szCs w:val="24"/>
        </w:rPr>
        <w:t>21</w:t>
      </w:r>
      <w:r w:rsidRPr="00DC1F3E">
        <w:rPr>
          <w:bCs/>
          <w:sz w:val="24"/>
          <w:szCs w:val="24"/>
        </w:rPr>
        <w:t>-202</w:t>
      </w:r>
      <w:r>
        <w:rPr>
          <w:bCs/>
          <w:sz w:val="24"/>
          <w:szCs w:val="24"/>
        </w:rPr>
        <w:t>2</w:t>
      </w:r>
      <w:r w:rsidRPr="00DC1F3E">
        <w:rPr>
          <w:bCs/>
          <w:sz w:val="24"/>
          <w:szCs w:val="24"/>
        </w:rPr>
        <w:t xml:space="preserve">г.г. сформированы: </w:t>
      </w:r>
    </w:p>
    <w:p w:rsidR="00DF6F93" w:rsidRDefault="00DF6F93" w:rsidP="00DF6F93">
      <w:pPr>
        <w:ind w:firstLine="709"/>
        <w:jc w:val="both"/>
        <w:rPr>
          <w:bCs/>
          <w:sz w:val="24"/>
          <w:szCs w:val="24"/>
        </w:rPr>
      </w:pPr>
      <w:r>
        <w:rPr>
          <w:bCs/>
          <w:sz w:val="24"/>
          <w:szCs w:val="24"/>
        </w:rPr>
        <w:t>- в части расходов на оплату услуг ПАО «ФСК ЕЭС» - исходя из расходов базового периода с учетом прогнозируемого изменения цен (тарифов) на услуги сетевых компаний по передаче электрической энергии для всех категорий потребителей, исключая населения, равного на период 2021-2022 годов 103,0%.</w:t>
      </w:r>
    </w:p>
    <w:p w:rsidR="00D8731E" w:rsidRPr="00DC1F3E" w:rsidRDefault="00DF6F93" w:rsidP="00D8731E">
      <w:pPr>
        <w:ind w:firstLine="709"/>
        <w:jc w:val="both"/>
        <w:rPr>
          <w:bCs/>
          <w:sz w:val="24"/>
          <w:szCs w:val="24"/>
        </w:rPr>
      </w:pPr>
      <w:r>
        <w:rPr>
          <w:bCs/>
          <w:sz w:val="24"/>
          <w:szCs w:val="24"/>
        </w:rPr>
        <w:t xml:space="preserve">- </w:t>
      </w:r>
      <w:r w:rsidR="00D8731E" w:rsidRPr="00DC1F3E">
        <w:rPr>
          <w:bCs/>
          <w:sz w:val="24"/>
          <w:szCs w:val="24"/>
        </w:rPr>
        <w:t>в части налогов, страховых взносов и обязательных платежей - расчётным способом исходя из налогооблагаемой базы и действующих ставок;</w:t>
      </w:r>
    </w:p>
    <w:p w:rsidR="00D8731E" w:rsidRPr="00DC1F3E" w:rsidRDefault="00DF6F93" w:rsidP="00D8731E">
      <w:pPr>
        <w:ind w:firstLine="709"/>
        <w:jc w:val="both"/>
        <w:rPr>
          <w:sz w:val="24"/>
          <w:szCs w:val="24"/>
        </w:rPr>
      </w:pPr>
      <w:r>
        <w:rPr>
          <w:sz w:val="24"/>
          <w:szCs w:val="24"/>
        </w:rPr>
        <w:t xml:space="preserve">- </w:t>
      </w:r>
      <w:r w:rsidR="00D8731E" w:rsidRPr="00DC1F3E">
        <w:rPr>
          <w:sz w:val="24"/>
          <w:szCs w:val="24"/>
        </w:rPr>
        <w:t>по аренде имущества – в соответствии с действующими договорами, на уровне расходов базового периода.</w:t>
      </w:r>
    </w:p>
    <w:p w:rsidR="00D8731E" w:rsidRPr="00DC1F3E" w:rsidRDefault="00D8731E" w:rsidP="00D8731E">
      <w:pPr>
        <w:ind w:firstLine="709"/>
        <w:jc w:val="both"/>
        <w:rPr>
          <w:sz w:val="24"/>
          <w:szCs w:val="24"/>
        </w:rPr>
      </w:pPr>
    </w:p>
    <w:p w:rsidR="00D8731E" w:rsidRPr="00DC1F3E" w:rsidRDefault="00D8731E" w:rsidP="00D8731E">
      <w:pPr>
        <w:tabs>
          <w:tab w:val="left" w:pos="1080"/>
        </w:tabs>
        <w:spacing w:before="120" w:after="120"/>
        <w:ind w:firstLine="709"/>
        <w:jc w:val="both"/>
        <w:rPr>
          <w:sz w:val="24"/>
          <w:szCs w:val="24"/>
        </w:rPr>
      </w:pPr>
      <w:r w:rsidRPr="00DC1F3E">
        <w:rPr>
          <w:color w:val="000000"/>
          <w:sz w:val="24"/>
        </w:rPr>
        <w:t>Расчёт подконтрольных и неподконтрольных расходов, а также НВВ без учёта расходов на оплату потерь в части деятельности услуг по передаче электрической энерг</w:t>
      </w:r>
      <w:proofErr w:type="gramStart"/>
      <w:r w:rsidRPr="00DC1F3E">
        <w:rPr>
          <w:color w:val="000000"/>
          <w:sz w:val="24"/>
        </w:rPr>
        <w:t>ии ООО</w:t>
      </w:r>
      <w:proofErr w:type="gramEnd"/>
      <w:r w:rsidRPr="00DC1F3E">
        <w:rPr>
          <w:color w:val="000000"/>
          <w:sz w:val="24"/>
        </w:rPr>
        <w:t xml:space="preserve"> </w:t>
      </w:r>
      <w:r w:rsidR="0079232D">
        <w:rPr>
          <w:color w:val="000000"/>
          <w:sz w:val="24"/>
        </w:rPr>
        <w:t xml:space="preserve">ИЦ </w:t>
      </w:r>
      <w:r w:rsidRPr="00DC1F3E">
        <w:rPr>
          <w:color w:val="000000"/>
          <w:sz w:val="24"/>
        </w:rPr>
        <w:t>«</w:t>
      </w:r>
      <w:proofErr w:type="spellStart"/>
      <w:r w:rsidR="0079232D">
        <w:rPr>
          <w:color w:val="000000"/>
          <w:sz w:val="24"/>
        </w:rPr>
        <w:t>Сибирьэнергия</w:t>
      </w:r>
      <w:proofErr w:type="spellEnd"/>
      <w:r w:rsidRPr="00DC1F3E">
        <w:rPr>
          <w:color w:val="000000"/>
          <w:sz w:val="24"/>
        </w:rPr>
        <w:t>»</w:t>
      </w:r>
      <w:r w:rsidRPr="00DC1F3E">
        <w:rPr>
          <w:sz w:val="24"/>
        </w:rPr>
        <w:t xml:space="preserve"> на долгосрочный период регулирования приведён в таблице</w:t>
      </w:r>
      <w:r w:rsidRPr="00DC1F3E">
        <w:rPr>
          <w:sz w:val="24"/>
          <w:szCs w:val="24"/>
        </w:rPr>
        <w:t xml:space="preserve"> </w:t>
      </w:r>
      <w:r>
        <w:rPr>
          <w:sz w:val="24"/>
          <w:szCs w:val="24"/>
        </w:rPr>
        <w:t>3</w:t>
      </w:r>
      <w:r w:rsidRPr="00DC1F3E">
        <w:rPr>
          <w:sz w:val="24"/>
          <w:szCs w:val="24"/>
        </w:rPr>
        <w:t>.</w:t>
      </w:r>
    </w:p>
    <w:p w:rsidR="00D8731E" w:rsidRPr="00DC1F3E" w:rsidRDefault="00D8731E" w:rsidP="00D8731E">
      <w:pPr>
        <w:tabs>
          <w:tab w:val="left" w:pos="720"/>
        </w:tabs>
        <w:ind w:left="1080"/>
        <w:jc w:val="right"/>
      </w:pPr>
      <w:r w:rsidRPr="00DC1F3E">
        <w:lastRenderedPageBreak/>
        <w:t xml:space="preserve">Таблица </w:t>
      </w:r>
      <w:r>
        <w:t>3</w:t>
      </w:r>
    </w:p>
    <w:tbl>
      <w:tblPr>
        <w:tblW w:w="8980" w:type="dxa"/>
        <w:tblInd w:w="103" w:type="dxa"/>
        <w:tblLook w:val="04A0" w:firstRow="1" w:lastRow="0" w:firstColumn="1" w:lastColumn="0" w:noHBand="0" w:noVBand="1"/>
      </w:tblPr>
      <w:tblGrid>
        <w:gridCol w:w="640"/>
        <w:gridCol w:w="4100"/>
        <w:gridCol w:w="1060"/>
        <w:gridCol w:w="1120"/>
        <w:gridCol w:w="1000"/>
        <w:gridCol w:w="1060"/>
      </w:tblGrid>
      <w:tr w:rsidR="004B7C03" w:rsidRPr="004B7C03" w:rsidTr="004B7C03">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b/>
                <w:bCs/>
                <w:color w:val="000000"/>
                <w:sz w:val="18"/>
                <w:szCs w:val="18"/>
              </w:rPr>
            </w:pPr>
            <w:r w:rsidRPr="004B7C03">
              <w:rPr>
                <w:b/>
                <w:bCs/>
                <w:color w:val="000000"/>
                <w:sz w:val="18"/>
                <w:szCs w:val="18"/>
              </w:rPr>
              <w:t xml:space="preserve">№ </w:t>
            </w:r>
            <w:proofErr w:type="spellStart"/>
            <w:r w:rsidRPr="004B7C03">
              <w:rPr>
                <w:b/>
                <w:bCs/>
                <w:color w:val="000000"/>
                <w:sz w:val="18"/>
                <w:szCs w:val="18"/>
              </w:rPr>
              <w:t>п.п</w:t>
            </w:r>
            <w:proofErr w:type="spellEnd"/>
            <w:r w:rsidRPr="004B7C03">
              <w:rPr>
                <w:b/>
                <w:bCs/>
                <w:color w:val="000000"/>
                <w:sz w:val="18"/>
                <w:szCs w:val="18"/>
              </w:rPr>
              <w:t>.</w:t>
            </w:r>
          </w:p>
        </w:tc>
        <w:tc>
          <w:tcPr>
            <w:tcW w:w="4100" w:type="dxa"/>
            <w:tcBorders>
              <w:top w:val="single" w:sz="4" w:space="0" w:color="auto"/>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
                <w:bCs/>
                <w:color w:val="000000"/>
                <w:sz w:val="18"/>
                <w:szCs w:val="18"/>
              </w:rPr>
            </w:pPr>
            <w:r w:rsidRPr="004B7C03">
              <w:rPr>
                <w:b/>
                <w:bCs/>
                <w:color w:val="000000"/>
                <w:sz w:val="18"/>
                <w:szCs w:val="18"/>
              </w:rPr>
              <w:t>Показатели</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
                <w:bCs/>
                <w:color w:val="000000"/>
                <w:sz w:val="18"/>
                <w:szCs w:val="18"/>
              </w:rPr>
            </w:pPr>
            <w:r w:rsidRPr="004B7C03">
              <w:rPr>
                <w:b/>
                <w:bCs/>
                <w:color w:val="000000"/>
                <w:sz w:val="18"/>
                <w:szCs w:val="18"/>
              </w:rPr>
              <w:t>Ед. изм.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
                <w:bCs/>
                <w:color w:val="000000"/>
                <w:sz w:val="18"/>
                <w:szCs w:val="18"/>
              </w:rPr>
            </w:pPr>
            <w:r w:rsidRPr="004B7C03">
              <w:rPr>
                <w:b/>
                <w:bCs/>
                <w:color w:val="000000"/>
                <w:sz w:val="18"/>
                <w:szCs w:val="18"/>
              </w:rPr>
              <w:t>2020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
                <w:bCs/>
                <w:color w:val="000000"/>
                <w:sz w:val="18"/>
                <w:szCs w:val="18"/>
              </w:rPr>
            </w:pPr>
            <w:r w:rsidRPr="004B7C03">
              <w:rPr>
                <w:b/>
                <w:bCs/>
                <w:color w:val="000000"/>
                <w:sz w:val="18"/>
                <w:szCs w:val="18"/>
              </w:rPr>
              <w:t>2021</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
                <w:bCs/>
                <w:color w:val="000000"/>
                <w:sz w:val="18"/>
                <w:szCs w:val="18"/>
              </w:rPr>
            </w:pPr>
            <w:r w:rsidRPr="004B7C03">
              <w:rPr>
                <w:b/>
                <w:bCs/>
                <w:color w:val="000000"/>
                <w:sz w:val="18"/>
                <w:szCs w:val="18"/>
              </w:rPr>
              <w:t>2022</w:t>
            </w:r>
          </w:p>
        </w:tc>
      </w:tr>
      <w:tr w:rsidR="004B7C03" w:rsidRPr="004B7C03" w:rsidTr="004B7C03">
        <w:trPr>
          <w:trHeight w:val="360"/>
        </w:trPr>
        <w:tc>
          <w:tcPr>
            <w:tcW w:w="89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7C03" w:rsidRPr="004B7C03" w:rsidRDefault="004B7C03" w:rsidP="004B7C03">
            <w:pPr>
              <w:jc w:val="center"/>
              <w:rPr>
                <w:b/>
                <w:bCs/>
                <w:sz w:val="18"/>
                <w:szCs w:val="18"/>
              </w:rPr>
            </w:pPr>
            <w:r w:rsidRPr="004B7C03">
              <w:rPr>
                <w:b/>
                <w:bCs/>
                <w:sz w:val="18"/>
                <w:szCs w:val="18"/>
              </w:rPr>
              <w:t>Долгосрочные параметры (не меняются в течение долгосрочного периода регулирования)</w:t>
            </w:r>
          </w:p>
        </w:tc>
      </w:tr>
      <w:tr w:rsidR="004B7C03" w:rsidRPr="004B7C03" w:rsidTr="004B7C03">
        <w:trPr>
          <w:trHeight w:val="33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w:t>
            </w:r>
          </w:p>
        </w:tc>
        <w:tc>
          <w:tcPr>
            <w:tcW w:w="41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Индекс эффективности подконтрольных расходов</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w:t>
            </w:r>
          </w:p>
        </w:tc>
      </w:tr>
      <w:tr w:rsidR="004B7C03" w:rsidRPr="004B7C03" w:rsidTr="004B7C03">
        <w:trPr>
          <w:trHeight w:val="54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2.</w:t>
            </w:r>
          </w:p>
        </w:tc>
        <w:tc>
          <w:tcPr>
            <w:tcW w:w="41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Коэффициент эластичности подконтрольных расходов по количеству активов</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0,75</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0,75</w:t>
            </w:r>
          </w:p>
        </w:tc>
      </w:tr>
      <w:tr w:rsidR="004B7C03" w:rsidRPr="004B7C03" w:rsidTr="004B7C03">
        <w:trPr>
          <w:trHeight w:val="8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3.</w:t>
            </w:r>
          </w:p>
        </w:tc>
        <w:tc>
          <w:tcPr>
            <w:tcW w:w="41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Максимальная возможная корректировка НВВ, с учетом достижения установленного уровня надежности и качества услуг</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2%</w:t>
            </w:r>
          </w:p>
        </w:tc>
      </w:tr>
      <w:tr w:rsidR="004B7C03" w:rsidRPr="004B7C03" w:rsidTr="004B7C03">
        <w:trPr>
          <w:trHeight w:val="555"/>
        </w:trPr>
        <w:tc>
          <w:tcPr>
            <w:tcW w:w="89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b/>
                <w:bCs/>
                <w:sz w:val="18"/>
                <w:szCs w:val="18"/>
              </w:rPr>
            </w:pPr>
            <w:r w:rsidRPr="004B7C03">
              <w:rPr>
                <w:b/>
                <w:bCs/>
                <w:sz w:val="18"/>
                <w:szCs w:val="18"/>
              </w:rPr>
              <w:t>Планируемые значения параметров расчета тарифов (определяются перед началом каждого года долгосрочного периода регулирования)</w:t>
            </w:r>
          </w:p>
        </w:tc>
      </w:tr>
      <w:tr w:rsidR="004B7C03" w:rsidRPr="004B7C03" w:rsidTr="004B7C03">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w:t>
            </w:r>
          </w:p>
        </w:tc>
        <w:tc>
          <w:tcPr>
            <w:tcW w:w="41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 xml:space="preserve">Индекс потребительских цен </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1,037</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1,04</w:t>
            </w:r>
          </w:p>
        </w:tc>
      </w:tr>
      <w:tr w:rsidR="004B7C03" w:rsidRPr="004B7C03" w:rsidTr="004B7C03">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2.</w:t>
            </w:r>
          </w:p>
        </w:tc>
        <w:tc>
          <w:tcPr>
            <w:tcW w:w="41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Количество активов</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у.е.</w:t>
            </w:r>
          </w:p>
        </w:tc>
        <w:tc>
          <w:tcPr>
            <w:tcW w:w="112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Cs/>
                <w:color w:val="000000"/>
                <w:sz w:val="18"/>
                <w:szCs w:val="18"/>
              </w:rPr>
            </w:pPr>
            <w:r w:rsidRPr="004B7C03">
              <w:rPr>
                <w:bCs/>
                <w:color w:val="000000"/>
                <w:sz w:val="18"/>
                <w:szCs w:val="18"/>
              </w:rPr>
              <w:t>899,93</w:t>
            </w:r>
          </w:p>
        </w:tc>
        <w:tc>
          <w:tcPr>
            <w:tcW w:w="10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Cs/>
                <w:sz w:val="18"/>
                <w:szCs w:val="18"/>
              </w:rPr>
            </w:pPr>
            <w:r w:rsidRPr="004B7C03">
              <w:rPr>
                <w:bCs/>
                <w:sz w:val="18"/>
                <w:szCs w:val="18"/>
              </w:rPr>
              <w:t>899,93</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bCs/>
                <w:color w:val="000000"/>
                <w:sz w:val="18"/>
                <w:szCs w:val="18"/>
              </w:rPr>
            </w:pPr>
            <w:r w:rsidRPr="004B7C03">
              <w:rPr>
                <w:bCs/>
                <w:color w:val="000000"/>
                <w:sz w:val="18"/>
                <w:szCs w:val="18"/>
              </w:rPr>
              <w:t>899,93</w:t>
            </w:r>
          </w:p>
        </w:tc>
      </w:tr>
      <w:tr w:rsidR="004B7C03" w:rsidRPr="004B7C03" w:rsidTr="004B7C03">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3.</w:t>
            </w:r>
          </w:p>
        </w:tc>
        <w:tc>
          <w:tcPr>
            <w:tcW w:w="41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Индекс изменения количества активов</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0,00</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0,00</w:t>
            </w:r>
          </w:p>
        </w:tc>
      </w:tr>
      <w:tr w:rsidR="004B7C03" w:rsidRPr="004B7C03" w:rsidTr="004B7C03">
        <w:trPr>
          <w:trHeight w:val="34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4.</w:t>
            </w:r>
          </w:p>
        </w:tc>
        <w:tc>
          <w:tcPr>
            <w:tcW w:w="41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Итого коэффициент индексации</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rPr>
                <w:sz w:val="18"/>
                <w:szCs w:val="18"/>
              </w:rPr>
            </w:pPr>
            <w:r w:rsidRPr="004B7C03">
              <w:rPr>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1,027</w:t>
            </w:r>
          </w:p>
        </w:tc>
        <w:tc>
          <w:tcPr>
            <w:tcW w:w="1060" w:type="dxa"/>
            <w:tcBorders>
              <w:top w:val="nil"/>
              <w:left w:val="nil"/>
              <w:bottom w:val="single" w:sz="4" w:space="0" w:color="auto"/>
              <w:right w:val="single" w:sz="4" w:space="0" w:color="auto"/>
            </w:tcBorders>
            <w:shd w:val="clear" w:color="auto" w:fill="auto"/>
            <w:vAlign w:val="center"/>
            <w:hideMark/>
          </w:tcPr>
          <w:p w:rsidR="004B7C03" w:rsidRPr="004B7C03" w:rsidRDefault="004B7C03" w:rsidP="004B7C03">
            <w:pPr>
              <w:jc w:val="center"/>
              <w:rPr>
                <w:sz w:val="18"/>
                <w:szCs w:val="18"/>
              </w:rPr>
            </w:pPr>
            <w:r w:rsidRPr="004B7C03">
              <w:rPr>
                <w:sz w:val="18"/>
                <w:szCs w:val="18"/>
              </w:rPr>
              <w:t>1,030</w:t>
            </w:r>
          </w:p>
        </w:tc>
      </w:tr>
      <w:tr w:rsidR="004B7C03" w:rsidRPr="004B7C03" w:rsidTr="004B7C03">
        <w:trPr>
          <w:trHeight w:val="315"/>
        </w:trPr>
        <w:tc>
          <w:tcPr>
            <w:tcW w:w="89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7C03" w:rsidRPr="004B7C03" w:rsidRDefault="004B7C03" w:rsidP="004B7C03">
            <w:pPr>
              <w:jc w:val="center"/>
              <w:rPr>
                <w:b/>
                <w:bCs/>
                <w:color w:val="000000"/>
                <w:sz w:val="18"/>
                <w:szCs w:val="18"/>
              </w:rPr>
            </w:pPr>
            <w:r w:rsidRPr="004B7C03">
              <w:rPr>
                <w:b/>
                <w:bCs/>
                <w:color w:val="000000"/>
                <w:sz w:val="18"/>
                <w:szCs w:val="18"/>
              </w:rPr>
              <w:t>Расчет подконтрольных расходов</w:t>
            </w:r>
          </w:p>
        </w:tc>
      </w:tr>
      <w:tr w:rsidR="009270B3" w:rsidRPr="004B7C03" w:rsidTr="004B7C03">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sz w:val="18"/>
                <w:szCs w:val="18"/>
              </w:rPr>
            </w:pPr>
            <w:r w:rsidRPr="004B7C03">
              <w:rPr>
                <w:sz w:val="18"/>
                <w:szCs w:val="18"/>
              </w:rPr>
              <w:t>1.1</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rPr>
                <w:color w:val="000000"/>
                <w:sz w:val="18"/>
                <w:szCs w:val="18"/>
              </w:rPr>
            </w:pPr>
            <w:r w:rsidRPr="004B7C03">
              <w:rPr>
                <w:color w:val="000000"/>
                <w:sz w:val="18"/>
                <w:szCs w:val="18"/>
              </w:rPr>
              <w:t>Материальные затраты</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11 852,3</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12 167,9</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12 528,1</w:t>
            </w:r>
          </w:p>
        </w:tc>
      </w:tr>
      <w:tr w:rsidR="009270B3" w:rsidRPr="004B7C03" w:rsidTr="004B7C03">
        <w:trPr>
          <w:trHeight w:val="43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sz w:val="18"/>
                <w:szCs w:val="18"/>
              </w:rPr>
            </w:pPr>
            <w:r w:rsidRPr="004B7C03">
              <w:rPr>
                <w:sz w:val="18"/>
                <w:szCs w:val="18"/>
              </w:rPr>
              <w:t>1.1.1</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ind w:firstLineChars="100" w:firstLine="180"/>
              <w:rPr>
                <w:color w:val="000000"/>
                <w:sz w:val="18"/>
                <w:szCs w:val="18"/>
              </w:rPr>
            </w:pPr>
            <w:r w:rsidRPr="004B7C03">
              <w:rPr>
                <w:color w:val="000000"/>
                <w:sz w:val="18"/>
                <w:szCs w:val="18"/>
              </w:rPr>
              <w:t>Сырье, материалы, запасные части, инструмент, топливо</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r>
      <w:tr w:rsidR="009270B3" w:rsidRPr="004B7C03" w:rsidTr="004B7C03">
        <w:trPr>
          <w:trHeight w:val="9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sz w:val="18"/>
                <w:szCs w:val="18"/>
              </w:rPr>
            </w:pPr>
            <w:r w:rsidRPr="004B7C03">
              <w:rPr>
                <w:sz w:val="18"/>
                <w:szCs w:val="18"/>
              </w:rPr>
              <w:t>1.1.2</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ind w:firstLineChars="100" w:firstLine="180"/>
              <w:rPr>
                <w:color w:val="000000"/>
                <w:sz w:val="18"/>
                <w:szCs w:val="18"/>
              </w:rPr>
            </w:pPr>
            <w:r w:rsidRPr="004B7C03">
              <w:rPr>
                <w:color w:val="000000"/>
                <w:sz w:val="18"/>
                <w:szCs w:val="18"/>
              </w:rPr>
              <w:t xml:space="preserve">Работы и услуги производственного характера (в </w:t>
            </w:r>
            <w:proofErr w:type="spellStart"/>
            <w:r w:rsidRPr="004B7C03">
              <w:rPr>
                <w:color w:val="000000"/>
                <w:sz w:val="18"/>
                <w:szCs w:val="18"/>
              </w:rPr>
              <w:t>т.ч</w:t>
            </w:r>
            <w:proofErr w:type="spellEnd"/>
            <w:r w:rsidRPr="004B7C03">
              <w:rPr>
                <w:color w:val="000000"/>
                <w:sz w:val="18"/>
                <w:szCs w:val="18"/>
              </w:rPr>
              <w:t>. услуги сторонних организаций по содержанию сетей и распределительных устройств)</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sz w:val="18"/>
                <w:szCs w:val="18"/>
              </w:rPr>
            </w:pPr>
            <w:r>
              <w:rPr>
                <w:sz w:val="18"/>
                <w:szCs w:val="18"/>
              </w:rPr>
              <w:t>11 852,3</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12 167,9</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12 528,1</w:t>
            </w:r>
          </w:p>
        </w:tc>
      </w:tr>
      <w:tr w:rsidR="009270B3" w:rsidRPr="004B7C03" w:rsidTr="004B7C03">
        <w:trPr>
          <w:trHeight w:val="3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sz w:val="18"/>
                <w:szCs w:val="18"/>
              </w:rPr>
            </w:pPr>
            <w:r w:rsidRPr="004B7C03">
              <w:rPr>
                <w:sz w:val="18"/>
                <w:szCs w:val="18"/>
              </w:rPr>
              <w:t>1.2</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rPr>
                <w:color w:val="000000"/>
                <w:sz w:val="18"/>
                <w:szCs w:val="18"/>
              </w:rPr>
            </w:pPr>
            <w:r w:rsidRPr="004B7C03">
              <w:rPr>
                <w:color w:val="000000"/>
                <w:sz w:val="18"/>
                <w:szCs w:val="18"/>
              </w:rPr>
              <w:t>Расходы на оплату труда</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sz w:val="18"/>
                <w:szCs w:val="18"/>
              </w:rPr>
            </w:pPr>
            <w:proofErr w:type="spellStart"/>
            <w:r w:rsidRPr="004B7C03">
              <w:rPr>
                <w:sz w:val="18"/>
                <w:szCs w:val="18"/>
              </w:rPr>
              <w:t>тыс</w:t>
            </w:r>
            <w:proofErr w:type="gramStart"/>
            <w:r w:rsidRPr="004B7C03">
              <w:rPr>
                <w:sz w:val="18"/>
                <w:szCs w:val="18"/>
              </w:rPr>
              <w:t>.р</w:t>
            </w:r>
            <w:proofErr w:type="gramEnd"/>
            <w:r w:rsidRPr="004B7C03">
              <w:rPr>
                <w:sz w:val="18"/>
                <w:szCs w:val="18"/>
              </w:rPr>
              <w:t>уб</w:t>
            </w:r>
            <w:proofErr w:type="spellEnd"/>
            <w:r w:rsidRPr="004B7C03">
              <w:rPr>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sz w:val="18"/>
                <w:szCs w:val="18"/>
              </w:rPr>
            </w:pPr>
            <w:r>
              <w:rPr>
                <w:sz w:val="18"/>
                <w:szCs w:val="18"/>
              </w:rPr>
              <w:t>2 199,6</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2 258,2</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2 325,0</w:t>
            </w:r>
          </w:p>
        </w:tc>
      </w:tr>
      <w:tr w:rsidR="009270B3" w:rsidRPr="004B7C03" w:rsidTr="004B7C03">
        <w:trPr>
          <w:trHeight w:val="3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sz w:val="18"/>
                <w:szCs w:val="18"/>
              </w:rPr>
            </w:pPr>
            <w:r w:rsidRPr="004B7C03">
              <w:rPr>
                <w:sz w:val="18"/>
                <w:szCs w:val="18"/>
              </w:rPr>
              <w:t>1.3</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rPr>
                <w:color w:val="000000"/>
                <w:sz w:val="18"/>
                <w:szCs w:val="18"/>
              </w:rPr>
            </w:pPr>
            <w:r w:rsidRPr="004B7C03">
              <w:rPr>
                <w:color w:val="000000"/>
                <w:sz w:val="18"/>
                <w:szCs w:val="18"/>
              </w:rPr>
              <w:t>Прочие расходы</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sz w:val="18"/>
                <w:szCs w:val="18"/>
              </w:rPr>
            </w:pPr>
            <w:proofErr w:type="spellStart"/>
            <w:r w:rsidRPr="004B7C03">
              <w:rPr>
                <w:sz w:val="18"/>
                <w:szCs w:val="18"/>
              </w:rPr>
              <w:t>тыс</w:t>
            </w:r>
            <w:proofErr w:type="gramStart"/>
            <w:r w:rsidRPr="004B7C03">
              <w:rPr>
                <w:sz w:val="18"/>
                <w:szCs w:val="18"/>
              </w:rPr>
              <w:t>.р</w:t>
            </w:r>
            <w:proofErr w:type="gramEnd"/>
            <w:r w:rsidRPr="004B7C03">
              <w:rPr>
                <w:sz w:val="18"/>
                <w:szCs w:val="18"/>
              </w:rPr>
              <w:t>уб</w:t>
            </w:r>
            <w:proofErr w:type="spellEnd"/>
            <w:r w:rsidRPr="004B7C03">
              <w:rPr>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sz w:val="18"/>
                <w:szCs w:val="18"/>
              </w:rPr>
            </w:pPr>
            <w:r>
              <w:rPr>
                <w:sz w:val="18"/>
                <w:szCs w:val="18"/>
              </w:rPr>
              <w:t>391,5</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401,9</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413,8</w:t>
            </w:r>
          </w:p>
        </w:tc>
      </w:tr>
      <w:tr w:rsidR="009270B3" w:rsidRPr="004B7C03" w:rsidTr="004B7C03">
        <w:trPr>
          <w:trHeight w:val="3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sz w:val="18"/>
                <w:szCs w:val="18"/>
              </w:rPr>
            </w:pPr>
            <w:r w:rsidRPr="004B7C03">
              <w:rPr>
                <w:sz w:val="18"/>
                <w:szCs w:val="18"/>
              </w:rPr>
              <w:t>1.4</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rPr>
                <w:color w:val="000000"/>
                <w:sz w:val="18"/>
                <w:szCs w:val="18"/>
              </w:rPr>
            </w:pPr>
            <w:r w:rsidRPr="004B7C03">
              <w:rPr>
                <w:color w:val="000000"/>
                <w:sz w:val="18"/>
                <w:szCs w:val="18"/>
              </w:rPr>
              <w:t>Подконтрольные расходы из прибыли</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sz w:val="18"/>
                <w:szCs w:val="18"/>
              </w:rPr>
            </w:pPr>
            <w:proofErr w:type="spellStart"/>
            <w:r w:rsidRPr="004B7C03">
              <w:rPr>
                <w:sz w:val="18"/>
                <w:szCs w:val="18"/>
              </w:rPr>
              <w:t>тыс</w:t>
            </w:r>
            <w:proofErr w:type="gramStart"/>
            <w:r w:rsidRPr="004B7C03">
              <w:rPr>
                <w:sz w:val="18"/>
                <w:szCs w:val="18"/>
              </w:rPr>
              <w:t>.р</w:t>
            </w:r>
            <w:proofErr w:type="gramEnd"/>
            <w:r w:rsidRPr="004B7C03">
              <w:rPr>
                <w:sz w:val="18"/>
                <w:szCs w:val="18"/>
              </w:rPr>
              <w:t>уб</w:t>
            </w:r>
            <w:proofErr w:type="spellEnd"/>
            <w:r w:rsidRPr="004B7C03">
              <w:rPr>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i/>
                <w:iCs/>
                <w:sz w:val="18"/>
                <w:szCs w:val="18"/>
              </w:rPr>
            </w:pPr>
            <w:r>
              <w:rPr>
                <w:i/>
                <w:iCs/>
                <w:sz w:val="18"/>
                <w:szCs w:val="18"/>
              </w:rPr>
              <w:t>0,0</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r>
      <w:tr w:rsidR="009270B3" w:rsidRPr="004B7C03" w:rsidTr="004B7C03">
        <w:trPr>
          <w:trHeight w:val="3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b/>
                <w:bCs/>
                <w:color w:val="FF0000"/>
                <w:sz w:val="18"/>
                <w:szCs w:val="18"/>
              </w:rPr>
            </w:pPr>
            <w:r w:rsidRPr="004B7C03">
              <w:rPr>
                <w:b/>
                <w:bCs/>
                <w:color w:val="FF0000"/>
                <w:sz w:val="18"/>
                <w:szCs w:val="18"/>
              </w:rPr>
              <w:t> </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rPr>
                <w:b/>
                <w:bCs/>
                <w:color w:val="000000"/>
                <w:sz w:val="18"/>
                <w:szCs w:val="18"/>
              </w:rPr>
            </w:pPr>
            <w:r w:rsidRPr="004B7C03">
              <w:rPr>
                <w:b/>
                <w:bCs/>
                <w:color w:val="000000"/>
                <w:sz w:val="18"/>
                <w:szCs w:val="18"/>
              </w:rPr>
              <w:t>ИТОГО подконтрольные расходы</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b/>
                <w:bCs/>
                <w:color w:val="000000"/>
                <w:sz w:val="18"/>
                <w:szCs w:val="18"/>
              </w:rPr>
            </w:pPr>
            <w:proofErr w:type="spellStart"/>
            <w:r w:rsidRPr="004B7C03">
              <w:rPr>
                <w:b/>
                <w:bCs/>
                <w:color w:val="000000"/>
                <w:sz w:val="18"/>
                <w:szCs w:val="18"/>
              </w:rPr>
              <w:t>тыс</w:t>
            </w:r>
            <w:proofErr w:type="gramStart"/>
            <w:r w:rsidRPr="004B7C03">
              <w:rPr>
                <w:b/>
                <w:bCs/>
                <w:color w:val="000000"/>
                <w:sz w:val="18"/>
                <w:szCs w:val="18"/>
              </w:rPr>
              <w:t>.р</w:t>
            </w:r>
            <w:proofErr w:type="gramEnd"/>
            <w:r w:rsidRPr="004B7C03">
              <w:rPr>
                <w:b/>
                <w:bCs/>
                <w:color w:val="000000"/>
                <w:sz w:val="18"/>
                <w:szCs w:val="18"/>
              </w:rPr>
              <w:t>уб</w:t>
            </w:r>
            <w:proofErr w:type="spellEnd"/>
            <w:r w:rsidRPr="004B7C03">
              <w:rPr>
                <w:b/>
                <w:bCs/>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14 443,4</w:t>
            </w:r>
          </w:p>
        </w:tc>
        <w:tc>
          <w:tcPr>
            <w:tcW w:w="100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14 828,0</w:t>
            </w:r>
          </w:p>
        </w:tc>
        <w:tc>
          <w:tcPr>
            <w:tcW w:w="106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15 267,0</w:t>
            </w:r>
          </w:p>
        </w:tc>
      </w:tr>
      <w:tr w:rsidR="004B7C03" w:rsidRPr="004B7C03" w:rsidTr="004B7C03">
        <w:trPr>
          <w:trHeight w:val="330"/>
        </w:trPr>
        <w:tc>
          <w:tcPr>
            <w:tcW w:w="89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B7C03" w:rsidRPr="004B7C03" w:rsidRDefault="004B7C03" w:rsidP="004B7C03">
            <w:pPr>
              <w:jc w:val="center"/>
              <w:rPr>
                <w:b/>
                <w:bCs/>
                <w:color w:val="000000"/>
                <w:sz w:val="18"/>
                <w:szCs w:val="18"/>
              </w:rPr>
            </w:pPr>
            <w:r w:rsidRPr="004B7C03">
              <w:rPr>
                <w:b/>
                <w:bCs/>
                <w:color w:val="000000"/>
                <w:sz w:val="18"/>
                <w:szCs w:val="18"/>
              </w:rPr>
              <w:t>Расчет неподконтрольных расходов</w:t>
            </w:r>
          </w:p>
        </w:tc>
      </w:tr>
      <w:tr w:rsidR="009270B3" w:rsidRPr="004B7C03" w:rsidTr="004B7C03">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270B3" w:rsidRPr="004B7C03" w:rsidRDefault="009270B3" w:rsidP="004B7C03">
            <w:pPr>
              <w:jc w:val="center"/>
              <w:rPr>
                <w:sz w:val="18"/>
                <w:szCs w:val="18"/>
              </w:rPr>
            </w:pPr>
            <w:r w:rsidRPr="004B7C03">
              <w:rPr>
                <w:sz w:val="18"/>
                <w:szCs w:val="18"/>
              </w:rPr>
              <w:t>2.1</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E930F6">
            <w:pPr>
              <w:rPr>
                <w:color w:val="000000"/>
                <w:sz w:val="18"/>
                <w:szCs w:val="18"/>
              </w:rPr>
            </w:pPr>
            <w:r w:rsidRPr="004B7C03">
              <w:rPr>
                <w:color w:val="000000"/>
                <w:sz w:val="18"/>
                <w:szCs w:val="18"/>
              </w:rPr>
              <w:t xml:space="preserve">Оплата услуг </w:t>
            </w:r>
            <w:r w:rsidR="00E930F6">
              <w:rPr>
                <w:color w:val="000000"/>
                <w:sz w:val="18"/>
                <w:szCs w:val="18"/>
              </w:rPr>
              <w:t>П</w:t>
            </w:r>
            <w:r w:rsidRPr="004B7C03">
              <w:rPr>
                <w:color w:val="000000"/>
                <w:sz w:val="18"/>
                <w:szCs w:val="18"/>
              </w:rPr>
              <w:t>АО "ФСК ЕЭС"</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3 249,6</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3 347,1</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3 447,5</w:t>
            </w:r>
          </w:p>
        </w:tc>
      </w:tr>
      <w:tr w:rsidR="009270B3" w:rsidRPr="004B7C03" w:rsidTr="004B7C0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4B7C03" w:rsidRDefault="009270B3" w:rsidP="004B7C03">
            <w:pPr>
              <w:jc w:val="center"/>
              <w:rPr>
                <w:sz w:val="18"/>
                <w:szCs w:val="18"/>
              </w:rPr>
            </w:pPr>
            <w:r w:rsidRPr="004B7C03">
              <w:rPr>
                <w:sz w:val="18"/>
                <w:szCs w:val="18"/>
              </w:rPr>
              <w:t>2.1</w:t>
            </w:r>
          </w:p>
        </w:tc>
        <w:tc>
          <w:tcPr>
            <w:tcW w:w="4100" w:type="dxa"/>
            <w:tcBorders>
              <w:top w:val="nil"/>
              <w:left w:val="nil"/>
              <w:bottom w:val="single" w:sz="4" w:space="0" w:color="auto"/>
              <w:right w:val="single" w:sz="4" w:space="0" w:color="auto"/>
            </w:tcBorders>
            <w:shd w:val="clear" w:color="auto" w:fill="auto"/>
            <w:hideMark/>
          </w:tcPr>
          <w:p w:rsidR="009270B3" w:rsidRPr="004B7C03" w:rsidRDefault="009270B3" w:rsidP="004B7C03">
            <w:pPr>
              <w:rPr>
                <w:color w:val="000000"/>
                <w:sz w:val="18"/>
                <w:szCs w:val="18"/>
              </w:rPr>
            </w:pPr>
            <w:r w:rsidRPr="004B7C03">
              <w:rPr>
                <w:color w:val="000000"/>
                <w:sz w:val="18"/>
                <w:szCs w:val="18"/>
              </w:rPr>
              <w:t>Плата за аренду имущества и лизинг (аренда земли)</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8 716,5</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8 716,5</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8 716,5</w:t>
            </w:r>
          </w:p>
        </w:tc>
      </w:tr>
      <w:tr w:rsidR="009270B3" w:rsidRPr="004B7C03" w:rsidTr="004B7C0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4B7C03" w:rsidRDefault="009270B3" w:rsidP="004B7C03">
            <w:pPr>
              <w:jc w:val="center"/>
              <w:rPr>
                <w:sz w:val="18"/>
                <w:szCs w:val="18"/>
              </w:rPr>
            </w:pPr>
            <w:r w:rsidRPr="004B7C03">
              <w:rPr>
                <w:sz w:val="18"/>
                <w:szCs w:val="18"/>
              </w:rPr>
              <w:t>2.1.1</w:t>
            </w:r>
          </w:p>
        </w:tc>
        <w:tc>
          <w:tcPr>
            <w:tcW w:w="4100" w:type="dxa"/>
            <w:tcBorders>
              <w:top w:val="nil"/>
              <w:left w:val="nil"/>
              <w:bottom w:val="single" w:sz="4" w:space="0" w:color="auto"/>
              <w:right w:val="single" w:sz="4" w:space="0" w:color="auto"/>
            </w:tcBorders>
            <w:shd w:val="clear" w:color="auto" w:fill="auto"/>
            <w:hideMark/>
          </w:tcPr>
          <w:p w:rsidR="009270B3" w:rsidRPr="004B7C03" w:rsidRDefault="009270B3" w:rsidP="004B7C03">
            <w:pPr>
              <w:rPr>
                <w:color w:val="000000"/>
                <w:sz w:val="18"/>
                <w:szCs w:val="18"/>
              </w:rPr>
            </w:pPr>
            <w:r w:rsidRPr="004B7C03">
              <w:rPr>
                <w:color w:val="000000"/>
                <w:sz w:val="18"/>
                <w:szCs w:val="18"/>
              </w:rPr>
              <w:t xml:space="preserve">        аренда имущества</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8 716,5</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8 716,5</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8 716,5</w:t>
            </w:r>
          </w:p>
        </w:tc>
      </w:tr>
      <w:tr w:rsidR="009270B3" w:rsidRPr="004B7C03" w:rsidTr="004B7C03">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4B7C03" w:rsidRDefault="009270B3" w:rsidP="004B7C03">
            <w:pPr>
              <w:jc w:val="center"/>
              <w:rPr>
                <w:sz w:val="18"/>
                <w:szCs w:val="18"/>
              </w:rPr>
            </w:pPr>
            <w:r w:rsidRPr="004B7C03">
              <w:rPr>
                <w:sz w:val="18"/>
                <w:szCs w:val="18"/>
              </w:rPr>
              <w:t>2.1.2</w:t>
            </w:r>
          </w:p>
        </w:tc>
        <w:tc>
          <w:tcPr>
            <w:tcW w:w="4100" w:type="dxa"/>
            <w:tcBorders>
              <w:top w:val="nil"/>
              <w:left w:val="nil"/>
              <w:bottom w:val="single" w:sz="4" w:space="0" w:color="auto"/>
              <w:right w:val="single" w:sz="4" w:space="0" w:color="auto"/>
            </w:tcBorders>
            <w:shd w:val="clear" w:color="auto" w:fill="auto"/>
            <w:hideMark/>
          </w:tcPr>
          <w:p w:rsidR="009270B3" w:rsidRPr="004B7C03" w:rsidRDefault="009270B3" w:rsidP="004B7C03">
            <w:pPr>
              <w:rPr>
                <w:color w:val="000000"/>
                <w:sz w:val="18"/>
                <w:szCs w:val="18"/>
              </w:rPr>
            </w:pPr>
            <w:r w:rsidRPr="004B7C03">
              <w:rPr>
                <w:color w:val="000000"/>
                <w:sz w:val="18"/>
                <w:szCs w:val="18"/>
              </w:rPr>
              <w:t xml:space="preserve">        аренда транспортного средства с экипажем</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r>
      <w:tr w:rsidR="009270B3" w:rsidRPr="004B7C03" w:rsidTr="004B7C03">
        <w:trPr>
          <w:trHeight w:val="34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4B7C03" w:rsidRDefault="009270B3" w:rsidP="004B7C03">
            <w:pPr>
              <w:jc w:val="center"/>
              <w:rPr>
                <w:sz w:val="18"/>
                <w:szCs w:val="18"/>
              </w:rPr>
            </w:pPr>
            <w:r w:rsidRPr="004B7C03">
              <w:rPr>
                <w:sz w:val="18"/>
                <w:szCs w:val="18"/>
              </w:rPr>
              <w:t>2.2</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rPr>
                <w:color w:val="000000"/>
                <w:sz w:val="18"/>
                <w:szCs w:val="18"/>
              </w:rPr>
            </w:pPr>
            <w:r w:rsidRPr="004B7C03">
              <w:rPr>
                <w:color w:val="000000"/>
                <w:sz w:val="18"/>
                <w:szCs w:val="18"/>
              </w:rPr>
              <w:t>Отчисления на социальные нужды (ЕСН)</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i/>
                <w:iCs/>
                <w:sz w:val="18"/>
                <w:szCs w:val="18"/>
              </w:rPr>
            </w:pPr>
            <w:r>
              <w:rPr>
                <w:i/>
                <w:iCs/>
                <w:sz w:val="18"/>
                <w:szCs w:val="18"/>
              </w:rPr>
              <w:t>668,7</w:t>
            </w:r>
          </w:p>
        </w:tc>
        <w:tc>
          <w:tcPr>
            <w:tcW w:w="100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i/>
                <w:iCs/>
                <w:sz w:val="18"/>
                <w:szCs w:val="18"/>
              </w:rPr>
            </w:pPr>
            <w:r>
              <w:rPr>
                <w:i/>
                <w:iCs/>
                <w:sz w:val="18"/>
                <w:szCs w:val="18"/>
              </w:rPr>
              <w:t>686,5</w:t>
            </w:r>
          </w:p>
        </w:tc>
        <w:tc>
          <w:tcPr>
            <w:tcW w:w="106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i/>
                <w:iCs/>
                <w:sz w:val="18"/>
                <w:szCs w:val="18"/>
              </w:rPr>
            </w:pPr>
            <w:r>
              <w:rPr>
                <w:i/>
                <w:iCs/>
                <w:sz w:val="18"/>
                <w:szCs w:val="18"/>
              </w:rPr>
              <w:t>706,8</w:t>
            </w:r>
          </w:p>
        </w:tc>
      </w:tr>
      <w:tr w:rsidR="009270B3" w:rsidRPr="004B7C03" w:rsidTr="004B7C0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4B7C03" w:rsidRDefault="009270B3" w:rsidP="004B7C03">
            <w:pPr>
              <w:jc w:val="center"/>
              <w:rPr>
                <w:sz w:val="18"/>
                <w:szCs w:val="18"/>
              </w:rPr>
            </w:pPr>
            <w:r w:rsidRPr="004B7C03">
              <w:rPr>
                <w:sz w:val="18"/>
                <w:szCs w:val="18"/>
              </w:rPr>
              <w:t>2.3</w:t>
            </w:r>
          </w:p>
        </w:tc>
        <w:tc>
          <w:tcPr>
            <w:tcW w:w="4100" w:type="dxa"/>
            <w:tcBorders>
              <w:top w:val="nil"/>
              <w:left w:val="nil"/>
              <w:bottom w:val="single" w:sz="4" w:space="0" w:color="auto"/>
              <w:right w:val="single" w:sz="4" w:space="0" w:color="auto"/>
            </w:tcBorders>
            <w:shd w:val="clear" w:color="auto" w:fill="auto"/>
            <w:hideMark/>
          </w:tcPr>
          <w:p w:rsidR="009270B3" w:rsidRPr="004B7C03" w:rsidRDefault="009270B3" w:rsidP="004B7C03">
            <w:pPr>
              <w:rPr>
                <w:color w:val="000000"/>
                <w:sz w:val="18"/>
                <w:szCs w:val="18"/>
              </w:rPr>
            </w:pPr>
            <w:r w:rsidRPr="004B7C03">
              <w:rPr>
                <w:color w:val="000000"/>
                <w:sz w:val="18"/>
                <w:szCs w:val="18"/>
              </w:rPr>
              <w:t>Прочие неподконтрольные расходы</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i/>
                <w:iCs/>
                <w:sz w:val="18"/>
                <w:szCs w:val="18"/>
              </w:rPr>
            </w:pPr>
            <w:r>
              <w:rPr>
                <w:i/>
                <w:iCs/>
                <w:sz w:val="18"/>
                <w:szCs w:val="18"/>
              </w:rPr>
              <w:t>0,00</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0,0</w:t>
            </w:r>
          </w:p>
        </w:tc>
      </w:tr>
      <w:tr w:rsidR="009270B3" w:rsidRPr="004B7C03" w:rsidTr="004B7C03">
        <w:trPr>
          <w:trHeight w:val="2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4B7C03" w:rsidRDefault="009270B3" w:rsidP="004B7C03">
            <w:pPr>
              <w:jc w:val="center"/>
              <w:rPr>
                <w:sz w:val="18"/>
                <w:szCs w:val="18"/>
              </w:rPr>
            </w:pPr>
            <w:r w:rsidRPr="004B7C03">
              <w:rPr>
                <w:sz w:val="18"/>
                <w:szCs w:val="18"/>
              </w:rPr>
              <w:t>2.4</w:t>
            </w:r>
          </w:p>
        </w:tc>
        <w:tc>
          <w:tcPr>
            <w:tcW w:w="4100" w:type="dxa"/>
            <w:tcBorders>
              <w:top w:val="nil"/>
              <w:left w:val="nil"/>
              <w:bottom w:val="single" w:sz="4" w:space="0" w:color="auto"/>
              <w:right w:val="single" w:sz="4" w:space="0" w:color="auto"/>
            </w:tcBorders>
            <w:shd w:val="clear" w:color="auto" w:fill="auto"/>
            <w:hideMark/>
          </w:tcPr>
          <w:p w:rsidR="009270B3" w:rsidRPr="004B7C03" w:rsidRDefault="009270B3" w:rsidP="004B7C03">
            <w:pPr>
              <w:rPr>
                <w:color w:val="000000"/>
                <w:sz w:val="18"/>
                <w:szCs w:val="18"/>
              </w:rPr>
            </w:pPr>
            <w:r w:rsidRPr="004B7C03">
              <w:rPr>
                <w:color w:val="000000"/>
                <w:sz w:val="18"/>
                <w:szCs w:val="18"/>
              </w:rPr>
              <w:t>Налог на доход</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color w:val="000000"/>
                <w:sz w:val="18"/>
                <w:szCs w:val="18"/>
              </w:rPr>
            </w:pPr>
            <w:proofErr w:type="spellStart"/>
            <w:r w:rsidRPr="004B7C03">
              <w:rPr>
                <w:color w:val="000000"/>
                <w:sz w:val="18"/>
                <w:szCs w:val="18"/>
              </w:rPr>
              <w:t>тыс</w:t>
            </w:r>
            <w:proofErr w:type="gramStart"/>
            <w:r w:rsidRPr="004B7C03">
              <w:rPr>
                <w:color w:val="000000"/>
                <w:sz w:val="18"/>
                <w:szCs w:val="18"/>
              </w:rPr>
              <w:t>.р</w:t>
            </w:r>
            <w:proofErr w:type="gramEnd"/>
            <w:r w:rsidRPr="004B7C03">
              <w:rPr>
                <w:color w:val="000000"/>
                <w:sz w:val="18"/>
                <w:szCs w:val="18"/>
              </w:rPr>
              <w:t>уб</w:t>
            </w:r>
            <w:proofErr w:type="spellEnd"/>
            <w:r w:rsidRPr="004B7C03">
              <w:rPr>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i/>
                <w:iCs/>
                <w:sz w:val="18"/>
                <w:szCs w:val="18"/>
              </w:rPr>
            </w:pPr>
            <w:r>
              <w:rPr>
                <w:i/>
                <w:iCs/>
                <w:sz w:val="18"/>
                <w:szCs w:val="18"/>
              </w:rPr>
              <w:t>397,78</w:t>
            </w:r>
          </w:p>
        </w:tc>
        <w:tc>
          <w:tcPr>
            <w:tcW w:w="100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407,9</w:t>
            </w:r>
          </w:p>
        </w:tc>
        <w:tc>
          <w:tcPr>
            <w:tcW w:w="1060" w:type="dxa"/>
            <w:tcBorders>
              <w:top w:val="nil"/>
              <w:left w:val="nil"/>
              <w:bottom w:val="single" w:sz="4" w:space="0" w:color="auto"/>
              <w:right w:val="single" w:sz="4" w:space="0" w:color="auto"/>
            </w:tcBorders>
            <w:shd w:val="clear" w:color="auto" w:fill="auto"/>
            <w:vAlign w:val="center"/>
            <w:hideMark/>
          </w:tcPr>
          <w:p w:rsidR="009270B3" w:rsidRDefault="009270B3">
            <w:pPr>
              <w:jc w:val="center"/>
              <w:rPr>
                <w:color w:val="000000"/>
                <w:sz w:val="18"/>
                <w:szCs w:val="18"/>
              </w:rPr>
            </w:pPr>
            <w:r>
              <w:rPr>
                <w:color w:val="000000"/>
                <w:sz w:val="18"/>
                <w:szCs w:val="18"/>
              </w:rPr>
              <w:t>418,7</w:t>
            </w:r>
          </w:p>
        </w:tc>
      </w:tr>
      <w:tr w:rsidR="009270B3" w:rsidRPr="004B7C03" w:rsidTr="004B7C03">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b/>
                <w:bCs/>
                <w:color w:val="000000"/>
                <w:sz w:val="18"/>
                <w:szCs w:val="18"/>
              </w:rPr>
            </w:pPr>
            <w:r w:rsidRPr="004B7C03">
              <w:rPr>
                <w:b/>
                <w:bCs/>
                <w:color w:val="000000"/>
                <w:sz w:val="18"/>
                <w:szCs w:val="18"/>
              </w:rPr>
              <w:t> </w:t>
            </w:r>
          </w:p>
        </w:tc>
        <w:tc>
          <w:tcPr>
            <w:tcW w:w="410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rPr>
                <w:b/>
                <w:bCs/>
                <w:color w:val="000000"/>
                <w:sz w:val="18"/>
                <w:szCs w:val="18"/>
              </w:rPr>
            </w:pPr>
            <w:r w:rsidRPr="004B7C03">
              <w:rPr>
                <w:b/>
                <w:bCs/>
                <w:color w:val="000000"/>
                <w:sz w:val="18"/>
                <w:szCs w:val="18"/>
              </w:rPr>
              <w:t>ИТОГО неподконтрольных расходов</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b/>
                <w:bCs/>
                <w:color w:val="000000"/>
                <w:sz w:val="18"/>
                <w:szCs w:val="18"/>
              </w:rPr>
            </w:pPr>
            <w:proofErr w:type="spellStart"/>
            <w:r w:rsidRPr="004B7C03">
              <w:rPr>
                <w:b/>
                <w:bCs/>
                <w:color w:val="000000"/>
                <w:sz w:val="18"/>
                <w:szCs w:val="18"/>
              </w:rPr>
              <w:t>тыс</w:t>
            </w:r>
            <w:proofErr w:type="gramStart"/>
            <w:r w:rsidRPr="004B7C03">
              <w:rPr>
                <w:b/>
                <w:bCs/>
                <w:color w:val="000000"/>
                <w:sz w:val="18"/>
                <w:szCs w:val="18"/>
              </w:rPr>
              <w:t>.р</w:t>
            </w:r>
            <w:proofErr w:type="gramEnd"/>
            <w:r w:rsidRPr="004B7C03">
              <w:rPr>
                <w:b/>
                <w:bCs/>
                <w:color w:val="000000"/>
                <w:sz w:val="18"/>
                <w:szCs w:val="18"/>
              </w:rPr>
              <w:t>уб</w:t>
            </w:r>
            <w:proofErr w:type="spellEnd"/>
            <w:r w:rsidRPr="004B7C03">
              <w:rPr>
                <w:b/>
                <w:bCs/>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13 032,5</w:t>
            </w:r>
          </w:p>
        </w:tc>
        <w:tc>
          <w:tcPr>
            <w:tcW w:w="100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13 158,0</w:t>
            </w:r>
          </w:p>
        </w:tc>
        <w:tc>
          <w:tcPr>
            <w:tcW w:w="106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13 289,5</w:t>
            </w:r>
          </w:p>
        </w:tc>
      </w:tr>
      <w:tr w:rsidR="009270B3" w:rsidRPr="004B7C03" w:rsidTr="004B7C03">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270B3" w:rsidRPr="004B7C03" w:rsidRDefault="009270B3" w:rsidP="004B7C03">
            <w:pPr>
              <w:jc w:val="center"/>
              <w:rPr>
                <w:sz w:val="18"/>
                <w:szCs w:val="18"/>
              </w:rPr>
            </w:pPr>
            <w:r w:rsidRPr="004B7C03">
              <w:rPr>
                <w:sz w:val="18"/>
                <w:szCs w:val="18"/>
              </w:rPr>
              <w:t>4.</w:t>
            </w:r>
          </w:p>
        </w:tc>
        <w:tc>
          <w:tcPr>
            <w:tcW w:w="4100" w:type="dxa"/>
            <w:tcBorders>
              <w:top w:val="nil"/>
              <w:left w:val="nil"/>
              <w:bottom w:val="single" w:sz="4" w:space="0" w:color="auto"/>
              <w:right w:val="single" w:sz="4" w:space="0" w:color="auto"/>
            </w:tcBorders>
            <w:shd w:val="clear" w:color="auto" w:fill="auto"/>
            <w:noWrap/>
            <w:vAlign w:val="center"/>
            <w:hideMark/>
          </w:tcPr>
          <w:p w:rsidR="009270B3" w:rsidRPr="004B7C03" w:rsidRDefault="009270B3" w:rsidP="004B7C03">
            <w:pPr>
              <w:rPr>
                <w:b/>
                <w:bCs/>
                <w:sz w:val="18"/>
                <w:szCs w:val="18"/>
              </w:rPr>
            </w:pPr>
            <w:r w:rsidRPr="004B7C03">
              <w:rPr>
                <w:b/>
                <w:bCs/>
                <w:sz w:val="18"/>
                <w:szCs w:val="18"/>
              </w:rPr>
              <w:t>НВВ всего</w:t>
            </w:r>
          </w:p>
        </w:tc>
        <w:tc>
          <w:tcPr>
            <w:tcW w:w="1060" w:type="dxa"/>
            <w:tcBorders>
              <w:top w:val="nil"/>
              <w:left w:val="nil"/>
              <w:bottom w:val="single" w:sz="4" w:space="0" w:color="auto"/>
              <w:right w:val="single" w:sz="4" w:space="0" w:color="auto"/>
            </w:tcBorders>
            <w:shd w:val="clear" w:color="auto" w:fill="auto"/>
            <w:vAlign w:val="center"/>
            <w:hideMark/>
          </w:tcPr>
          <w:p w:rsidR="009270B3" w:rsidRPr="004B7C03" w:rsidRDefault="009270B3" w:rsidP="004B7C03">
            <w:pPr>
              <w:jc w:val="center"/>
              <w:rPr>
                <w:b/>
                <w:bCs/>
                <w:color w:val="000000"/>
                <w:sz w:val="18"/>
                <w:szCs w:val="18"/>
              </w:rPr>
            </w:pPr>
            <w:proofErr w:type="spellStart"/>
            <w:r w:rsidRPr="004B7C03">
              <w:rPr>
                <w:b/>
                <w:bCs/>
                <w:color w:val="000000"/>
                <w:sz w:val="18"/>
                <w:szCs w:val="18"/>
              </w:rPr>
              <w:t>тыс</w:t>
            </w:r>
            <w:proofErr w:type="gramStart"/>
            <w:r w:rsidRPr="004B7C03">
              <w:rPr>
                <w:b/>
                <w:bCs/>
                <w:color w:val="000000"/>
                <w:sz w:val="18"/>
                <w:szCs w:val="18"/>
              </w:rPr>
              <w:t>.р</w:t>
            </w:r>
            <w:proofErr w:type="gramEnd"/>
            <w:r w:rsidRPr="004B7C03">
              <w:rPr>
                <w:b/>
                <w:bCs/>
                <w:color w:val="000000"/>
                <w:sz w:val="18"/>
                <w:szCs w:val="18"/>
              </w:rPr>
              <w:t>уб</w:t>
            </w:r>
            <w:proofErr w:type="spellEnd"/>
            <w:r w:rsidRPr="004B7C03">
              <w:rPr>
                <w:b/>
                <w:bCs/>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27 476,0</w:t>
            </w:r>
          </w:p>
        </w:tc>
        <w:tc>
          <w:tcPr>
            <w:tcW w:w="100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27 986,0</w:t>
            </w:r>
          </w:p>
        </w:tc>
        <w:tc>
          <w:tcPr>
            <w:tcW w:w="1060" w:type="dxa"/>
            <w:tcBorders>
              <w:top w:val="nil"/>
              <w:left w:val="nil"/>
              <w:bottom w:val="single" w:sz="4" w:space="0" w:color="auto"/>
              <w:right w:val="single" w:sz="4" w:space="0" w:color="auto"/>
            </w:tcBorders>
            <w:shd w:val="clear" w:color="auto" w:fill="auto"/>
            <w:noWrap/>
            <w:vAlign w:val="center"/>
            <w:hideMark/>
          </w:tcPr>
          <w:p w:rsidR="009270B3" w:rsidRDefault="009270B3">
            <w:pPr>
              <w:jc w:val="center"/>
              <w:rPr>
                <w:b/>
                <w:bCs/>
                <w:sz w:val="18"/>
                <w:szCs w:val="18"/>
              </w:rPr>
            </w:pPr>
            <w:r>
              <w:rPr>
                <w:b/>
                <w:bCs/>
                <w:sz w:val="18"/>
                <w:szCs w:val="18"/>
              </w:rPr>
              <w:t>28 556,5</w:t>
            </w:r>
          </w:p>
        </w:tc>
      </w:tr>
      <w:tr w:rsidR="009270B3" w:rsidRPr="009270B3" w:rsidTr="004B7C03">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9270B3" w:rsidRDefault="009270B3" w:rsidP="004B7C03">
            <w:pPr>
              <w:jc w:val="center"/>
              <w:rPr>
                <w:sz w:val="18"/>
                <w:szCs w:val="18"/>
              </w:rPr>
            </w:pPr>
            <w:r w:rsidRPr="009270B3">
              <w:rPr>
                <w:sz w:val="18"/>
                <w:szCs w:val="18"/>
              </w:rPr>
              <w:t>4.1.</w:t>
            </w:r>
          </w:p>
        </w:tc>
        <w:tc>
          <w:tcPr>
            <w:tcW w:w="410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rsidP="004B7C03">
            <w:pPr>
              <w:rPr>
                <w:bCs/>
                <w:sz w:val="18"/>
                <w:szCs w:val="18"/>
              </w:rPr>
            </w:pPr>
            <w:r w:rsidRPr="009270B3">
              <w:rPr>
                <w:bCs/>
                <w:sz w:val="18"/>
                <w:szCs w:val="18"/>
              </w:rPr>
              <w:t>в том числе</w:t>
            </w:r>
            <w:proofErr w:type="gramStart"/>
            <w:r w:rsidRPr="009270B3">
              <w:rPr>
                <w:bCs/>
                <w:sz w:val="18"/>
                <w:szCs w:val="18"/>
              </w:rPr>
              <w:t xml:space="preserve"> :</w:t>
            </w:r>
            <w:proofErr w:type="gramEnd"/>
            <w:r w:rsidRPr="009270B3">
              <w:rPr>
                <w:bCs/>
                <w:sz w:val="18"/>
                <w:szCs w:val="18"/>
              </w:rPr>
              <w:t xml:space="preserve"> 1 полугодие</w:t>
            </w:r>
          </w:p>
        </w:tc>
        <w:tc>
          <w:tcPr>
            <w:tcW w:w="1060" w:type="dxa"/>
            <w:tcBorders>
              <w:top w:val="nil"/>
              <w:left w:val="nil"/>
              <w:bottom w:val="single" w:sz="4" w:space="0" w:color="auto"/>
              <w:right w:val="single" w:sz="4" w:space="0" w:color="auto"/>
            </w:tcBorders>
            <w:shd w:val="clear" w:color="auto" w:fill="auto"/>
            <w:vAlign w:val="center"/>
            <w:hideMark/>
          </w:tcPr>
          <w:p w:rsidR="009270B3" w:rsidRPr="009270B3" w:rsidRDefault="009270B3" w:rsidP="004B7C03">
            <w:pPr>
              <w:jc w:val="center"/>
              <w:rPr>
                <w:bCs/>
                <w:color w:val="000000"/>
                <w:sz w:val="18"/>
                <w:szCs w:val="18"/>
              </w:rPr>
            </w:pPr>
            <w:proofErr w:type="spellStart"/>
            <w:r w:rsidRPr="009270B3">
              <w:rPr>
                <w:bCs/>
                <w:color w:val="000000"/>
                <w:sz w:val="18"/>
                <w:szCs w:val="18"/>
              </w:rPr>
              <w:t>тыс</w:t>
            </w:r>
            <w:proofErr w:type="gramStart"/>
            <w:r w:rsidRPr="009270B3">
              <w:rPr>
                <w:bCs/>
                <w:color w:val="000000"/>
                <w:sz w:val="18"/>
                <w:szCs w:val="18"/>
              </w:rPr>
              <w:t>.р</w:t>
            </w:r>
            <w:proofErr w:type="gramEnd"/>
            <w:r w:rsidRPr="009270B3">
              <w:rPr>
                <w:bCs/>
                <w:color w:val="000000"/>
                <w:sz w:val="18"/>
                <w:szCs w:val="18"/>
              </w:rPr>
              <w:t>уб</w:t>
            </w:r>
            <w:proofErr w:type="spellEnd"/>
            <w:r w:rsidRPr="009270B3">
              <w:rPr>
                <w:bCs/>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bCs/>
                <w:sz w:val="18"/>
                <w:szCs w:val="18"/>
              </w:rPr>
            </w:pPr>
            <w:r w:rsidRPr="009270B3">
              <w:rPr>
                <w:bCs/>
                <w:sz w:val="18"/>
                <w:szCs w:val="18"/>
              </w:rPr>
              <w:t>13738,0</w:t>
            </w:r>
          </w:p>
        </w:tc>
        <w:tc>
          <w:tcPr>
            <w:tcW w:w="100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bCs/>
                <w:sz w:val="18"/>
                <w:szCs w:val="18"/>
              </w:rPr>
            </w:pPr>
            <w:r w:rsidRPr="009270B3">
              <w:rPr>
                <w:bCs/>
                <w:sz w:val="18"/>
                <w:szCs w:val="18"/>
              </w:rPr>
              <w:t>13993,0</w:t>
            </w:r>
          </w:p>
        </w:tc>
        <w:tc>
          <w:tcPr>
            <w:tcW w:w="106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bCs/>
                <w:sz w:val="18"/>
                <w:szCs w:val="18"/>
              </w:rPr>
            </w:pPr>
            <w:r w:rsidRPr="009270B3">
              <w:rPr>
                <w:bCs/>
                <w:sz w:val="18"/>
                <w:szCs w:val="18"/>
              </w:rPr>
              <w:t>13993,0</w:t>
            </w:r>
          </w:p>
        </w:tc>
      </w:tr>
      <w:tr w:rsidR="009270B3" w:rsidRPr="009270B3" w:rsidTr="004B7C03">
        <w:trPr>
          <w:trHeight w:val="31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9270B3" w:rsidRDefault="009270B3" w:rsidP="004B7C03">
            <w:pPr>
              <w:jc w:val="center"/>
              <w:rPr>
                <w:sz w:val="18"/>
                <w:szCs w:val="18"/>
              </w:rPr>
            </w:pPr>
            <w:r w:rsidRPr="009270B3">
              <w:rPr>
                <w:sz w:val="18"/>
                <w:szCs w:val="18"/>
              </w:rPr>
              <w:t>4.2.</w:t>
            </w:r>
          </w:p>
        </w:tc>
        <w:tc>
          <w:tcPr>
            <w:tcW w:w="410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rsidP="004B7C03">
            <w:pPr>
              <w:rPr>
                <w:bCs/>
                <w:sz w:val="18"/>
                <w:szCs w:val="18"/>
              </w:rPr>
            </w:pPr>
            <w:r w:rsidRPr="009270B3">
              <w:rPr>
                <w:bCs/>
                <w:sz w:val="18"/>
                <w:szCs w:val="18"/>
              </w:rPr>
              <w:t xml:space="preserve">                       2 полугодие</w:t>
            </w:r>
          </w:p>
        </w:tc>
        <w:tc>
          <w:tcPr>
            <w:tcW w:w="1060" w:type="dxa"/>
            <w:tcBorders>
              <w:top w:val="nil"/>
              <w:left w:val="nil"/>
              <w:bottom w:val="single" w:sz="4" w:space="0" w:color="auto"/>
              <w:right w:val="single" w:sz="4" w:space="0" w:color="auto"/>
            </w:tcBorders>
            <w:shd w:val="clear" w:color="auto" w:fill="auto"/>
            <w:vAlign w:val="center"/>
            <w:hideMark/>
          </w:tcPr>
          <w:p w:rsidR="009270B3" w:rsidRPr="009270B3" w:rsidRDefault="009270B3" w:rsidP="004B7C03">
            <w:pPr>
              <w:jc w:val="center"/>
              <w:rPr>
                <w:bCs/>
                <w:color w:val="000000"/>
                <w:sz w:val="18"/>
                <w:szCs w:val="18"/>
              </w:rPr>
            </w:pPr>
            <w:proofErr w:type="spellStart"/>
            <w:r w:rsidRPr="009270B3">
              <w:rPr>
                <w:bCs/>
                <w:color w:val="000000"/>
                <w:sz w:val="18"/>
                <w:szCs w:val="18"/>
              </w:rPr>
              <w:t>тыс</w:t>
            </w:r>
            <w:proofErr w:type="gramStart"/>
            <w:r w:rsidRPr="009270B3">
              <w:rPr>
                <w:bCs/>
                <w:color w:val="000000"/>
                <w:sz w:val="18"/>
                <w:szCs w:val="18"/>
              </w:rPr>
              <w:t>.р</w:t>
            </w:r>
            <w:proofErr w:type="gramEnd"/>
            <w:r w:rsidRPr="009270B3">
              <w:rPr>
                <w:bCs/>
                <w:color w:val="000000"/>
                <w:sz w:val="18"/>
                <w:szCs w:val="18"/>
              </w:rPr>
              <w:t>уб</w:t>
            </w:r>
            <w:proofErr w:type="spellEnd"/>
            <w:r w:rsidRPr="009270B3">
              <w:rPr>
                <w:bCs/>
                <w:color w:val="000000"/>
                <w:sz w:val="18"/>
                <w:szCs w:val="18"/>
              </w:rPr>
              <w:t>.</w:t>
            </w:r>
          </w:p>
        </w:tc>
        <w:tc>
          <w:tcPr>
            <w:tcW w:w="112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bCs/>
                <w:sz w:val="18"/>
                <w:szCs w:val="18"/>
              </w:rPr>
            </w:pPr>
            <w:r w:rsidRPr="009270B3">
              <w:rPr>
                <w:bCs/>
                <w:sz w:val="18"/>
                <w:szCs w:val="18"/>
              </w:rPr>
              <w:t>13738,0</w:t>
            </w:r>
          </w:p>
        </w:tc>
        <w:tc>
          <w:tcPr>
            <w:tcW w:w="100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bCs/>
                <w:sz w:val="18"/>
                <w:szCs w:val="18"/>
              </w:rPr>
            </w:pPr>
            <w:r w:rsidRPr="009270B3">
              <w:rPr>
                <w:bCs/>
                <w:sz w:val="18"/>
                <w:szCs w:val="18"/>
              </w:rPr>
              <w:t>13993,0</w:t>
            </w:r>
          </w:p>
        </w:tc>
        <w:tc>
          <w:tcPr>
            <w:tcW w:w="106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bCs/>
                <w:sz w:val="18"/>
                <w:szCs w:val="18"/>
              </w:rPr>
            </w:pPr>
            <w:r w:rsidRPr="009270B3">
              <w:rPr>
                <w:bCs/>
                <w:sz w:val="18"/>
                <w:szCs w:val="18"/>
              </w:rPr>
              <w:t>14563,5</w:t>
            </w:r>
          </w:p>
        </w:tc>
      </w:tr>
      <w:tr w:rsidR="009270B3" w:rsidRPr="009270B3" w:rsidTr="004B7C0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270B3" w:rsidRPr="009270B3" w:rsidRDefault="009270B3" w:rsidP="004B7C03">
            <w:pPr>
              <w:jc w:val="center"/>
              <w:rPr>
                <w:i/>
                <w:sz w:val="18"/>
                <w:szCs w:val="18"/>
              </w:rPr>
            </w:pPr>
            <w:r w:rsidRPr="009270B3">
              <w:rPr>
                <w:i/>
                <w:sz w:val="18"/>
                <w:szCs w:val="18"/>
              </w:rPr>
              <w:t> </w:t>
            </w:r>
          </w:p>
        </w:tc>
        <w:tc>
          <w:tcPr>
            <w:tcW w:w="410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rsidP="004B7C03">
            <w:pPr>
              <w:rPr>
                <w:i/>
                <w:sz w:val="18"/>
                <w:szCs w:val="18"/>
              </w:rPr>
            </w:pPr>
            <w:proofErr w:type="gramStart"/>
            <w:r w:rsidRPr="009270B3">
              <w:rPr>
                <w:i/>
                <w:sz w:val="18"/>
                <w:szCs w:val="18"/>
              </w:rPr>
              <w:t>В</w:t>
            </w:r>
            <w:proofErr w:type="gramEnd"/>
            <w:r w:rsidRPr="009270B3">
              <w:rPr>
                <w:i/>
                <w:sz w:val="18"/>
                <w:szCs w:val="18"/>
              </w:rPr>
              <w:t xml:space="preserve"> % </w:t>
            </w:r>
            <w:proofErr w:type="gramStart"/>
            <w:r w:rsidRPr="009270B3">
              <w:rPr>
                <w:i/>
                <w:sz w:val="18"/>
                <w:szCs w:val="18"/>
              </w:rPr>
              <w:t>к</w:t>
            </w:r>
            <w:proofErr w:type="gramEnd"/>
            <w:r w:rsidRPr="009270B3">
              <w:rPr>
                <w:i/>
                <w:sz w:val="18"/>
                <w:szCs w:val="18"/>
              </w:rPr>
              <w:t xml:space="preserve"> предыдущему году</w:t>
            </w:r>
          </w:p>
        </w:tc>
        <w:tc>
          <w:tcPr>
            <w:tcW w:w="106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rsidP="004B7C03">
            <w:pPr>
              <w:rPr>
                <w:i/>
                <w:sz w:val="18"/>
                <w:szCs w:val="18"/>
              </w:rPr>
            </w:pPr>
            <w:r w:rsidRPr="009270B3">
              <w:rPr>
                <w:i/>
                <w:sz w:val="18"/>
                <w:szCs w:val="18"/>
              </w:rPr>
              <w:t>%</w:t>
            </w:r>
          </w:p>
        </w:tc>
        <w:tc>
          <w:tcPr>
            <w:tcW w:w="112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i/>
                <w:sz w:val="18"/>
                <w:szCs w:val="18"/>
              </w:rPr>
            </w:pPr>
            <w:r w:rsidRPr="009270B3">
              <w:rPr>
                <w:i/>
                <w:sz w:val="18"/>
                <w:szCs w:val="18"/>
              </w:rPr>
              <w:t> </w:t>
            </w:r>
          </w:p>
        </w:tc>
        <w:tc>
          <w:tcPr>
            <w:tcW w:w="100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i/>
                <w:sz w:val="18"/>
                <w:szCs w:val="18"/>
              </w:rPr>
            </w:pPr>
            <w:r w:rsidRPr="009270B3">
              <w:rPr>
                <w:i/>
                <w:sz w:val="18"/>
                <w:szCs w:val="18"/>
              </w:rPr>
              <w:t>101,9</w:t>
            </w:r>
          </w:p>
        </w:tc>
        <w:tc>
          <w:tcPr>
            <w:tcW w:w="1060" w:type="dxa"/>
            <w:tcBorders>
              <w:top w:val="nil"/>
              <w:left w:val="nil"/>
              <w:bottom w:val="single" w:sz="4" w:space="0" w:color="auto"/>
              <w:right w:val="single" w:sz="4" w:space="0" w:color="auto"/>
            </w:tcBorders>
            <w:shd w:val="clear" w:color="auto" w:fill="auto"/>
            <w:noWrap/>
            <w:vAlign w:val="bottom"/>
            <w:hideMark/>
          </w:tcPr>
          <w:p w:rsidR="009270B3" w:rsidRPr="009270B3" w:rsidRDefault="009270B3">
            <w:pPr>
              <w:jc w:val="center"/>
              <w:rPr>
                <w:i/>
                <w:sz w:val="18"/>
                <w:szCs w:val="18"/>
              </w:rPr>
            </w:pPr>
            <w:r w:rsidRPr="009270B3">
              <w:rPr>
                <w:i/>
                <w:sz w:val="18"/>
                <w:szCs w:val="18"/>
              </w:rPr>
              <w:t>102,0</w:t>
            </w:r>
          </w:p>
        </w:tc>
      </w:tr>
    </w:tbl>
    <w:p w:rsidR="00D8731E" w:rsidRDefault="00D8731E" w:rsidP="00AA10EE">
      <w:pPr>
        <w:pStyle w:val="2"/>
        <w:tabs>
          <w:tab w:val="left" w:pos="2394"/>
        </w:tabs>
        <w:spacing w:after="0" w:line="240" w:lineRule="auto"/>
        <w:ind w:firstLine="709"/>
        <w:jc w:val="both"/>
        <w:rPr>
          <w:b/>
          <w:color w:val="000000"/>
          <w:sz w:val="24"/>
          <w:szCs w:val="24"/>
        </w:rPr>
      </w:pPr>
    </w:p>
    <w:p w:rsidR="0079232D" w:rsidRPr="00DC1F3E" w:rsidRDefault="0079232D" w:rsidP="0079232D">
      <w:pPr>
        <w:tabs>
          <w:tab w:val="left" w:pos="567"/>
        </w:tabs>
        <w:spacing w:after="120"/>
        <w:ind w:left="283" w:firstLine="709"/>
        <w:rPr>
          <w:b/>
          <w:i/>
          <w:color w:val="000000"/>
          <w:sz w:val="24"/>
        </w:rPr>
      </w:pPr>
      <w:r>
        <w:rPr>
          <w:b/>
          <w:i/>
          <w:color w:val="000000"/>
          <w:sz w:val="24"/>
        </w:rPr>
        <w:t>3.</w:t>
      </w:r>
      <w:r w:rsidRPr="00DC1F3E">
        <w:rPr>
          <w:b/>
          <w:i/>
          <w:color w:val="000000"/>
          <w:sz w:val="24"/>
        </w:rPr>
        <w:t>2. Расчёт показателей уровней надёжности и качества реализуемых услуг по передаче электрической энерг</w:t>
      </w:r>
      <w:proofErr w:type="gramStart"/>
      <w:r w:rsidRPr="00DC1F3E">
        <w:rPr>
          <w:b/>
          <w:i/>
          <w:color w:val="000000"/>
          <w:sz w:val="24"/>
        </w:rPr>
        <w:t>ии</w:t>
      </w:r>
      <w:r w:rsidRPr="00DC1F3E">
        <w:rPr>
          <w:b/>
          <w:i/>
          <w:sz w:val="24"/>
        </w:rPr>
        <w:t xml:space="preserve"> ООО</w:t>
      </w:r>
      <w:proofErr w:type="gramEnd"/>
      <w:r w:rsidRPr="00DC1F3E">
        <w:rPr>
          <w:b/>
          <w:i/>
          <w:sz w:val="24"/>
        </w:rPr>
        <w:t xml:space="preserve"> </w:t>
      </w:r>
      <w:r>
        <w:rPr>
          <w:b/>
          <w:i/>
          <w:sz w:val="24"/>
        </w:rPr>
        <w:t xml:space="preserve">ИЦ </w:t>
      </w:r>
      <w:r w:rsidRPr="00DC1F3E">
        <w:rPr>
          <w:b/>
          <w:i/>
          <w:sz w:val="24"/>
        </w:rPr>
        <w:t>«</w:t>
      </w:r>
      <w:proofErr w:type="spellStart"/>
      <w:r>
        <w:rPr>
          <w:b/>
          <w:i/>
          <w:sz w:val="24"/>
        </w:rPr>
        <w:t>Сибирьэнерг</w:t>
      </w:r>
      <w:proofErr w:type="spellEnd"/>
      <w:r w:rsidRPr="00DC1F3E">
        <w:rPr>
          <w:b/>
          <w:i/>
          <w:sz w:val="24"/>
        </w:rPr>
        <w:t>»</w:t>
      </w:r>
    </w:p>
    <w:p w:rsidR="007E1F38" w:rsidRPr="00F25897" w:rsidRDefault="00F25897" w:rsidP="00F25897">
      <w:pPr>
        <w:jc w:val="right"/>
        <w:rPr>
          <w:sz w:val="24"/>
          <w:szCs w:val="24"/>
        </w:rPr>
      </w:pPr>
      <w:r w:rsidRPr="00F25897">
        <w:rPr>
          <w:sz w:val="24"/>
          <w:szCs w:val="24"/>
        </w:rPr>
        <w:t xml:space="preserve">Таблица </w:t>
      </w:r>
      <w:r>
        <w:rPr>
          <w:sz w:val="24"/>
          <w:szCs w:val="24"/>
        </w:rPr>
        <w:t>4</w:t>
      </w:r>
    </w:p>
    <w:tbl>
      <w:tblPr>
        <w:tblStyle w:val="a5"/>
        <w:tblW w:w="10135" w:type="dxa"/>
        <w:jc w:val="center"/>
        <w:tblInd w:w="1210" w:type="dxa"/>
        <w:tblLook w:val="04A0" w:firstRow="1" w:lastRow="0" w:firstColumn="1" w:lastColumn="0" w:noHBand="0" w:noVBand="1"/>
      </w:tblPr>
      <w:tblGrid>
        <w:gridCol w:w="3161"/>
        <w:gridCol w:w="1624"/>
        <w:gridCol w:w="1433"/>
        <w:gridCol w:w="1082"/>
        <w:gridCol w:w="1598"/>
        <w:gridCol w:w="1237"/>
      </w:tblGrid>
      <w:tr w:rsidR="007E1F38" w:rsidRPr="007E1F38" w:rsidTr="007E1F38">
        <w:trPr>
          <w:jc w:val="center"/>
        </w:trPr>
        <w:tc>
          <w:tcPr>
            <w:tcW w:w="3161" w:type="dxa"/>
            <w:vMerge w:val="restart"/>
            <w:tcBorders>
              <w:top w:val="single" w:sz="4" w:space="0" w:color="auto"/>
              <w:left w:val="single" w:sz="4" w:space="0" w:color="auto"/>
              <w:bottom w:val="single" w:sz="4" w:space="0" w:color="auto"/>
              <w:right w:val="single" w:sz="4" w:space="0" w:color="auto"/>
            </w:tcBorders>
            <w:vAlign w:val="center"/>
            <w:hideMark/>
          </w:tcPr>
          <w:p w:rsidR="007E1F38" w:rsidRPr="00D13C42" w:rsidRDefault="007E1F38">
            <w:pPr>
              <w:jc w:val="center"/>
            </w:pPr>
            <w:r w:rsidRPr="00D13C42">
              <w:t>Показатель</w:t>
            </w:r>
          </w:p>
        </w:tc>
        <w:tc>
          <w:tcPr>
            <w:tcW w:w="1624" w:type="dxa"/>
            <w:vMerge w:val="restart"/>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pPr>
            <w:r w:rsidRPr="007E1F38">
              <w:t xml:space="preserve">Мероприятия, направленные на улучшение </w:t>
            </w:r>
            <w:r w:rsidRPr="007E1F38">
              <w:lastRenderedPageBreak/>
              <w:t>показателя</w:t>
            </w:r>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pPr>
            <w:r w:rsidRPr="007E1F38">
              <w:lastRenderedPageBreak/>
              <w:t>Описание (обоснование)</w:t>
            </w:r>
          </w:p>
        </w:tc>
        <w:tc>
          <w:tcPr>
            <w:tcW w:w="3917" w:type="dxa"/>
            <w:gridSpan w:val="3"/>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pPr>
            <w:r w:rsidRPr="007E1F38">
              <w:t>Значение показателя, годы:</w:t>
            </w:r>
          </w:p>
        </w:tc>
      </w:tr>
      <w:tr w:rsidR="007E1F38" w:rsidRPr="007E1F38" w:rsidTr="007E1F38">
        <w:trPr>
          <w:jc w:val="center"/>
        </w:trPr>
        <w:tc>
          <w:tcPr>
            <w:tcW w:w="3161" w:type="dxa"/>
            <w:vMerge/>
            <w:tcBorders>
              <w:top w:val="single" w:sz="4" w:space="0" w:color="auto"/>
              <w:left w:val="single" w:sz="4" w:space="0" w:color="auto"/>
              <w:bottom w:val="single" w:sz="4" w:space="0" w:color="auto"/>
              <w:right w:val="single" w:sz="4" w:space="0" w:color="auto"/>
            </w:tcBorders>
            <w:vAlign w:val="center"/>
            <w:hideMark/>
          </w:tcPr>
          <w:p w:rsidR="007E1F38" w:rsidRPr="00D13C42" w:rsidRDefault="007E1F38">
            <w:pPr>
              <w:rPr>
                <w:sz w:val="18"/>
                <w:szCs w:val="18"/>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tc>
        <w:tc>
          <w:tcPr>
            <w:tcW w:w="1433" w:type="dxa"/>
            <w:vMerge/>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tc>
        <w:tc>
          <w:tcPr>
            <w:tcW w:w="1082"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lang w:val="en-US"/>
              </w:rPr>
            </w:pPr>
            <w:r w:rsidRPr="007E1F38">
              <w:t>20</w:t>
            </w:r>
            <w:r w:rsidRPr="007E1F38">
              <w:rPr>
                <w:lang w:val="en-US"/>
              </w:rPr>
              <w:t>20</w:t>
            </w:r>
          </w:p>
        </w:tc>
        <w:tc>
          <w:tcPr>
            <w:tcW w:w="1598"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lang w:val="en-US"/>
              </w:rPr>
            </w:pPr>
            <w:r w:rsidRPr="007E1F38">
              <w:t>202</w:t>
            </w:r>
            <w:r w:rsidRPr="007E1F38">
              <w:rPr>
                <w:lang w:val="en-US"/>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lang w:val="en-US"/>
              </w:rPr>
            </w:pPr>
            <w:r w:rsidRPr="007E1F38">
              <w:t>202</w:t>
            </w:r>
            <w:r w:rsidRPr="007E1F38">
              <w:rPr>
                <w:lang w:val="en-US"/>
              </w:rPr>
              <w:t>2</w:t>
            </w:r>
          </w:p>
        </w:tc>
      </w:tr>
      <w:tr w:rsidR="007E1F38" w:rsidRPr="007E1F38" w:rsidTr="007E1F38">
        <w:trPr>
          <w:jc w:val="center"/>
        </w:trPr>
        <w:tc>
          <w:tcPr>
            <w:tcW w:w="3161" w:type="dxa"/>
            <w:tcBorders>
              <w:top w:val="single" w:sz="4" w:space="0" w:color="auto"/>
              <w:left w:val="single" w:sz="4" w:space="0" w:color="auto"/>
              <w:bottom w:val="single" w:sz="4" w:space="0" w:color="auto"/>
              <w:right w:val="single" w:sz="4" w:space="0" w:color="auto"/>
            </w:tcBorders>
            <w:hideMark/>
          </w:tcPr>
          <w:p w:rsidR="007E1F38" w:rsidRPr="00D13C42" w:rsidRDefault="007E1F38" w:rsidP="00D13C42">
            <w:pPr>
              <w:rPr>
                <w:sz w:val="18"/>
                <w:szCs w:val="18"/>
              </w:rPr>
            </w:pPr>
            <w:r w:rsidRPr="00D13C42">
              <w:rPr>
                <w:sz w:val="18"/>
                <w:szCs w:val="18"/>
              </w:rPr>
              <w:lastRenderedPageBreak/>
              <w:t>Показатель средней продолжительности прекращений передачи электрической энергии на точку поставки (П</w:t>
            </w:r>
            <w:proofErr w:type="spellStart"/>
            <w:r w:rsidRPr="00D13C42">
              <w:rPr>
                <w:sz w:val="18"/>
                <w:szCs w:val="18"/>
                <w:lang w:val="en-US"/>
              </w:rPr>
              <w:t>saidi</w:t>
            </w:r>
            <w:proofErr w:type="spellEnd"/>
            <w:r w:rsidRPr="00D13C42">
              <w:rPr>
                <w:sz w:val="18"/>
                <w:szCs w:val="18"/>
              </w:rPr>
              <w:t xml:space="preserve">), </w:t>
            </w:r>
            <w:proofErr w:type="spellStart"/>
            <w:r w:rsidRPr="00D13C42">
              <w:rPr>
                <w:sz w:val="18"/>
                <w:szCs w:val="18"/>
              </w:rPr>
              <w:t>ча</w:t>
            </w:r>
            <w:proofErr w:type="gramStart"/>
            <w:r w:rsidRPr="00D13C42">
              <w:rPr>
                <w:sz w:val="18"/>
                <w:szCs w:val="18"/>
              </w:rPr>
              <w:t>c</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rsidR="007E1F38" w:rsidRPr="007E1F38" w:rsidRDefault="007E1F38">
            <w:pPr>
              <w:jc w:val="center"/>
            </w:pPr>
          </w:p>
        </w:tc>
        <w:tc>
          <w:tcPr>
            <w:tcW w:w="1433" w:type="dxa"/>
            <w:tcBorders>
              <w:top w:val="single" w:sz="4" w:space="0" w:color="auto"/>
              <w:left w:val="single" w:sz="4" w:space="0" w:color="auto"/>
              <w:bottom w:val="single" w:sz="4" w:space="0" w:color="auto"/>
              <w:right w:val="single" w:sz="4" w:space="0" w:color="auto"/>
            </w:tcBorders>
          </w:tcPr>
          <w:p w:rsidR="007E1F38" w:rsidRPr="007E1F38" w:rsidRDefault="007E1F38">
            <w:pPr>
              <w:jc w:val="center"/>
            </w:pPr>
          </w:p>
        </w:tc>
        <w:tc>
          <w:tcPr>
            <w:tcW w:w="1082"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pPr>
            <w:r w:rsidRPr="007E1F38">
              <w:rPr>
                <w:lang w:val="en-US"/>
              </w:rPr>
              <w:t>2,2960</w:t>
            </w:r>
            <w:r w:rsidRPr="007E1F38">
              <w:t>2</w:t>
            </w:r>
          </w:p>
        </w:tc>
        <w:tc>
          <w:tcPr>
            <w:tcW w:w="1598"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color w:val="000000"/>
              </w:rPr>
            </w:pPr>
            <w:r w:rsidRPr="007E1F38">
              <w:rPr>
                <w:color w:val="000000"/>
              </w:rPr>
              <w:t>2,</w:t>
            </w:r>
            <w:r w:rsidRPr="007E1F38">
              <w:rPr>
                <w:color w:val="000000"/>
                <w:lang w:val="en-US"/>
              </w:rPr>
              <w:t>2615</w:t>
            </w:r>
            <w:r w:rsidRPr="007E1F38">
              <w:rPr>
                <w:color w:val="000000"/>
              </w:rPr>
              <w:t>8</w:t>
            </w:r>
          </w:p>
        </w:tc>
        <w:tc>
          <w:tcPr>
            <w:tcW w:w="1237"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color w:val="000000"/>
              </w:rPr>
            </w:pPr>
            <w:r w:rsidRPr="007E1F38">
              <w:rPr>
                <w:color w:val="000000"/>
              </w:rPr>
              <w:t>2,</w:t>
            </w:r>
            <w:r w:rsidRPr="007E1F38">
              <w:rPr>
                <w:color w:val="000000"/>
                <w:lang w:val="en-US"/>
              </w:rPr>
              <w:t>22765</w:t>
            </w:r>
          </w:p>
        </w:tc>
      </w:tr>
      <w:tr w:rsidR="007E1F38" w:rsidRPr="007E1F38" w:rsidTr="007E1F38">
        <w:trPr>
          <w:jc w:val="center"/>
        </w:trPr>
        <w:tc>
          <w:tcPr>
            <w:tcW w:w="3161" w:type="dxa"/>
            <w:tcBorders>
              <w:top w:val="single" w:sz="4" w:space="0" w:color="auto"/>
              <w:left w:val="single" w:sz="4" w:space="0" w:color="auto"/>
              <w:bottom w:val="single" w:sz="4" w:space="0" w:color="auto"/>
              <w:right w:val="single" w:sz="4" w:space="0" w:color="auto"/>
            </w:tcBorders>
            <w:hideMark/>
          </w:tcPr>
          <w:p w:rsidR="007E1F38" w:rsidRPr="00D13C42" w:rsidRDefault="007E1F38" w:rsidP="00D13C42">
            <w:pPr>
              <w:rPr>
                <w:sz w:val="18"/>
                <w:szCs w:val="18"/>
              </w:rPr>
            </w:pPr>
            <w:r w:rsidRPr="00D13C42">
              <w:rPr>
                <w:sz w:val="18"/>
                <w:szCs w:val="18"/>
              </w:rPr>
              <w:t>Показатель средней частоты прекращений передачи электрической энергии на точку поставки (</w:t>
            </w:r>
            <w:proofErr w:type="gramStart"/>
            <w:r w:rsidRPr="00D13C42">
              <w:rPr>
                <w:sz w:val="18"/>
                <w:szCs w:val="18"/>
              </w:rPr>
              <w:t>П</w:t>
            </w:r>
            <w:proofErr w:type="spellStart"/>
            <w:proofErr w:type="gramEnd"/>
            <w:r w:rsidRPr="00D13C42">
              <w:rPr>
                <w:sz w:val="18"/>
                <w:szCs w:val="18"/>
                <w:lang w:val="en-US"/>
              </w:rPr>
              <w:t>saifi</w:t>
            </w:r>
            <w:proofErr w:type="spellEnd"/>
            <w:r w:rsidRPr="00D13C42">
              <w:rPr>
                <w:sz w:val="18"/>
                <w:szCs w:val="18"/>
              </w:rPr>
              <w:t>), шт.</w:t>
            </w:r>
          </w:p>
        </w:tc>
        <w:tc>
          <w:tcPr>
            <w:tcW w:w="1624" w:type="dxa"/>
            <w:tcBorders>
              <w:top w:val="single" w:sz="4" w:space="0" w:color="auto"/>
              <w:left w:val="single" w:sz="4" w:space="0" w:color="auto"/>
              <w:bottom w:val="single" w:sz="4" w:space="0" w:color="auto"/>
              <w:right w:val="single" w:sz="4" w:space="0" w:color="auto"/>
            </w:tcBorders>
          </w:tcPr>
          <w:p w:rsidR="007E1F38" w:rsidRPr="007E1F38" w:rsidRDefault="007E1F38">
            <w:pPr>
              <w:jc w:val="center"/>
            </w:pPr>
          </w:p>
        </w:tc>
        <w:tc>
          <w:tcPr>
            <w:tcW w:w="1433" w:type="dxa"/>
            <w:tcBorders>
              <w:top w:val="single" w:sz="4" w:space="0" w:color="auto"/>
              <w:left w:val="single" w:sz="4" w:space="0" w:color="auto"/>
              <w:bottom w:val="single" w:sz="4" w:space="0" w:color="auto"/>
              <w:right w:val="single" w:sz="4" w:space="0" w:color="auto"/>
            </w:tcBorders>
          </w:tcPr>
          <w:p w:rsidR="007E1F38" w:rsidRPr="007E1F38" w:rsidRDefault="007E1F38">
            <w:pPr>
              <w:jc w:val="center"/>
            </w:pPr>
          </w:p>
        </w:tc>
        <w:tc>
          <w:tcPr>
            <w:tcW w:w="1082"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lang w:val="en-US"/>
              </w:rPr>
            </w:pPr>
            <w:r w:rsidRPr="007E1F38">
              <w:t>0,7</w:t>
            </w:r>
            <w:r w:rsidRPr="007E1F38">
              <w:rPr>
                <w:lang w:val="en-US"/>
              </w:rPr>
              <w:t>7325</w:t>
            </w:r>
          </w:p>
        </w:tc>
        <w:tc>
          <w:tcPr>
            <w:tcW w:w="1598"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color w:val="000000"/>
                <w:lang w:val="en-US"/>
              </w:rPr>
            </w:pPr>
            <w:r w:rsidRPr="007E1F38">
              <w:rPr>
                <w:color w:val="000000"/>
              </w:rPr>
              <w:t>0,7</w:t>
            </w:r>
            <w:r w:rsidRPr="007E1F38">
              <w:rPr>
                <w:color w:val="000000"/>
                <w:lang w:val="en-US"/>
              </w:rPr>
              <w:t>6165</w:t>
            </w:r>
          </w:p>
        </w:tc>
        <w:tc>
          <w:tcPr>
            <w:tcW w:w="1237"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rPr>
                <w:color w:val="000000"/>
                <w:lang w:val="en-US"/>
              </w:rPr>
            </w:pPr>
            <w:r w:rsidRPr="007E1F38">
              <w:rPr>
                <w:color w:val="000000"/>
              </w:rPr>
              <w:t>0,7</w:t>
            </w:r>
            <w:r w:rsidRPr="007E1F38">
              <w:rPr>
                <w:color w:val="000000"/>
                <w:lang w:val="en-US"/>
              </w:rPr>
              <w:t>5023</w:t>
            </w:r>
          </w:p>
        </w:tc>
      </w:tr>
      <w:tr w:rsidR="007E1F38" w:rsidRPr="007E1F38" w:rsidTr="007E1F38">
        <w:trPr>
          <w:jc w:val="center"/>
        </w:trPr>
        <w:tc>
          <w:tcPr>
            <w:tcW w:w="3161" w:type="dxa"/>
            <w:tcBorders>
              <w:top w:val="single" w:sz="4" w:space="0" w:color="auto"/>
              <w:left w:val="single" w:sz="4" w:space="0" w:color="auto"/>
              <w:bottom w:val="single" w:sz="4" w:space="0" w:color="auto"/>
              <w:right w:val="single" w:sz="4" w:space="0" w:color="auto"/>
            </w:tcBorders>
            <w:hideMark/>
          </w:tcPr>
          <w:p w:rsidR="007E1F38" w:rsidRPr="00D13C42" w:rsidRDefault="007E1F38" w:rsidP="00D13C42">
            <w:pPr>
              <w:rPr>
                <w:sz w:val="18"/>
                <w:szCs w:val="18"/>
              </w:rPr>
            </w:pPr>
            <w:r w:rsidRPr="00D13C42">
              <w:rPr>
                <w:sz w:val="18"/>
                <w:szCs w:val="18"/>
              </w:rPr>
              <w:t>Показатель уровня качества осуществляемого технологического присоединения (</w:t>
            </w:r>
            <w:proofErr w:type="spellStart"/>
            <w:r w:rsidRPr="00D13C42">
              <w:rPr>
                <w:sz w:val="18"/>
                <w:szCs w:val="18"/>
              </w:rPr>
              <w:t>Птпр</w:t>
            </w:r>
            <w:proofErr w:type="spellEnd"/>
            <w:r w:rsidRPr="00D13C42">
              <w:rPr>
                <w:sz w:val="18"/>
                <w:szCs w:val="18"/>
              </w:rPr>
              <w:t>)</w:t>
            </w:r>
          </w:p>
        </w:tc>
        <w:tc>
          <w:tcPr>
            <w:tcW w:w="1624" w:type="dxa"/>
            <w:tcBorders>
              <w:top w:val="single" w:sz="4" w:space="0" w:color="auto"/>
              <w:left w:val="single" w:sz="4" w:space="0" w:color="auto"/>
              <w:bottom w:val="single" w:sz="4" w:space="0" w:color="auto"/>
              <w:right w:val="single" w:sz="4" w:space="0" w:color="auto"/>
            </w:tcBorders>
          </w:tcPr>
          <w:p w:rsidR="007E1F38" w:rsidRPr="007E1F38" w:rsidRDefault="007E1F38">
            <w:pPr>
              <w:jc w:val="center"/>
            </w:pPr>
          </w:p>
        </w:tc>
        <w:tc>
          <w:tcPr>
            <w:tcW w:w="1433" w:type="dxa"/>
            <w:tcBorders>
              <w:top w:val="single" w:sz="4" w:space="0" w:color="auto"/>
              <w:left w:val="single" w:sz="4" w:space="0" w:color="auto"/>
              <w:bottom w:val="single" w:sz="4" w:space="0" w:color="auto"/>
              <w:right w:val="single" w:sz="4" w:space="0" w:color="auto"/>
            </w:tcBorders>
          </w:tcPr>
          <w:p w:rsidR="007E1F38" w:rsidRPr="007E1F38" w:rsidRDefault="007E1F38">
            <w:pPr>
              <w:jc w:val="center"/>
            </w:pPr>
          </w:p>
        </w:tc>
        <w:tc>
          <w:tcPr>
            <w:tcW w:w="1082"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pPr>
            <w:r w:rsidRPr="007E1F38">
              <w:t>1</w:t>
            </w:r>
          </w:p>
        </w:tc>
        <w:tc>
          <w:tcPr>
            <w:tcW w:w="1598"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pPr>
            <w:r w:rsidRPr="007E1F38">
              <w:t>1</w:t>
            </w:r>
          </w:p>
        </w:tc>
        <w:tc>
          <w:tcPr>
            <w:tcW w:w="1237" w:type="dxa"/>
            <w:tcBorders>
              <w:top w:val="single" w:sz="4" w:space="0" w:color="auto"/>
              <w:left w:val="single" w:sz="4" w:space="0" w:color="auto"/>
              <w:bottom w:val="single" w:sz="4" w:space="0" w:color="auto"/>
              <w:right w:val="single" w:sz="4" w:space="0" w:color="auto"/>
            </w:tcBorders>
            <w:vAlign w:val="center"/>
            <w:hideMark/>
          </w:tcPr>
          <w:p w:rsidR="007E1F38" w:rsidRPr="007E1F38" w:rsidRDefault="007E1F38">
            <w:pPr>
              <w:jc w:val="center"/>
            </w:pPr>
            <w:r w:rsidRPr="007E1F38">
              <w:t>1</w:t>
            </w:r>
          </w:p>
        </w:tc>
      </w:tr>
    </w:tbl>
    <w:p w:rsidR="007E1F38" w:rsidRPr="007E1F38" w:rsidRDefault="007E1F38" w:rsidP="007E1F38">
      <w:pPr>
        <w:rPr>
          <w:b/>
          <w:sz w:val="24"/>
          <w:szCs w:val="24"/>
        </w:rPr>
      </w:pPr>
    </w:p>
    <w:p w:rsidR="007E1F38" w:rsidRPr="007E1F38" w:rsidRDefault="007E1F38" w:rsidP="007E1F38">
      <w:pPr>
        <w:pStyle w:val="ConsPlusTitle"/>
        <w:ind w:firstLine="851"/>
        <w:jc w:val="both"/>
        <w:rPr>
          <w:rFonts w:ascii="Times New Roman" w:hAnsi="Times New Roman" w:cs="Times New Roman"/>
          <w:b w:val="0"/>
          <w:sz w:val="24"/>
          <w:szCs w:val="24"/>
        </w:rPr>
      </w:pPr>
      <w:r>
        <w:rPr>
          <w:rFonts w:ascii="Times New Roman" w:hAnsi="Times New Roman" w:cs="Times New Roman"/>
          <w:b w:val="0"/>
          <w:color w:val="000000" w:themeColor="text1"/>
          <w:sz w:val="24"/>
          <w:szCs w:val="24"/>
        </w:rPr>
        <w:t xml:space="preserve">1. </w:t>
      </w:r>
      <w:r w:rsidRPr="007E1F38">
        <w:rPr>
          <w:rFonts w:ascii="Times New Roman" w:hAnsi="Times New Roman" w:cs="Times New Roman"/>
          <w:b w:val="0"/>
          <w:color w:val="000000" w:themeColor="text1"/>
          <w:sz w:val="24"/>
          <w:szCs w:val="24"/>
        </w:rPr>
        <w:t xml:space="preserve">В соответствии с п. 4.2.2. </w:t>
      </w:r>
      <w:proofErr w:type="gramStart"/>
      <w:r w:rsidRPr="007E1F38">
        <w:rPr>
          <w:rFonts w:ascii="Times New Roman" w:hAnsi="Times New Roman" w:cs="Times New Roman"/>
          <w:b w:val="0"/>
          <w:color w:val="000000" w:themeColor="text1"/>
          <w:sz w:val="24"/>
          <w:szCs w:val="24"/>
        </w:rPr>
        <w:t>Методических указаний, утвержденных приказом Минэнерго РФ от 29.11.2016 №1256 «</w:t>
      </w:r>
      <w:r w:rsidRPr="007E1F38">
        <w:rPr>
          <w:rFonts w:ascii="Times New Roman" w:hAnsi="Times New Roman" w:cs="Times New Roman"/>
          <w:b w:val="0"/>
          <w:sz w:val="24"/>
          <w:szCs w:val="24"/>
        </w:rPr>
        <w:t xml:space="preserve">Об утверждении </w:t>
      </w:r>
      <w:r w:rsidRPr="007E1F38">
        <w:rPr>
          <w:rFonts w:ascii="Times New Roman" w:hAnsi="Times New Roman" w:cs="Times New Roman"/>
          <w:b w:val="0"/>
          <w:color w:val="000000" w:themeColor="text1"/>
          <w:sz w:val="24"/>
          <w:szCs w:val="24"/>
        </w:rPr>
        <w:t>Методических указаний</w:t>
      </w:r>
      <w:r w:rsidRPr="007E1F38">
        <w:rPr>
          <w:rFonts w:ascii="Times New Roman" w:hAnsi="Times New Roman" w:cs="Times New Roman"/>
          <w:b w:val="0"/>
          <w:sz w:val="24"/>
          <w:szCs w:val="24"/>
        </w:rPr>
        <w:t xml:space="preserve">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 </w:t>
      </w:r>
      <w:r w:rsidRPr="007E1F38">
        <w:rPr>
          <w:rFonts w:ascii="Times New Roman" w:hAnsi="Times New Roman" w:cs="Times New Roman"/>
          <w:b w:val="0"/>
          <w:color w:val="000000" w:themeColor="text1"/>
          <w:sz w:val="24"/>
          <w:szCs w:val="24"/>
        </w:rPr>
        <w:t>для территориальных сетевых организаций, у которых впервые начинается долгосрочный период регулирования, плановые значения для первого расчетного периода регулирования приравниваются к значениям показателя средней</w:t>
      </w:r>
      <w:proofErr w:type="gramEnd"/>
      <w:r w:rsidRPr="007E1F38">
        <w:rPr>
          <w:rFonts w:ascii="Times New Roman" w:hAnsi="Times New Roman" w:cs="Times New Roman"/>
          <w:b w:val="0"/>
          <w:color w:val="000000" w:themeColor="text1"/>
          <w:sz w:val="24"/>
          <w:szCs w:val="24"/>
        </w:rPr>
        <w:t xml:space="preserve"> продолжительности прекращения передачи электрической энергии потребителям услуг (</w:t>
      </w:r>
      <w:proofErr w:type="gramStart"/>
      <w:r w:rsidRPr="007E1F38">
        <w:rPr>
          <w:rFonts w:ascii="Times New Roman" w:hAnsi="Times New Roman" w:cs="Times New Roman"/>
          <w:b w:val="0"/>
          <w:color w:val="000000" w:themeColor="text1"/>
          <w:sz w:val="24"/>
          <w:szCs w:val="24"/>
        </w:rPr>
        <w:t>П</w:t>
      </w:r>
      <w:proofErr w:type="spellStart"/>
      <w:proofErr w:type="gramEnd"/>
      <w:r w:rsidRPr="007E1F38">
        <w:rPr>
          <w:rFonts w:ascii="Times New Roman" w:hAnsi="Times New Roman" w:cs="Times New Roman"/>
          <w:b w:val="0"/>
          <w:color w:val="000000" w:themeColor="text1"/>
          <w:sz w:val="24"/>
          <w:szCs w:val="24"/>
          <w:lang w:val="en-US"/>
        </w:rPr>
        <w:t>saidi</w:t>
      </w:r>
      <w:proofErr w:type="spellEnd"/>
      <w:r w:rsidRPr="007E1F38">
        <w:rPr>
          <w:rFonts w:ascii="Times New Roman" w:hAnsi="Times New Roman" w:cs="Times New Roman"/>
          <w:b w:val="0"/>
          <w:color w:val="000000" w:themeColor="text1"/>
          <w:sz w:val="24"/>
          <w:szCs w:val="24"/>
        </w:rPr>
        <w:t>) и показателя средней частоты прекращения передачи электрической энергии потребителям услуг (П</w:t>
      </w:r>
      <w:proofErr w:type="spellStart"/>
      <w:r w:rsidRPr="007E1F38">
        <w:rPr>
          <w:rFonts w:ascii="Times New Roman" w:hAnsi="Times New Roman" w:cs="Times New Roman"/>
          <w:b w:val="0"/>
          <w:color w:val="000000" w:themeColor="text1"/>
          <w:sz w:val="24"/>
          <w:szCs w:val="24"/>
          <w:lang w:val="en-US"/>
        </w:rPr>
        <w:t>saifi</w:t>
      </w:r>
      <w:proofErr w:type="spellEnd"/>
      <w:r w:rsidRPr="007E1F38">
        <w:rPr>
          <w:rFonts w:ascii="Times New Roman" w:hAnsi="Times New Roman" w:cs="Times New Roman"/>
          <w:b w:val="0"/>
          <w:color w:val="000000" w:themeColor="text1"/>
          <w:sz w:val="24"/>
          <w:szCs w:val="24"/>
        </w:rPr>
        <w:t xml:space="preserve">) для группы территориальных сетевых организаций, к которой принадлежит такая организация, рассчитанным на соответствующий год, в соответствии с </w:t>
      </w:r>
      <w:hyperlink r:id="rId10" w:anchor="Par442" w:tooltip="4.2.5. Значения i-го показателя уровня надежности оказываемых услуг из числа показателей, определенных по формулам (2), (3), для m-й группы территориальных сетевых организаций на год (n), соответствующий первому расчетному периоду регулирования долгосрочн" w:history="1">
        <w:r w:rsidRPr="007E1F38">
          <w:rPr>
            <w:rStyle w:val="af"/>
            <w:rFonts w:ascii="Times New Roman" w:hAnsi="Times New Roman" w:cs="Times New Roman"/>
            <w:b w:val="0"/>
            <w:color w:val="000000" w:themeColor="text1"/>
            <w:sz w:val="24"/>
            <w:szCs w:val="24"/>
          </w:rPr>
          <w:t>пунктом 4.2.5</w:t>
        </w:r>
      </w:hyperlink>
      <w:r w:rsidRPr="007E1F38">
        <w:rPr>
          <w:rFonts w:ascii="Times New Roman" w:hAnsi="Times New Roman" w:cs="Times New Roman"/>
          <w:b w:val="0"/>
          <w:color w:val="000000" w:themeColor="text1"/>
          <w:sz w:val="24"/>
          <w:szCs w:val="24"/>
        </w:rPr>
        <w:t xml:space="preserve"> Методических указаний.</w:t>
      </w:r>
    </w:p>
    <w:p w:rsidR="007E1F38" w:rsidRPr="007E1F38" w:rsidRDefault="007E1F38" w:rsidP="007E1F38">
      <w:pPr>
        <w:pStyle w:val="ConsPlusNormal"/>
        <w:spacing w:before="220"/>
        <w:ind w:firstLine="54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По п.</w:t>
      </w:r>
      <w:r w:rsidRPr="007E1F38">
        <w:rPr>
          <w:rFonts w:ascii="Times New Roman" w:hAnsi="Times New Roman" w:cs="Times New Roman"/>
          <w:color w:val="000000" w:themeColor="text1"/>
          <w:sz w:val="24"/>
          <w:szCs w:val="24"/>
          <w:lang w:val="ru-RU"/>
        </w:rPr>
        <w:t xml:space="preserve">4.2.5. Значения </w:t>
      </w:r>
      <w:proofErr w:type="spellStart"/>
      <w:r w:rsidRPr="007E1F38">
        <w:rPr>
          <w:rFonts w:ascii="Times New Roman" w:hAnsi="Times New Roman" w:cs="Times New Roman"/>
          <w:color w:val="000000" w:themeColor="text1"/>
          <w:sz w:val="24"/>
          <w:szCs w:val="24"/>
        </w:rPr>
        <w:t>i</w:t>
      </w:r>
      <w:proofErr w:type="spellEnd"/>
      <w:r w:rsidRPr="007E1F38">
        <w:rPr>
          <w:rFonts w:ascii="Times New Roman" w:hAnsi="Times New Roman" w:cs="Times New Roman"/>
          <w:color w:val="000000" w:themeColor="text1"/>
          <w:sz w:val="24"/>
          <w:szCs w:val="24"/>
          <w:lang w:val="ru-RU"/>
        </w:rPr>
        <w:t xml:space="preserve">-го показателя уровня надежности оказываемых услуг для </w:t>
      </w:r>
      <w:r w:rsidRPr="007E1F38">
        <w:rPr>
          <w:rFonts w:ascii="Times New Roman" w:hAnsi="Times New Roman" w:cs="Times New Roman"/>
          <w:color w:val="000000" w:themeColor="text1"/>
          <w:sz w:val="24"/>
          <w:szCs w:val="24"/>
        </w:rPr>
        <w:t>m</w:t>
      </w:r>
      <w:r w:rsidRPr="007E1F38">
        <w:rPr>
          <w:rFonts w:ascii="Times New Roman" w:hAnsi="Times New Roman" w:cs="Times New Roman"/>
          <w:color w:val="000000" w:themeColor="text1"/>
          <w:sz w:val="24"/>
          <w:szCs w:val="24"/>
          <w:lang w:val="ru-RU"/>
        </w:rPr>
        <w:t>-й группы территориальных сетевых организаций на год (</w:t>
      </w:r>
      <w:r w:rsidRPr="007E1F38">
        <w:rPr>
          <w:rFonts w:ascii="Times New Roman" w:hAnsi="Times New Roman" w:cs="Times New Roman"/>
          <w:color w:val="000000" w:themeColor="text1"/>
          <w:sz w:val="24"/>
          <w:szCs w:val="24"/>
        </w:rPr>
        <w:t>n</w:t>
      </w:r>
      <w:r w:rsidRPr="007E1F38">
        <w:rPr>
          <w:rFonts w:ascii="Times New Roman" w:hAnsi="Times New Roman" w:cs="Times New Roman"/>
          <w:color w:val="000000" w:themeColor="text1"/>
          <w:sz w:val="24"/>
          <w:szCs w:val="24"/>
          <w:lang w:val="ru-RU"/>
        </w:rPr>
        <w:t>), соответствующий первому расчетному периоду регулирования долгосрочного периода территориальной сетевой организации, определяются по формуле:</w:t>
      </w:r>
    </w:p>
    <w:p w:rsidR="007E1F38" w:rsidRPr="007E1F38" w:rsidRDefault="007E1F38" w:rsidP="007E1F38">
      <w:pPr>
        <w:pStyle w:val="ConsPlusNormal"/>
        <w:jc w:val="both"/>
        <w:rPr>
          <w:rFonts w:ascii="Times New Roman" w:hAnsi="Times New Roman" w:cs="Times New Roman"/>
          <w:color w:val="000000" w:themeColor="text1"/>
          <w:sz w:val="24"/>
          <w:szCs w:val="24"/>
          <w:lang w:val="ru-RU"/>
        </w:rPr>
      </w:pPr>
    </w:p>
    <w:p w:rsidR="007E1F38" w:rsidRPr="007E1F38" w:rsidRDefault="007E1F38" w:rsidP="007E1F38">
      <w:pPr>
        <w:pStyle w:val="ConsPlusNormal"/>
        <w:jc w:val="center"/>
        <w:rPr>
          <w:rFonts w:ascii="Times New Roman" w:hAnsi="Times New Roman" w:cs="Times New Roman"/>
          <w:color w:val="000000" w:themeColor="text1"/>
          <w:sz w:val="24"/>
          <w:szCs w:val="24"/>
          <w:lang w:val="ru-RU"/>
        </w:rPr>
      </w:pPr>
      <w:r w:rsidRPr="007E1F38">
        <w:rPr>
          <w:rFonts w:ascii="Times New Roman" w:hAnsi="Times New Roman" w:cs="Times New Roman"/>
          <w:noProof/>
          <w:color w:val="000000" w:themeColor="text1"/>
          <w:position w:val="-14"/>
          <w:sz w:val="24"/>
          <w:szCs w:val="24"/>
          <w:lang w:val="ru-RU"/>
        </w:rPr>
        <w:drawing>
          <wp:inline distT="0" distB="0" distL="0" distR="0" wp14:anchorId="7F44F1B6" wp14:editId="12F9E229">
            <wp:extent cx="1637665" cy="313690"/>
            <wp:effectExtent l="0" t="0" r="0" b="0"/>
            <wp:docPr id="5" name="Рисунок 5" descr="base_1_220786_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1_220786_110"/>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7665" cy="313690"/>
                    </a:xfrm>
                    <a:prstGeom prst="rect">
                      <a:avLst/>
                    </a:prstGeom>
                    <a:noFill/>
                    <a:ln>
                      <a:noFill/>
                    </a:ln>
                  </pic:spPr>
                </pic:pic>
              </a:graphicData>
            </a:graphic>
          </wp:inline>
        </w:drawing>
      </w:r>
      <w:r w:rsidRPr="007E1F38">
        <w:rPr>
          <w:rFonts w:ascii="Times New Roman" w:hAnsi="Times New Roman" w:cs="Times New Roman"/>
          <w:color w:val="000000" w:themeColor="text1"/>
          <w:sz w:val="24"/>
          <w:szCs w:val="24"/>
          <w:lang w:val="ru-RU"/>
        </w:rPr>
        <w:t>, (18)</w:t>
      </w:r>
    </w:p>
    <w:p w:rsidR="007E1F38" w:rsidRPr="007E1F38" w:rsidRDefault="007E1F38" w:rsidP="007E1F38">
      <w:pPr>
        <w:pStyle w:val="ConsPlusNormal"/>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где:</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noProof/>
          <w:color w:val="000000" w:themeColor="text1"/>
          <w:position w:val="-14"/>
          <w:sz w:val="24"/>
          <w:szCs w:val="24"/>
          <w:lang w:val="ru-RU"/>
        </w:rPr>
        <w:drawing>
          <wp:inline distT="0" distB="0" distL="0" distR="0" wp14:anchorId="1765E8EF" wp14:editId="3BA5C87B">
            <wp:extent cx="266065" cy="259080"/>
            <wp:effectExtent l="0" t="0" r="63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065" cy="259080"/>
                    </a:xfrm>
                    <a:prstGeom prst="rect">
                      <a:avLst/>
                    </a:prstGeom>
                    <a:noFill/>
                    <a:ln>
                      <a:noFill/>
                    </a:ln>
                  </pic:spPr>
                </pic:pic>
              </a:graphicData>
            </a:graphic>
          </wp:inline>
        </w:drawing>
      </w:r>
      <w:r w:rsidRPr="007E1F38">
        <w:rPr>
          <w:rFonts w:ascii="Times New Roman" w:hAnsi="Times New Roman" w:cs="Times New Roman"/>
          <w:color w:val="000000" w:themeColor="text1"/>
          <w:sz w:val="24"/>
          <w:szCs w:val="24"/>
          <w:lang w:val="ru-RU"/>
        </w:rPr>
        <w:t xml:space="preserve"> - значение </w:t>
      </w:r>
      <w:proofErr w:type="spellStart"/>
      <w:r w:rsidRPr="007E1F38">
        <w:rPr>
          <w:rFonts w:ascii="Times New Roman" w:hAnsi="Times New Roman" w:cs="Times New Roman"/>
          <w:color w:val="000000" w:themeColor="text1"/>
          <w:sz w:val="24"/>
          <w:szCs w:val="24"/>
        </w:rPr>
        <w:t>i</w:t>
      </w:r>
      <w:proofErr w:type="spellEnd"/>
      <w:r w:rsidRPr="007E1F38">
        <w:rPr>
          <w:rFonts w:ascii="Times New Roman" w:hAnsi="Times New Roman" w:cs="Times New Roman"/>
          <w:color w:val="000000" w:themeColor="text1"/>
          <w:sz w:val="24"/>
          <w:szCs w:val="24"/>
          <w:lang w:val="ru-RU"/>
        </w:rPr>
        <w:t xml:space="preserve">-го показателя для </w:t>
      </w:r>
      <w:r w:rsidRPr="007E1F38">
        <w:rPr>
          <w:rFonts w:ascii="Times New Roman" w:hAnsi="Times New Roman" w:cs="Times New Roman"/>
          <w:color w:val="000000" w:themeColor="text1"/>
          <w:sz w:val="24"/>
          <w:szCs w:val="24"/>
        </w:rPr>
        <w:t>m</w:t>
      </w:r>
      <w:r w:rsidRPr="007E1F38">
        <w:rPr>
          <w:rFonts w:ascii="Times New Roman" w:hAnsi="Times New Roman" w:cs="Times New Roman"/>
          <w:color w:val="000000" w:themeColor="text1"/>
          <w:sz w:val="24"/>
          <w:szCs w:val="24"/>
          <w:lang w:val="ru-RU"/>
        </w:rPr>
        <w:t xml:space="preserve">-й группы территориальных сетевых организаций, рассчитанное на год </w:t>
      </w:r>
      <w:r w:rsidRPr="007E1F38">
        <w:rPr>
          <w:rFonts w:ascii="Times New Roman" w:hAnsi="Times New Roman" w:cs="Times New Roman"/>
          <w:color w:val="000000" w:themeColor="text1"/>
          <w:sz w:val="24"/>
          <w:szCs w:val="24"/>
        </w:rPr>
        <w:t>n</w:t>
      </w:r>
      <w:r w:rsidRPr="007E1F38">
        <w:rPr>
          <w:rFonts w:ascii="Times New Roman" w:hAnsi="Times New Roman" w:cs="Times New Roman"/>
          <w:color w:val="000000" w:themeColor="text1"/>
          <w:sz w:val="24"/>
          <w:szCs w:val="24"/>
          <w:lang w:val="ru-RU"/>
        </w:rPr>
        <w:t>;</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С</w:t>
      </w:r>
      <w:proofErr w:type="gramStart"/>
      <w:r w:rsidRPr="007E1F38">
        <w:rPr>
          <w:rFonts w:ascii="Times New Roman" w:hAnsi="Times New Roman" w:cs="Times New Roman"/>
          <w:color w:val="000000" w:themeColor="text1"/>
          <w:sz w:val="24"/>
          <w:szCs w:val="24"/>
          <w:vertAlign w:val="subscript"/>
        </w:rPr>
        <w:t>m</w:t>
      </w:r>
      <w:proofErr w:type="gramEnd"/>
      <w:r w:rsidRPr="007E1F38">
        <w:rPr>
          <w:rFonts w:ascii="Times New Roman" w:hAnsi="Times New Roman" w:cs="Times New Roman"/>
          <w:color w:val="000000" w:themeColor="text1"/>
          <w:sz w:val="24"/>
          <w:szCs w:val="24"/>
          <w:vertAlign w:val="subscript"/>
          <w:lang w:val="ru-RU"/>
        </w:rPr>
        <w:t>,</w:t>
      </w:r>
      <w:proofErr w:type="spellStart"/>
      <w:r w:rsidRPr="007E1F38">
        <w:rPr>
          <w:rFonts w:ascii="Times New Roman" w:hAnsi="Times New Roman" w:cs="Times New Roman"/>
          <w:color w:val="000000" w:themeColor="text1"/>
          <w:sz w:val="24"/>
          <w:szCs w:val="24"/>
          <w:vertAlign w:val="subscript"/>
        </w:rPr>
        <w:t>i</w:t>
      </w:r>
      <w:proofErr w:type="spellEnd"/>
      <w:r w:rsidRPr="007E1F38">
        <w:rPr>
          <w:rFonts w:ascii="Times New Roman" w:hAnsi="Times New Roman" w:cs="Times New Roman"/>
          <w:color w:val="000000" w:themeColor="text1"/>
          <w:sz w:val="24"/>
          <w:szCs w:val="24"/>
          <w:vertAlign w:val="subscript"/>
          <w:lang w:val="ru-RU"/>
        </w:rPr>
        <w:t>,</w:t>
      </w:r>
      <w:r w:rsidRPr="007E1F38">
        <w:rPr>
          <w:rFonts w:ascii="Times New Roman" w:hAnsi="Times New Roman" w:cs="Times New Roman"/>
          <w:noProof/>
          <w:color w:val="000000" w:themeColor="text1"/>
          <w:position w:val="-6"/>
          <w:sz w:val="24"/>
          <w:szCs w:val="24"/>
          <w:lang w:val="ru-RU"/>
        </w:rPr>
        <w:drawing>
          <wp:inline distT="0" distB="0" distL="0" distR="0" wp14:anchorId="6208DE3D" wp14:editId="0942B5E9">
            <wp:extent cx="143510" cy="184150"/>
            <wp:effectExtent l="0" t="0" r="889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510" cy="184150"/>
                    </a:xfrm>
                    <a:prstGeom prst="rect">
                      <a:avLst/>
                    </a:prstGeom>
                    <a:noFill/>
                    <a:ln>
                      <a:noFill/>
                    </a:ln>
                  </pic:spPr>
                </pic:pic>
              </a:graphicData>
            </a:graphic>
          </wp:inline>
        </w:drawing>
      </w:r>
      <w:r w:rsidRPr="007E1F38">
        <w:rPr>
          <w:rFonts w:ascii="Times New Roman" w:hAnsi="Times New Roman" w:cs="Times New Roman"/>
          <w:color w:val="000000" w:themeColor="text1"/>
          <w:sz w:val="24"/>
          <w:szCs w:val="24"/>
          <w:lang w:val="ru-RU"/>
        </w:rPr>
        <w:t xml:space="preserve"> - базовое значение </w:t>
      </w:r>
      <w:proofErr w:type="spellStart"/>
      <w:r w:rsidRPr="007E1F38">
        <w:rPr>
          <w:rFonts w:ascii="Times New Roman" w:hAnsi="Times New Roman" w:cs="Times New Roman"/>
          <w:color w:val="000000" w:themeColor="text1"/>
          <w:sz w:val="24"/>
          <w:szCs w:val="24"/>
        </w:rPr>
        <w:t>i</w:t>
      </w:r>
      <w:proofErr w:type="spellEnd"/>
      <w:r w:rsidRPr="007E1F38">
        <w:rPr>
          <w:rFonts w:ascii="Times New Roman" w:hAnsi="Times New Roman" w:cs="Times New Roman"/>
          <w:color w:val="000000" w:themeColor="text1"/>
          <w:sz w:val="24"/>
          <w:szCs w:val="24"/>
          <w:lang w:val="ru-RU"/>
        </w:rPr>
        <w:t xml:space="preserve">-го показателя для </w:t>
      </w:r>
      <w:r w:rsidRPr="007E1F38">
        <w:rPr>
          <w:rFonts w:ascii="Times New Roman" w:hAnsi="Times New Roman" w:cs="Times New Roman"/>
          <w:color w:val="000000" w:themeColor="text1"/>
          <w:sz w:val="24"/>
          <w:szCs w:val="24"/>
        </w:rPr>
        <w:t>m</w:t>
      </w:r>
      <w:r w:rsidRPr="007E1F38">
        <w:rPr>
          <w:rFonts w:ascii="Times New Roman" w:hAnsi="Times New Roman" w:cs="Times New Roman"/>
          <w:color w:val="000000" w:themeColor="text1"/>
          <w:sz w:val="24"/>
          <w:szCs w:val="24"/>
          <w:lang w:val="ru-RU"/>
        </w:rPr>
        <w:t xml:space="preserve">-й группы территориальных сетевых организаций, определяемое в соответствии с </w:t>
      </w:r>
      <w:hyperlink r:id="rId14" w:anchor="Par579" w:tooltip="7. Порядок расчета базовых значений показателей надежности," w:history="1">
        <w:r w:rsidRPr="007E1F38">
          <w:rPr>
            <w:rStyle w:val="af"/>
            <w:rFonts w:ascii="Times New Roman" w:hAnsi="Times New Roman" w:cs="Times New Roman"/>
            <w:color w:val="000000" w:themeColor="text1"/>
            <w:sz w:val="24"/>
            <w:szCs w:val="24"/>
            <w:lang w:val="ru-RU"/>
          </w:rPr>
          <w:t>главой 7</w:t>
        </w:r>
      </w:hyperlink>
      <w:r w:rsidRPr="007E1F38">
        <w:rPr>
          <w:rFonts w:ascii="Times New Roman" w:hAnsi="Times New Roman" w:cs="Times New Roman"/>
          <w:color w:val="000000" w:themeColor="text1"/>
          <w:sz w:val="24"/>
          <w:szCs w:val="24"/>
          <w:lang w:val="ru-RU"/>
        </w:rPr>
        <w:t xml:space="preserve"> Методических указаний согласно </w:t>
      </w:r>
      <w:r w:rsidRPr="007E1F38">
        <w:rPr>
          <w:rFonts w:ascii="Times New Roman" w:hAnsi="Times New Roman" w:cs="Times New Roman"/>
          <w:sz w:val="24"/>
          <w:szCs w:val="24"/>
          <w:lang w:val="ru-RU"/>
        </w:rPr>
        <w:t xml:space="preserve">приказу </w:t>
      </w:r>
      <w:r w:rsidRPr="007E1F38">
        <w:rPr>
          <w:rFonts w:ascii="Times New Roman" w:hAnsi="Times New Roman" w:cs="Times New Roman"/>
          <w:color w:val="000000" w:themeColor="text1"/>
          <w:sz w:val="24"/>
          <w:szCs w:val="24"/>
          <w:lang w:val="ru-RU"/>
        </w:rPr>
        <w:t xml:space="preserve">Минэнерго РФ </w:t>
      </w:r>
      <w:r w:rsidRPr="007E1F38">
        <w:rPr>
          <w:rFonts w:ascii="Times New Roman" w:hAnsi="Times New Roman" w:cs="Times New Roman"/>
          <w:sz w:val="24"/>
          <w:szCs w:val="24"/>
          <w:lang w:val="ru-RU"/>
        </w:rPr>
        <w:t>от 18.10.2017 №976 «Об утверждении базовых значений показателей надежности, значений коэффициентов допустимых отклонений фактических значений показателей надежности от плановых и максимальной динамики улучшения плановых показателей надежности для групп территориальных сетевых организаций, имеющих сопоставимые друг с другом экономические и технические характеристики и (или) условия деятельности, с применением метода сравнения аналогов»), далее - приказ №976;</w:t>
      </w:r>
    </w:p>
    <w:p w:rsidR="007E1F38" w:rsidRPr="007E1F38" w:rsidRDefault="007E1F38" w:rsidP="007E1F38">
      <w:pPr>
        <w:pStyle w:val="ConsPlusNormal"/>
        <w:spacing w:before="200"/>
        <w:jc w:val="both"/>
        <w:rPr>
          <w:rFonts w:ascii="Times New Roman" w:hAnsi="Times New Roman" w:cs="Times New Roman"/>
          <w:color w:val="000000" w:themeColor="text1"/>
          <w:sz w:val="24"/>
          <w:szCs w:val="24"/>
          <w:lang w:val="ru-RU"/>
        </w:rPr>
      </w:pPr>
      <w:r w:rsidRPr="007E1F38">
        <w:rPr>
          <w:rFonts w:ascii="Times New Roman" w:eastAsiaTheme="minorHAnsi" w:hAnsi="Times New Roman" w:cs="Times New Roman"/>
          <w:sz w:val="24"/>
          <w:szCs w:val="24"/>
          <w:lang w:val="ru-RU" w:eastAsia="en-US"/>
        </w:rPr>
        <w:t xml:space="preserve">          </w:t>
      </w:r>
      <w:r w:rsidRPr="007E1F38">
        <w:rPr>
          <w:rFonts w:ascii="Times New Roman" w:hAnsi="Times New Roman" w:cs="Times New Roman"/>
          <w:color w:val="000000" w:themeColor="text1"/>
          <w:sz w:val="24"/>
          <w:szCs w:val="24"/>
        </w:rPr>
        <w:t>m</w:t>
      </w:r>
      <w:r w:rsidRPr="007E1F38">
        <w:rPr>
          <w:rFonts w:ascii="Times New Roman" w:hAnsi="Times New Roman" w:cs="Times New Roman"/>
          <w:color w:val="000000" w:themeColor="text1"/>
          <w:sz w:val="24"/>
          <w:szCs w:val="24"/>
          <w:lang w:val="ru-RU"/>
        </w:rPr>
        <w:t xml:space="preserve"> - номер группы территориальных сетевых организаций по </w:t>
      </w:r>
      <w:proofErr w:type="spellStart"/>
      <w:r w:rsidRPr="007E1F38">
        <w:rPr>
          <w:rFonts w:ascii="Times New Roman" w:hAnsi="Times New Roman" w:cs="Times New Roman"/>
          <w:color w:val="000000" w:themeColor="text1"/>
          <w:sz w:val="24"/>
          <w:szCs w:val="24"/>
        </w:rPr>
        <w:t>i</w:t>
      </w:r>
      <w:proofErr w:type="spellEnd"/>
      <w:r w:rsidRPr="007E1F38">
        <w:rPr>
          <w:rFonts w:ascii="Times New Roman" w:hAnsi="Times New Roman" w:cs="Times New Roman"/>
          <w:color w:val="000000" w:themeColor="text1"/>
          <w:sz w:val="24"/>
          <w:szCs w:val="24"/>
          <w:lang w:val="ru-RU"/>
        </w:rPr>
        <w:t xml:space="preserve">-му показателю надежности, в соответствии с </w:t>
      </w:r>
      <w:hyperlink r:id="rId15" w:anchor="Par3530" w:tooltip="Форма 9.1. Группы территориальных сетевых организаций," w:history="1">
        <w:r w:rsidRPr="007E1F38">
          <w:rPr>
            <w:rStyle w:val="af"/>
            <w:rFonts w:ascii="Times New Roman" w:hAnsi="Times New Roman" w:cs="Times New Roman"/>
            <w:color w:val="000000" w:themeColor="text1"/>
            <w:sz w:val="24"/>
            <w:szCs w:val="24"/>
            <w:lang w:val="ru-RU"/>
          </w:rPr>
          <w:t>формой 9.1</w:t>
        </w:r>
      </w:hyperlink>
      <w:r w:rsidRPr="007E1F38">
        <w:rPr>
          <w:rFonts w:ascii="Times New Roman" w:hAnsi="Times New Roman" w:cs="Times New Roman"/>
          <w:color w:val="000000" w:themeColor="text1"/>
          <w:sz w:val="24"/>
          <w:szCs w:val="24"/>
          <w:lang w:val="ru-RU"/>
        </w:rPr>
        <w:t xml:space="preserve"> и </w:t>
      </w:r>
      <w:hyperlink r:id="rId16" w:anchor="Par3578" w:tooltip="Форма 9.2. Группы территориальных сетевых организаций," w:history="1">
        <w:r w:rsidRPr="007E1F38">
          <w:rPr>
            <w:rStyle w:val="af"/>
            <w:rFonts w:ascii="Times New Roman" w:hAnsi="Times New Roman" w:cs="Times New Roman"/>
            <w:color w:val="000000" w:themeColor="text1"/>
            <w:sz w:val="24"/>
            <w:szCs w:val="24"/>
            <w:lang w:val="ru-RU"/>
          </w:rPr>
          <w:t>9.2</w:t>
        </w:r>
      </w:hyperlink>
      <w:r w:rsidRPr="007E1F38">
        <w:rPr>
          <w:rFonts w:ascii="Times New Roman" w:hAnsi="Times New Roman" w:cs="Times New Roman"/>
          <w:color w:val="000000" w:themeColor="text1"/>
          <w:sz w:val="24"/>
          <w:szCs w:val="24"/>
          <w:lang w:val="ru-RU"/>
        </w:rPr>
        <w:t xml:space="preserve"> приложения 9 к Методическим указаниям, к которой принадлежит территориальная сетевая организация;</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rPr>
        <w:t>n</w:t>
      </w:r>
      <w:r w:rsidRPr="007E1F38">
        <w:rPr>
          <w:rFonts w:ascii="Times New Roman" w:hAnsi="Times New Roman" w:cs="Times New Roman"/>
          <w:color w:val="000000" w:themeColor="text1"/>
          <w:sz w:val="24"/>
          <w:szCs w:val="24"/>
          <w:lang w:val="ru-RU"/>
        </w:rPr>
        <w:t xml:space="preserve"> - </w:t>
      </w:r>
      <w:proofErr w:type="gramStart"/>
      <w:r w:rsidRPr="007E1F38">
        <w:rPr>
          <w:rFonts w:ascii="Times New Roman" w:hAnsi="Times New Roman" w:cs="Times New Roman"/>
          <w:color w:val="000000" w:themeColor="text1"/>
          <w:sz w:val="24"/>
          <w:szCs w:val="24"/>
          <w:lang w:val="ru-RU"/>
        </w:rPr>
        <w:t>год</w:t>
      </w:r>
      <w:proofErr w:type="gramEnd"/>
      <w:r w:rsidRPr="007E1F38">
        <w:rPr>
          <w:rFonts w:ascii="Times New Roman" w:hAnsi="Times New Roman" w:cs="Times New Roman"/>
          <w:color w:val="000000" w:themeColor="text1"/>
          <w:sz w:val="24"/>
          <w:szCs w:val="24"/>
          <w:lang w:val="ru-RU"/>
        </w:rPr>
        <w:t xml:space="preserve">, на который рассчитывается значение </w:t>
      </w:r>
      <w:proofErr w:type="spellStart"/>
      <w:r w:rsidRPr="007E1F38">
        <w:rPr>
          <w:rFonts w:ascii="Times New Roman" w:hAnsi="Times New Roman" w:cs="Times New Roman"/>
          <w:color w:val="000000" w:themeColor="text1"/>
          <w:sz w:val="24"/>
          <w:szCs w:val="24"/>
        </w:rPr>
        <w:t>i</w:t>
      </w:r>
      <w:proofErr w:type="spellEnd"/>
      <w:r w:rsidRPr="007E1F38">
        <w:rPr>
          <w:rFonts w:ascii="Times New Roman" w:hAnsi="Times New Roman" w:cs="Times New Roman"/>
          <w:color w:val="000000" w:themeColor="text1"/>
          <w:sz w:val="24"/>
          <w:szCs w:val="24"/>
          <w:lang w:val="ru-RU"/>
        </w:rPr>
        <w:t xml:space="preserve">-го показателя для </w:t>
      </w:r>
      <w:r w:rsidRPr="007E1F38">
        <w:rPr>
          <w:rFonts w:ascii="Times New Roman" w:hAnsi="Times New Roman" w:cs="Times New Roman"/>
          <w:color w:val="000000" w:themeColor="text1"/>
          <w:sz w:val="24"/>
          <w:szCs w:val="24"/>
        </w:rPr>
        <w:t>m</w:t>
      </w:r>
      <w:r w:rsidRPr="007E1F38">
        <w:rPr>
          <w:rFonts w:ascii="Times New Roman" w:hAnsi="Times New Roman" w:cs="Times New Roman"/>
          <w:color w:val="000000" w:themeColor="text1"/>
          <w:sz w:val="24"/>
          <w:szCs w:val="24"/>
          <w:lang w:val="ru-RU"/>
        </w:rPr>
        <w:t>-й группы территориальных сетевых организаций, соответствующий первому расчетному периоду регулирования долгосрочного периода территориальной сетевой организации;</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proofErr w:type="gramStart"/>
      <w:r w:rsidRPr="007E1F38">
        <w:rPr>
          <w:rFonts w:ascii="Times New Roman" w:hAnsi="Times New Roman" w:cs="Times New Roman"/>
          <w:color w:val="000000" w:themeColor="text1"/>
          <w:sz w:val="24"/>
          <w:szCs w:val="24"/>
        </w:rPr>
        <w:t>n</w:t>
      </w:r>
      <w:r w:rsidRPr="007E1F38">
        <w:rPr>
          <w:rFonts w:ascii="Times New Roman" w:hAnsi="Times New Roman" w:cs="Times New Roman"/>
          <w:color w:val="000000" w:themeColor="text1"/>
          <w:sz w:val="24"/>
          <w:szCs w:val="24"/>
          <w:vertAlign w:val="subscript"/>
          <w:lang w:val="ru-RU"/>
        </w:rPr>
        <w:t>б</w:t>
      </w:r>
      <w:proofErr w:type="gramEnd"/>
      <w:r w:rsidRPr="007E1F38">
        <w:rPr>
          <w:rFonts w:ascii="Times New Roman" w:hAnsi="Times New Roman" w:cs="Times New Roman"/>
          <w:color w:val="000000" w:themeColor="text1"/>
          <w:sz w:val="24"/>
          <w:szCs w:val="24"/>
          <w:lang w:val="ru-RU"/>
        </w:rPr>
        <w:t xml:space="preserve"> - год, в котором устанавливается базовое значение </w:t>
      </w:r>
      <w:proofErr w:type="spellStart"/>
      <w:r w:rsidRPr="007E1F38">
        <w:rPr>
          <w:rFonts w:ascii="Times New Roman" w:hAnsi="Times New Roman" w:cs="Times New Roman"/>
          <w:color w:val="000000" w:themeColor="text1"/>
          <w:sz w:val="24"/>
          <w:szCs w:val="24"/>
        </w:rPr>
        <w:t>i</w:t>
      </w:r>
      <w:proofErr w:type="spellEnd"/>
      <w:r w:rsidRPr="007E1F38">
        <w:rPr>
          <w:rFonts w:ascii="Times New Roman" w:hAnsi="Times New Roman" w:cs="Times New Roman"/>
          <w:color w:val="000000" w:themeColor="text1"/>
          <w:sz w:val="24"/>
          <w:szCs w:val="24"/>
          <w:lang w:val="ru-RU"/>
        </w:rPr>
        <w:t xml:space="preserve">-го показателя для </w:t>
      </w:r>
      <w:r w:rsidRPr="007E1F38">
        <w:rPr>
          <w:rFonts w:ascii="Times New Roman" w:hAnsi="Times New Roman" w:cs="Times New Roman"/>
          <w:color w:val="000000" w:themeColor="text1"/>
          <w:sz w:val="24"/>
          <w:szCs w:val="24"/>
        </w:rPr>
        <w:t>m</w:t>
      </w:r>
      <w:r w:rsidRPr="007E1F38">
        <w:rPr>
          <w:rFonts w:ascii="Times New Roman" w:hAnsi="Times New Roman" w:cs="Times New Roman"/>
          <w:color w:val="000000" w:themeColor="text1"/>
          <w:sz w:val="24"/>
          <w:szCs w:val="24"/>
          <w:lang w:val="ru-RU"/>
        </w:rPr>
        <w:t>-й группы территориальных сетевых организаций;</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rPr>
        <w:lastRenderedPageBreak/>
        <w:t>p</w:t>
      </w:r>
      <w:r w:rsidRPr="007E1F38">
        <w:rPr>
          <w:rFonts w:ascii="Times New Roman" w:hAnsi="Times New Roman" w:cs="Times New Roman"/>
          <w:color w:val="000000" w:themeColor="text1"/>
          <w:sz w:val="24"/>
          <w:szCs w:val="24"/>
          <w:lang w:val="ru-RU"/>
        </w:rPr>
        <w:t xml:space="preserve"> - </w:t>
      </w:r>
      <w:proofErr w:type="gramStart"/>
      <w:r w:rsidRPr="007E1F38">
        <w:rPr>
          <w:rFonts w:ascii="Times New Roman" w:hAnsi="Times New Roman" w:cs="Times New Roman"/>
          <w:color w:val="000000" w:themeColor="text1"/>
          <w:sz w:val="24"/>
          <w:szCs w:val="24"/>
          <w:lang w:val="ru-RU"/>
        </w:rPr>
        <w:t>темп</w:t>
      </w:r>
      <w:proofErr w:type="gramEnd"/>
      <w:r w:rsidRPr="007E1F38">
        <w:rPr>
          <w:rFonts w:ascii="Times New Roman" w:hAnsi="Times New Roman" w:cs="Times New Roman"/>
          <w:color w:val="000000" w:themeColor="text1"/>
          <w:sz w:val="24"/>
          <w:szCs w:val="24"/>
          <w:lang w:val="ru-RU"/>
        </w:rPr>
        <w:t xml:space="preserve"> улучшения показателей надежности и качества услуг, определяемый обязательной динамикой улучшения фактических значений показателей, равный 0,015 (</w:t>
      </w:r>
      <w:r w:rsidRPr="007E1F38">
        <w:rPr>
          <w:rFonts w:ascii="Times New Roman" w:hAnsi="Times New Roman" w:cs="Times New Roman"/>
          <w:color w:val="000000" w:themeColor="text1"/>
          <w:sz w:val="24"/>
          <w:szCs w:val="24"/>
        </w:rPr>
        <w:t>p</w:t>
      </w:r>
      <w:r w:rsidRPr="007E1F38">
        <w:rPr>
          <w:rFonts w:ascii="Times New Roman" w:hAnsi="Times New Roman" w:cs="Times New Roman"/>
          <w:color w:val="000000" w:themeColor="text1"/>
          <w:sz w:val="24"/>
          <w:szCs w:val="24"/>
          <w:lang w:val="ru-RU"/>
        </w:rPr>
        <w:t xml:space="preserve"> = 0,015).</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Таким образом:</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noProof/>
          <w:color w:val="000000" w:themeColor="text1"/>
          <w:position w:val="-14"/>
          <w:sz w:val="24"/>
          <w:szCs w:val="24"/>
          <w:lang w:val="ru-RU"/>
        </w:rPr>
        <w:drawing>
          <wp:inline distT="0" distB="0" distL="0" distR="0" wp14:anchorId="5F4966C3" wp14:editId="1DF82CBF">
            <wp:extent cx="266065" cy="259080"/>
            <wp:effectExtent l="0" t="0" r="63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065" cy="259080"/>
                    </a:xfrm>
                    <a:prstGeom prst="rect">
                      <a:avLst/>
                    </a:prstGeom>
                    <a:noFill/>
                    <a:ln>
                      <a:noFill/>
                    </a:ln>
                  </pic:spPr>
                </pic:pic>
              </a:graphicData>
            </a:graphic>
          </wp:inline>
        </w:drawing>
      </w:r>
      <w:r w:rsidRPr="007E1F38">
        <w:rPr>
          <w:rFonts w:ascii="Times New Roman" w:hAnsi="Times New Roman" w:cs="Times New Roman"/>
          <w:color w:val="000000" w:themeColor="text1"/>
          <w:sz w:val="24"/>
          <w:szCs w:val="24"/>
          <w:lang w:val="ru-RU"/>
        </w:rPr>
        <w:t>=2,33098 (группы №5 из приказа №976 П</w:t>
      </w:r>
      <w:proofErr w:type="spellStart"/>
      <w:r w:rsidRPr="007E1F38">
        <w:rPr>
          <w:rFonts w:ascii="Times New Roman" w:hAnsi="Times New Roman" w:cs="Times New Roman"/>
          <w:color w:val="000000" w:themeColor="text1"/>
          <w:sz w:val="24"/>
          <w:szCs w:val="24"/>
        </w:rPr>
        <w:t>saidi</w:t>
      </w:r>
      <w:proofErr w:type="spellEnd"/>
      <w:r w:rsidRPr="007E1F38">
        <w:rPr>
          <w:rFonts w:ascii="Times New Roman" w:hAnsi="Times New Roman" w:cs="Times New Roman"/>
          <w:color w:val="000000" w:themeColor="text1"/>
          <w:sz w:val="24"/>
          <w:szCs w:val="24"/>
          <w:lang w:val="ru-RU"/>
        </w:rPr>
        <w:t xml:space="preserve">) х (1-0,015) </w:t>
      </w:r>
      <w:r w:rsidRPr="007E1F38">
        <w:rPr>
          <w:rFonts w:ascii="Times New Roman" w:hAnsi="Times New Roman" w:cs="Times New Roman"/>
          <w:color w:val="000000" w:themeColor="text1"/>
          <w:sz w:val="24"/>
          <w:szCs w:val="24"/>
          <w:vertAlign w:val="superscript"/>
          <w:lang w:val="ru-RU"/>
        </w:rPr>
        <w:t>2020-2019</w:t>
      </w:r>
      <w:r w:rsidRPr="007E1F38">
        <w:rPr>
          <w:rFonts w:ascii="Times New Roman" w:hAnsi="Times New Roman" w:cs="Times New Roman"/>
          <w:color w:val="000000" w:themeColor="text1"/>
          <w:sz w:val="24"/>
          <w:szCs w:val="24"/>
          <w:lang w:val="ru-RU"/>
        </w:rPr>
        <w:t>= 2,33098х</w:t>
      </w:r>
      <w:proofErr w:type="gramStart"/>
      <w:r w:rsidRPr="007E1F38">
        <w:rPr>
          <w:rFonts w:ascii="Times New Roman" w:hAnsi="Times New Roman" w:cs="Times New Roman"/>
          <w:color w:val="000000" w:themeColor="text1"/>
          <w:sz w:val="24"/>
          <w:szCs w:val="24"/>
          <w:lang w:val="ru-RU"/>
        </w:rPr>
        <w:t>0</w:t>
      </w:r>
      <w:proofErr w:type="gramEnd"/>
      <w:r w:rsidRPr="007E1F38">
        <w:rPr>
          <w:rFonts w:ascii="Times New Roman" w:hAnsi="Times New Roman" w:cs="Times New Roman"/>
          <w:color w:val="000000" w:themeColor="text1"/>
          <w:sz w:val="24"/>
          <w:szCs w:val="24"/>
          <w:lang w:val="ru-RU"/>
        </w:rPr>
        <w:t>,985=2,29602 – на 2020 год (П</w:t>
      </w:r>
      <w:proofErr w:type="spellStart"/>
      <w:r w:rsidRPr="007E1F38">
        <w:rPr>
          <w:rFonts w:ascii="Times New Roman" w:hAnsi="Times New Roman" w:cs="Times New Roman"/>
          <w:color w:val="000000" w:themeColor="text1"/>
          <w:sz w:val="24"/>
          <w:szCs w:val="24"/>
        </w:rPr>
        <w:t>saidi</w:t>
      </w:r>
      <w:proofErr w:type="spellEnd"/>
      <w:r w:rsidRPr="007E1F38">
        <w:rPr>
          <w:rFonts w:ascii="Times New Roman" w:hAnsi="Times New Roman" w:cs="Times New Roman"/>
          <w:color w:val="000000" w:themeColor="text1"/>
          <w:sz w:val="24"/>
          <w:szCs w:val="24"/>
          <w:lang w:val="ru-RU"/>
        </w:rPr>
        <w:t>)</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Аналогично:</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noProof/>
          <w:color w:val="000000" w:themeColor="text1"/>
          <w:position w:val="-14"/>
          <w:sz w:val="24"/>
          <w:szCs w:val="24"/>
          <w:lang w:val="ru-RU"/>
        </w:rPr>
        <w:drawing>
          <wp:inline distT="0" distB="0" distL="0" distR="0" wp14:anchorId="54D9500F" wp14:editId="2FE143E4">
            <wp:extent cx="266065" cy="259080"/>
            <wp:effectExtent l="0" t="0" r="63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065" cy="259080"/>
                    </a:xfrm>
                    <a:prstGeom prst="rect">
                      <a:avLst/>
                    </a:prstGeom>
                    <a:noFill/>
                    <a:ln>
                      <a:noFill/>
                    </a:ln>
                  </pic:spPr>
                </pic:pic>
              </a:graphicData>
            </a:graphic>
          </wp:inline>
        </w:drawing>
      </w:r>
      <w:r w:rsidRPr="007E1F38">
        <w:rPr>
          <w:rFonts w:ascii="Times New Roman" w:hAnsi="Times New Roman" w:cs="Times New Roman"/>
          <w:color w:val="000000" w:themeColor="text1"/>
          <w:sz w:val="24"/>
          <w:szCs w:val="24"/>
          <w:lang w:val="ru-RU"/>
        </w:rPr>
        <w:t>=0,78503 (группы №7 из приказа №976 П</w:t>
      </w:r>
      <w:proofErr w:type="spellStart"/>
      <w:r w:rsidRPr="007E1F38">
        <w:rPr>
          <w:rFonts w:ascii="Times New Roman" w:hAnsi="Times New Roman" w:cs="Times New Roman"/>
          <w:color w:val="000000" w:themeColor="text1"/>
          <w:sz w:val="24"/>
          <w:szCs w:val="24"/>
        </w:rPr>
        <w:t>saifi</w:t>
      </w:r>
      <w:proofErr w:type="spellEnd"/>
      <w:r w:rsidRPr="007E1F38">
        <w:rPr>
          <w:rFonts w:ascii="Times New Roman" w:hAnsi="Times New Roman" w:cs="Times New Roman"/>
          <w:color w:val="000000" w:themeColor="text1"/>
          <w:sz w:val="24"/>
          <w:szCs w:val="24"/>
          <w:lang w:val="ru-RU"/>
        </w:rPr>
        <w:t xml:space="preserve">) х (1-0,015) </w:t>
      </w:r>
      <w:r w:rsidRPr="007E1F38">
        <w:rPr>
          <w:rFonts w:ascii="Times New Roman" w:hAnsi="Times New Roman" w:cs="Times New Roman"/>
          <w:color w:val="000000" w:themeColor="text1"/>
          <w:sz w:val="24"/>
          <w:szCs w:val="24"/>
          <w:vertAlign w:val="superscript"/>
          <w:lang w:val="ru-RU"/>
        </w:rPr>
        <w:t>2020-2019</w:t>
      </w:r>
      <w:r w:rsidRPr="007E1F38">
        <w:rPr>
          <w:rFonts w:ascii="Times New Roman" w:hAnsi="Times New Roman" w:cs="Times New Roman"/>
          <w:color w:val="000000" w:themeColor="text1"/>
          <w:sz w:val="24"/>
          <w:szCs w:val="24"/>
          <w:lang w:val="ru-RU"/>
        </w:rPr>
        <w:t xml:space="preserve"> = 0,78503х</w:t>
      </w:r>
      <w:proofErr w:type="gramStart"/>
      <w:r w:rsidRPr="007E1F38">
        <w:rPr>
          <w:rFonts w:ascii="Times New Roman" w:hAnsi="Times New Roman" w:cs="Times New Roman"/>
          <w:color w:val="000000" w:themeColor="text1"/>
          <w:sz w:val="24"/>
          <w:szCs w:val="24"/>
          <w:lang w:val="ru-RU"/>
        </w:rPr>
        <w:t>0</w:t>
      </w:r>
      <w:proofErr w:type="gramEnd"/>
      <w:r w:rsidRPr="007E1F38">
        <w:rPr>
          <w:rFonts w:ascii="Times New Roman" w:hAnsi="Times New Roman" w:cs="Times New Roman"/>
          <w:color w:val="000000" w:themeColor="text1"/>
          <w:sz w:val="24"/>
          <w:szCs w:val="24"/>
          <w:lang w:val="ru-RU"/>
        </w:rPr>
        <w:t>,985=0,77325 – на 2020 год (П</w:t>
      </w:r>
      <w:proofErr w:type="spellStart"/>
      <w:r w:rsidRPr="007E1F38">
        <w:rPr>
          <w:rFonts w:ascii="Times New Roman" w:hAnsi="Times New Roman" w:cs="Times New Roman"/>
          <w:color w:val="000000" w:themeColor="text1"/>
          <w:sz w:val="24"/>
          <w:szCs w:val="24"/>
        </w:rPr>
        <w:t>saifi</w:t>
      </w:r>
      <w:proofErr w:type="spellEnd"/>
      <w:r w:rsidRPr="007E1F38">
        <w:rPr>
          <w:rFonts w:ascii="Times New Roman" w:hAnsi="Times New Roman" w:cs="Times New Roman"/>
          <w:color w:val="000000" w:themeColor="text1"/>
          <w:sz w:val="24"/>
          <w:szCs w:val="24"/>
          <w:lang w:val="ru-RU"/>
        </w:rPr>
        <w:t>)</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На последующие годы долгосрочного периода регулирования учитывается темп улучшения показателей надежности и качества услуг, определяемый обязательной динамикой улучшения фактических значений показателей, равный 0,015 (</w:t>
      </w:r>
      <w:r w:rsidRPr="007E1F38">
        <w:rPr>
          <w:rFonts w:ascii="Times New Roman" w:hAnsi="Times New Roman" w:cs="Times New Roman"/>
          <w:color w:val="000000" w:themeColor="text1"/>
          <w:sz w:val="24"/>
          <w:szCs w:val="24"/>
        </w:rPr>
        <w:t>p</w:t>
      </w:r>
      <w:r w:rsidRPr="007E1F38">
        <w:rPr>
          <w:rFonts w:ascii="Times New Roman" w:hAnsi="Times New Roman" w:cs="Times New Roman"/>
          <w:color w:val="000000" w:themeColor="text1"/>
          <w:sz w:val="24"/>
          <w:szCs w:val="24"/>
          <w:lang w:val="ru-RU"/>
        </w:rPr>
        <w:t xml:space="preserve"> = 0,015).</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 xml:space="preserve">То есть на 2021год: </w:t>
      </w:r>
      <w:proofErr w:type="gramStart"/>
      <w:r w:rsidRPr="007E1F38">
        <w:rPr>
          <w:rFonts w:ascii="Times New Roman" w:hAnsi="Times New Roman" w:cs="Times New Roman"/>
          <w:color w:val="000000" w:themeColor="text1"/>
          <w:sz w:val="24"/>
          <w:szCs w:val="24"/>
          <w:lang w:val="ru-RU"/>
        </w:rPr>
        <w:t>П</w:t>
      </w:r>
      <w:proofErr w:type="spellStart"/>
      <w:proofErr w:type="gramEnd"/>
      <w:r w:rsidRPr="007E1F38">
        <w:rPr>
          <w:rFonts w:ascii="Times New Roman" w:hAnsi="Times New Roman" w:cs="Times New Roman"/>
          <w:color w:val="000000" w:themeColor="text1"/>
          <w:sz w:val="24"/>
          <w:szCs w:val="24"/>
        </w:rPr>
        <w:t>saidi</w:t>
      </w:r>
      <w:proofErr w:type="spellEnd"/>
      <w:r w:rsidRPr="007E1F38">
        <w:rPr>
          <w:rFonts w:ascii="Times New Roman" w:hAnsi="Times New Roman" w:cs="Times New Roman"/>
          <w:color w:val="000000" w:themeColor="text1"/>
          <w:sz w:val="24"/>
          <w:szCs w:val="24"/>
          <w:lang w:val="ru-RU"/>
        </w:rPr>
        <w:t>= 2,29602*(1-0,015)=2,26158; П</w:t>
      </w:r>
      <w:proofErr w:type="spellStart"/>
      <w:r w:rsidRPr="007E1F38">
        <w:rPr>
          <w:rFonts w:ascii="Times New Roman" w:hAnsi="Times New Roman" w:cs="Times New Roman"/>
          <w:color w:val="000000" w:themeColor="text1"/>
          <w:sz w:val="24"/>
          <w:szCs w:val="24"/>
        </w:rPr>
        <w:t>saifi</w:t>
      </w:r>
      <w:proofErr w:type="spellEnd"/>
      <w:r w:rsidRPr="007E1F38">
        <w:rPr>
          <w:rFonts w:ascii="Times New Roman" w:hAnsi="Times New Roman" w:cs="Times New Roman"/>
          <w:color w:val="000000" w:themeColor="text1"/>
          <w:sz w:val="24"/>
          <w:szCs w:val="24"/>
          <w:lang w:val="ru-RU"/>
        </w:rPr>
        <w:t>=0,77325*(1-0,015)=0,76165.</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 xml:space="preserve">             на 2022год: </w:t>
      </w:r>
      <w:proofErr w:type="gramStart"/>
      <w:r w:rsidRPr="007E1F38">
        <w:rPr>
          <w:rFonts w:ascii="Times New Roman" w:hAnsi="Times New Roman" w:cs="Times New Roman"/>
          <w:color w:val="000000" w:themeColor="text1"/>
          <w:sz w:val="24"/>
          <w:szCs w:val="24"/>
          <w:lang w:val="ru-RU"/>
        </w:rPr>
        <w:t>П</w:t>
      </w:r>
      <w:proofErr w:type="spellStart"/>
      <w:proofErr w:type="gramEnd"/>
      <w:r w:rsidRPr="007E1F38">
        <w:rPr>
          <w:rFonts w:ascii="Times New Roman" w:hAnsi="Times New Roman" w:cs="Times New Roman"/>
          <w:color w:val="000000" w:themeColor="text1"/>
          <w:sz w:val="24"/>
          <w:szCs w:val="24"/>
        </w:rPr>
        <w:t>saidi</w:t>
      </w:r>
      <w:proofErr w:type="spellEnd"/>
      <w:r w:rsidRPr="007E1F38">
        <w:rPr>
          <w:rFonts w:ascii="Times New Roman" w:hAnsi="Times New Roman" w:cs="Times New Roman"/>
          <w:color w:val="000000" w:themeColor="text1"/>
          <w:sz w:val="24"/>
          <w:szCs w:val="24"/>
          <w:lang w:val="ru-RU"/>
        </w:rPr>
        <w:t>= 2,26158*(1-0,015)=2,22765; П</w:t>
      </w:r>
      <w:proofErr w:type="spellStart"/>
      <w:r w:rsidRPr="007E1F38">
        <w:rPr>
          <w:rFonts w:ascii="Times New Roman" w:hAnsi="Times New Roman" w:cs="Times New Roman"/>
          <w:color w:val="000000" w:themeColor="text1"/>
          <w:sz w:val="24"/>
          <w:szCs w:val="24"/>
        </w:rPr>
        <w:t>saifi</w:t>
      </w:r>
      <w:proofErr w:type="spellEnd"/>
      <w:r w:rsidRPr="007E1F38">
        <w:rPr>
          <w:rFonts w:ascii="Times New Roman" w:hAnsi="Times New Roman" w:cs="Times New Roman"/>
          <w:color w:val="000000" w:themeColor="text1"/>
          <w:sz w:val="24"/>
          <w:szCs w:val="24"/>
          <w:lang w:val="ru-RU"/>
        </w:rPr>
        <w:t>=0,76165*(1-0,015)=0,75023.</w:t>
      </w:r>
    </w:p>
    <w:p w:rsidR="007E1F38" w:rsidRPr="007E1F38" w:rsidRDefault="007E1F38" w:rsidP="007E1F38">
      <w:pPr>
        <w:pStyle w:val="ConsPlusNormal"/>
        <w:spacing w:before="200"/>
        <w:ind w:firstLine="540"/>
        <w:jc w:val="both"/>
        <w:rPr>
          <w:rFonts w:ascii="Times New Roman" w:hAnsi="Times New Roman" w:cs="Times New Roman"/>
          <w:color w:val="000000" w:themeColor="text1"/>
          <w:sz w:val="24"/>
          <w:szCs w:val="24"/>
          <w:lang w:val="ru-RU"/>
        </w:rPr>
      </w:pPr>
      <w:r w:rsidRPr="007E1F38">
        <w:rPr>
          <w:rFonts w:ascii="Times New Roman" w:hAnsi="Times New Roman" w:cs="Times New Roman"/>
          <w:color w:val="000000" w:themeColor="text1"/>
          <w:sz w:val="24"/>
          <w:szCs w:val="24"/>
          <w:lang w:val="ru-RU"/>
        </w:rPr>
        <w:t xml:space="preserve">2. </w:t>
      </w:r>
      <w:r>
        <w:rPr>
          <w:rFonts w:ascii="Times New Roman" w:hAnsi="Times New Roman" w:cs="Times New Roman"/>
          <w:color w:val="000000" w:themeColor="text1"/>
          <w:sz w:val="24"/>
          <w:szCs w:val="24"/>
          <w:lang w:val="ru-RU"/>
        </w:rPr>
        <w:t>В соответствии с п. 3.3.1.4 Методических указаний з</w:t>
      </w:r>
      <w:r w:rsidRPr="007E1F38">
        <w:rPr>
          <w:rFonts w:ascii="Times New Roman" w:hAnsi="Times New Roman" w:cs="Times New Roman"/>
          <w:color w:val="000000" w:themeColor="text1"/>
          <w:sz w:val="24"/>
          <w:szCs w:val="24"/>
          <w:lang w:val="ru-RU"/>
        </w:rPr>
        <w:t>начение показателя уровня качества осуществляемого технологического присоединения, равное (</w:t>
      </w:r>
      <w:proofErr w:type="spellStart"/>
      <w:r w:rsidRPr="007E1F38">
        <w:rPr>
          <w:rFonts w:ascii="Times New Roman" w:hAnsi="Times New Roman" w:cs="Times New Roman"/>
          <w:color w:val="000000" w:themeColor="text1"/>
          <w:sz w:val="24"/>
          <w:szCs w:val="24"/>
          <w:lang w:val="ru-RU"/>
        </w:rPr>
        <w:t>Птпр</w:t>
      </w:r>
      <w:proofErr w:type="spellEnd"/>
      <w:r w:rsidRPr="007E1F38">
        <w:rPr>
          <w:rFonts w:ascii="Times New Roman" w:hAnsi="Times New Roman" w:cs="Times New Roman"/>
          <w:color w:val="000000" w:themeColor="text1"/>
          <w:sz w:val="24"/>
          <w:szCs w:val="24"/>
          <w:lang w:val="ru-RU"/>
        </w:rPr>
        <w:t xml:space="preserve">=1) является </w:t>
      </w:r>
      <w:proofErr w:type="spellStart"/>
      <w:r w:rsidRPr="007E1F38">
        <w:rPr>
          <w:rFonts w:ascii="Times New Roman" w:hAnsi="Times New Roman" w:cs="Times New Roman"/>
          <w:color w:val="000000" w:themeColor="text1"/>
          <w:sz w:val="24"/>
          <w:szCs w:val="24"/>
          <w:u w:val="single"/>
          <w:lang w:val="ru-RU"/>
        </w:rPr>
        <w:t>неулучшаемым</w:t>
      </w:r>
      <w:proofErr w:type="spellEnd"/>
      <w:r w:rsidRPr="007E1F38">
        <w:rPr>
          <w:rFonts w:ascii="Times New Roman" w:hAnsi="Times New Roman" w:cs="Times New Roman"/>
          <w:color w:val="000000" w:themeColor="text1"/>
          <w:sz w:val="24"/>
          <w:szCs w:val="24"/>
          <w:lang w:val="ru-RU"/>
        </w:rPr>
        <w:t xml:space="preserve"> значением.</w:t>
      </w:r>
    </w:p>
    <w:p w:rsidR="0079232D" w:rsidRPr="007E1F38" w:rsidRDefault="0079232D" w:rsidP="00AA10EE">
      <w:pPr>
        <w:pStyle w:val="2"/>
        <w:tabs>
          <w:tab w:val="left" w:pos="2394"/>
        </w:tabs>
        <w:spacing w:after="0" w:line="240" w:lineRule="auto"/>
        <w:ind w:firstLine="709"/>
        <w:jc w:val="both"/>
        <w:rPr>
          <w:b/>
          <w:color w:val="000000"/>
          <w:sz w:val="24"/>
          <w:szCs w:val="24"/>
        </w:rPr>
      </w:pPr>
    </w:p>
    <w:p w:rsidR="007E1F38" w:rsidRPr="00DC1F3E" w:rsidRDefault="007E1F38" w:rsidP="007E1F38">
      <w:pPr>
        <w:tabs>
          <w:tab w:val="left" w:pos="567"/>
        </w:tabs>
        <w:spacing w:after="120"/>
        <w:ind w:left="283" w:firstLine="284"/>
        <w:rPr>
          <w:b/>
          <w:i/>
          <w:sz w:val="24"/>
        </w:rPr>
      </w:pPr>
      <w:r>
        <w:rPr>
          <w:b/>
          <w:i/>
          <w:color w:val="000000"/>
          <w:sz w:val="24"/>
          <w:szCs w:val="24"/>
        </w:rPr>
        <w:t>3.</w:t>
      </w:r>
      <w:r w:rsidRPr="00DC1F3E">
        <w:rPr>
          <w:b/>
          <w:i/>
          <w:color w:val="000000"/>
          <w:sz w:val="24"/>
          <w:szCs w:val="24"/>
        </w:rPr>
        <w:t xml:space="preserve">3. Долгосрочные параметры регулирования </w:t>
      </w:r>
      <w:r w:rsidRPr="00DC1F3E">
        <w:rPr>
          <w:b/>
          <w:i/>
          <w:color w:val="000000"/>
          <w:sz w:val="24"/>
        </w:rPr>
        <w:t>в части деятельности услуг по передаче электрической энерг</w:t>
      </w:r>
      <w:proofErr w:type="gramStart"/>
      <w:r w:rsidRPr="00DC1F3E">
        <w:rPr>
          <w:b/>
          <w:i/>
          <w:color w:val="000000"/>
          <w:sz w:val="24"/>
        </w:rPr>
        <w:t>ии ООО</w:t>
      </w:r>
      <w:proofErr w:type="gramEnd"/>
      <w:r w:rsidRPr="00DC1F3E">
        <w:rPr>
          <w:b/>
          <w:i/>
          <w:color w:val="000000"/>
          <w:sz w:val="24"/>
        </w:rPr>
        <w:t xml:space="preserve"> </w:t>
      </w:r>
      <w:r>
        <w:rPr>
          <w:b/>
          <w:i/>
          <w:color w:val="000000"/>
          <w:sz w:val="24"/>
        </w:rPr>
        <w:t xml:space="preserve">ИЦ </w:t>
      </w:r>
      <w:r w:rsidRPr="00DC1F3E">
        <w:rPr>
          <w:b/>
          <w:i/>
          <w:color w:val="000000"/>
          <w:sz w:val="24"/>
        </w:rPr>
        <w:t>«</w:t>
      </w:r>
      <w:proofErr w:type="spellStart"/>
      <w:r>
        <w:rPr>
          <w:b/>
          <w:i/>
          <w:color w:val="000000"/>
          <w:sz w:val="24"/>
        </w:rPr>
        <w:t>Сибирьэнергия</w:t>
      </w:r>
      <w:proofErr w:type="spellEnd"/>
      <w:r w:rsidRPr="00DC1F3E">
        <w:rPr>
          <w:b/>
          <w:i/>
          <w:color w:val="000000"/>
          <w:sz w:val="24"/>
        </w:rPr>
        <w:t>»</w:t>
      </w:r>
      <w:r w:rsidRPr="00DC1F3E">
        <w:rPr>
          <w:b/>
          <w:i/>
          <w:sz w:val="24"/>
        </w:rPr>
        <w:t xml:space="preserve"> на 20</w:t>
      </w:r>
      <w:r>
        <w:rPr>
          <w:b/>
          <w:i/>
          <w:sz w:val="24"/>
        </w:rPr>
        <w:t>20</w:t>
      </w:r>
      <w:r w:rsidRPr="00DC1F3E">
        <w:rPr>
          <w:b/>
          <w:i/>
          <w:sz w:val="24"/>
        </w:rPr>
        <w:t>-202</w:t>
      </w:r>
      <w:r>
        <w:rPr>
          <w:b/>
          <w:i/>
          <w:sz w:val="24"/>
        </w:rPr>
        <w:t>2</w:t>
      </w:r>
      <w:r w:rsidRPr="00DC1F3E">
        <w:rPr>
          <w:b/>
          <w:i/>
          <w:sz w:val="24"/>
        </w:rPr>
        <w:t>г.г.</w:t>
      </w:r>
    </w:p>
    <w:p w:rsidR="007E1F38" w:rsidRPr="00DC1F3E" w:rsidRDefault="007E1F38" w:rsidP="007E1F38">
      <w:pPr>
        <w:spacing w:after="120"/>
        <w:ind w:left="284" w:firstLine="425"/>
        <w:rPr>
          <w:sz w:val="24"/>
          <w:szCs w:val="24"/>
        </w:rPr>
      </w:pPr>
      <w:proofErr w:type="gramStart"/>
      <w:r w:rsidRPr="00DC1F3E">
        <w:rPr>
          <w:sz w:val="24"/>
        </w:rPr>
        <w:t>приведены</w:t>
      </w:r>
      <w:proofErr w:type="gramEnd"/>
      <w:r w:rsidRPr="00DC1F3E">
        <w:rPr>
          <w:sz w:val="24"/>
        </w:rPr>
        <w:t xml:space="preserve"> в таблице</w:t>
      </w:r>
      <w:r w:rsidRPr="00DC1F3E">
        <w:rPr>
          <w:sz w:val="24"/>
          <w:szCs w:val="24"/>
        </w:rPr>
        <w:t xml:space="preserve"> </w:t>
      </w:r>
      <w:r w:rsidR="00F25897">
        <w:rPr>
          <w:sz w:val="24"/>
          <w:szCs w:val="24"/>
        </w:rPr>
        <w:t>5</w:t>
      </w:r>
      <w:r w:rsidRPr="00DC1F3E">
        <w:rPr>
          <w:sz w:val="24"/>
          <w:szCs w:val="24"/>
        </w:rPr>
        <w:t>.</w:t>
      </w:r>
    </w:p>
    <w:p w:rsidR="007E1F38" w:rsidRPr="00DC1F3E" w:rsidRDefault="007E1F38" w:rsidP="007E1F38">
      <w:pPr>
        <w:spacing w:after="120"/>
        <w:ind w:left="283" w:firstLine="426"/>
        <w:jc w:val="right"/>
        <w:rPr>
          <w:color w:val="000000"/>
          <w:sz w:val="24"/>
          <w:szCs w:val="24"/>
        </w:rPr>
      </w:pPr>
      <w:r w:rsidRPr="00DC1F3E">
        <w:rPr>
          <w:color w:val="000000"/>
          <w:sz w:val="24"/>
          <w:szCs w:val="24"/>
        </w:rPr>
        <w:t xml:space="preserve">Таблица </w:t>
      </w:r>
      <w:r w:rsidR="00F25897">
        <w:rPr>
          <w:color w:val="000000"/>
          <w:sz w:val="24"/>
          <w:szCs w:val="24"/>
        </w:rPr>
        <w:t>5</w:t>
      </w:r>
    </w:p>
    <w:tbl>
      <w:tblPr>
        <w:tblW w:w="10211" w:type="dxa"/>
        <w:tblLayout w:type="fixed"/>
        <w:tblCellMar>
          <w:top w:w="102" w:type="dxa"/>
          <w:left w:w="62" w:type="dxa"/>
          <w:bottom w:w="102" w:type="dxa"/>
          <w:right w:w="62" w:type="dxa"/>
        </w:tblCellMar>
        <w:tblLook w:val="0000" w:firstRow="0" w:lastRow="0" w:firstColumn="0" w:lastColumn="0" w:noHBand="0" w:noVBand="0"/>
      </w:tblPr>
      <w:tblGrid>
        <w:gridCol w:w="595"/>
        <w:gridCol w:w="1413"/>
        <w:gridCol w:w="1218"/>
        <w:gridCol w:w="1400"/>
        <w:gridCol w:w="1399"/>
        <w:gridCol w:w="1550"/>
        <w:gridCol w:w="1376"/>
        <w:gridCol w:w="1260"/>
      </w:tblGrid>
      <w:tr w:rsidR="007E1F38" w:rsidRPr="00F26F89" w:rsidTr="007831E3">
        <w:tc>
          <w:tcPr>
            <w:tcW w:w="595" w:type="dxa"/>
            <w:vMerge w:val="restart"/>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Год </w:t>
            </w:r>
          </w:p>
        </w:tc>
        <w:tc>
          <w:tcPr>
            <w:tcW w:w="1413"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Базовый уровень </w:t>
            </w:r>
            <w:proofErr w:type="spellStart"/>
            <w:proofErr w:type="gramStart"/>
            <w:r w:rsidRPr="00F26F89">
              <w:rPr>
                <w:sz w:val="18"/>
                <w:szCs w:val="18"/>
              </w:rPr>
              <w:t>подконтроль-ных</w:t>
            </w:r>
            <w:proofErr w:type="spellEnd"/>
            <w:proofErr w:type="gramEnd"/>
            <w:r w:rsidRPr="00F26F89">
              <w:rPr>
                <w:sz w:val="18"/>
                <w:szCs w:val="18"/>
              </w:rPr>
              <w:t xml:space="preserve"> расходов</w:t>
            </w:r>
          </w:p>
        </w:tc>
        <w:tc>
          <w:tcPr>
            <w:tcW w:w="1218"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Индекс </w:t>
            </w:r>
            <w:proofErr w:type="spellStart"/>
            <w:proofErr w:type="gramStart"/>
            <w:r w:rsidRPr="00F26F89">
              <w:rPr>
                <w:sz w:val="18"/>
                <w:szCs w:val="18"/>
              </w:rPr>
              <w:t>эффектив-ности</w:t>
            </w:r>
            <w:proofErr w:type="spellEnd"/>
            <w:proofErr w:type="gramEnd"/>
            <w:r w:rsidRPr="00F26F89">
              <w:rPr>
                <w:sz w:val="18"/>
                <w:szCs w:val="18"/>
              </w:rPr>
              <w:t xml:space="preserve"> </w:t>
            </w:r>
            <w:proofErr w:type="spellStart"/>
            <w:r w:rsidRPr="00F26F89">
              <w:rPr>
                <w:sz w:val="18"/>
                <w:szCs w:val="18"/>
              </w:rPr>
              <w:t>подконтроль-ных</w:t>
            </w:r>
            <w:proofErr w:type="spellEnd"/>
            <w:r w:rsidRPr="00F26F89">
              <w:rPr>
                <w:sz w:val="18"/>
                <w:szCs w:val="18"/>
              </w:rPr>
              <w:t xml:space="preserve"> расходов </w:t>
            </w:r>
          </w:p>
        </w:tc>
        <w:tc>
          <w:tcPr>
            <w:tcW w:w="1400"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Коэффициент эластичности </w:t>
            </w:r>
            <w:proofErr w:type="spellStart"/>
            <w:proofErr w:type="gramStart"/>
            <w:r w:rsidRPr="00F26F89">
              <w:rPr>
                <w:sz w:val="18"/>
                <w:szCs w:val="18"/>
              </w:rPr>
              <w:t>подконтроль-ных</w:t>
            </w:r>
            <w:proofErr w:type="spellEnd"/>
            <w:proofErr w:type="gramEnd"/>
            <w:r w:rsidRPr="00F26F89">
              <w:rPr>
                <w:sz w:val="18"/>
                <w:szCs w:val="18"/>
              </w:rPr>
              <w:t xml:space="preserve"> расходов по количеству активов </w:t>
            </w:r>
          </w:p>
        </w:tc>
        <w:tc>
          <w:tcPr>
            <w:tcW w:w="1399"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Уровень потерь электрической энергии при ее передаче по электрическим сетям </w:t>
            </w:r>
          </w:p>
        </w:tc>
        <w:tc>
          <w:tcPr>
            <w:tcW w:w="1550"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Показатель средней продолжительности прекращения передачи электрической энергии на точку поставки </w:t>
            </w:r>
          </w:p>
        </w:tc>
        <w:tc>
          <w:tcPr>
            <w:tcW w:w="1376"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Показатель средней частоты прекращения передачи электрической энергии на точку поставки </w:t>
            </w:r>
          </w:p>
        </w:tc>
        <w:tc>
          <w:tcPr>
            <w:tcW w:w="1260"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Показатель уровня качества оказываемых услуг </w:t>
            </w:r>
          </w:p>
        </w:tc>
      </w:tr>
      <w:tr w:rsidR="007E1F38" w:rsidRPr="00F26F89" w:rsidTr="007831E3">
        <w:tc>
          <w:tcPr>
            <w:tcW w:w="595" w:type="dxa"/>
            <w:vMerge/>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both"/>
              <w:outlineLvl w:val="0"/>
              <w:rPr>
                <w:sz w:val="18"/>
                <w:szCs w:val="18"/>
              </w:rPr>
            </w:pPr>
          </w:p>
        </w:tc>
        <w:tc>
          <w:tcPr>
            <w:tcW w:w="1413"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млн. руб. </w:t>
            </w:r>
          </w:p>
        </w:tc>
        <w:tc>
          <w:tcPr>
            <w:tcW w:w="1218"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 </w:t>
            </w:r>
          </w:p>
        </w:tc>
        <w:tc>
          <w:tcPr>
            <w:tcW w:w="1400"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 </w:t>
            </w:r>
          </w:p>
        </w:tc>
        <w:tc>
          <w:tcPr>
            <w:tcW w:w="1399"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 </w:t>
            </w:r>
          </w:p>
        </w:tc>
        <w:tc>
          <w:tcPr>
            <w:tcW w:w="1550"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r w:rsidRPr="00F26F89">
              <w:rPr>
                <w:sz w:val="18"/>
                <w:szCs w:val="18"/>
              </w:rPr>
              <w:t xml:space="preserve">час </w:t>
            </w:r>
          </w:p>
        </w:tc>
        <w:tc>
          <w:tcPr>
            <w:tcW w:w="1376"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jc w:val="center"/>
              <w:rPr>
                <w:sz w:val="18"/>
                <w:szCs w:val="18"/>
              </w:rPr>
            </w:pPr>
            <w:proofErr w:type="spellStart"/>
            <w:proofErr w:type="gramStart"/>
            <w:r w:rsidRPr="00F26F89">
              <w:rPr>
                <w:sz w:val="18"/>
                <w:szCs w:val="18"/>
              </w:rPr>
              <w:t>шт</w:t>
            </w:r>
            <w:proofErr w:type="spellEnd"/>
            <w:proofErr w:type="gramEnd"/>
            <w:r w:rsidRPr="00F26F89">
              <w:rPr>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tcPr>
          <w:p w:rsidR="007E1F38" w:rsidRPr="00F26F89" w:rsidRDefault="007E1F38" w:rsidP="007831E3">
            <w:pPr>
              <w:autoSpaceDE w:val="0"/>
              <w:autoSpaceDN w:val="0"/>
              <w:adjustRightInd w:val="0"/>
              <w:rPr>
                <w:sz w:val="18"/>
                <w:szCs w:val="18"/>
              </w:rPr>
            </w:pPr>
          </w:p>
        </w:tc>
      </w:tr>
      <w:tr w:rsidR="007E1F38" w:rsidRPr="00F26F89" w:rsidTr="007831E3">
        <w:tc>
          <w:tcPr>
            <w:tcW w:w="595"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 xml:space="preserve">2020 </w:t>
            </w:r>
          </w:p>
        </w:tc>
        <w:tc>
          <w:tcPr>
            <w:tcW w:w="1413"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E930F6">
            <w:pPr>
              <w:autoSpaceDE w:val="0"/>
              <w:autoSpaceDN w:val="0"/>
              <w:adjustRightInd w:val="0"/>
              <w:jc w:val="center"/>
              <w:rPr>
                <w:sz w:val="18"/>
                <w:szCs w:val="18"/>
              </w:rPr>
            </w:pPr>
            <w:r>
              <w:rPr>
                <w:sz w:val="18"/>
                <w:szCs w:val="18"/>
              </w:rPr>
              <w:t>14,</w:t>
            </w:r>
            <w:r w:rsidR="00E930F6">
              <w:rPr>
                <w:sz w:val="18"/>
                <w:szCs w:val="18"/>
              </w:rPr>
              <w:t>4434</w:t>
            </w:r>
          </w:p>
        </w:tc>
        <w:tc>
          <w:tcPr>
            <w:tcW w:w="1218"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p>
        </w:tc>
        <w:tc>
          <w:tcPr>
            <w:tcW w:w="1399"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Pr>
                <w:sz w:val="18"/>
                <w:szCs w:val="18"/>
              </w:rPr>
              <w:t>12,65</w:t>
            </w:r>
          </w:p>
        </w:tc>
        <w:tc>
          <w:tcPr>
            <w:tcW w:w="1550" w:type="dxa"/>
            <w:tcBorders>
              <w:top w:val="single" w:sz="4" w:space="0" w:color="auto"/>
              <w:left w:val="single" w:sz="4" w:space="0" w:color="auto"/>
              <w:bottom w:val="single" w:sz="4" w:space="0" w:color="auto"/>
              <w:right w:val="single" w:sz="4" w:space="0" w:color="auto"/>
            </w:tcBorders>
            <w:vAlign w:val="center"/>
          </w:tcPr>
          <w:p w:rsidR="007E1F38" w:rsidRPr="007E1F38" w:rsidRDefault="007E1F38" w:rsidP="007831E3">
            <w:pPr>
              <w:jc w:val="center"/>
            </w:pPr>
            <w:r w:rsidRPr="007E1F38">
              <w:rPr>
                <w:lang w:val="en-US"/>
              </w:rPr>
              <w:t>2,2960</w:t>
            </w:r>
            <w:r w:rsidRPr="007E1F38">
              <w:t>2</w:t>
            </w:r>
          </w:p>
        </w:tc>
        <w:tc>
          <w:tcPr>
            <w:tcW w:w="1376" w:type="dxa"/>
            <w:tcBorders>
              <w:top w:val="single" w:sz="4" w:space="0" w:color="auto"/>
              <w:left w:val="single" w:sz="4" w:space="0" w:color="auto"/>
              <w:bottom w:val="single" w:sz="4" w:space="0" w:color="auto"/>
              <w:right w:val="single" w:sz="4" w:space="0" w:color="auto"/>
            </w:tcBorders>
            <w:vAlign w:val="center"/>
          </w:tcPr>
          <w:p w:rsidR="007E1F38" w:rsidRPr="007E1F38" w:rsidRDefault="007E1F38" w:rsidP="007831E3">
            <w:pPr>
              <w:jc w:val="center"/>
              <w:rPr>
                <w:lang w:val="en-US"/>
              </w:rPr>
            </w:pPr>
            <w:r w:rsidRPr="007E1F38">
              <w:t>0,7</w:t>
            </w:r>
            <w:r w:rsidRPr="007E1F38">
              <w:rPr>
                <w:lang w:val="en-US"/>
              </w:rPr>
              <w:t>7325</w:t>
            </w:r>
          </w:p>
        </w:tc>
        <w:tc>
          <w:tcPr>
            <w:tcW w:w="1260"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1</w:t>
            </w:r>
          </w:p>
        </w:tc>
      </w:tr>
      <w:tr w:rsidR="007E1F38" w:rsidRPr="00F26F89" w:rsidTr="007831E3">
        <w:tc>
          <w:tcPr>
            <w:tcW w:w="595"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2021</w:t>
            </w:r>
          </w:p>
        </w:tc>
        <w:tc>
          <w:tcPr>
            <w:tcW w:w="1413"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Pr>
                <w:sz w:val="18"/>
                <w:szCs w:val="18"/>
              </w:rPr>
              <w:t>1</w:t>
            </w:r>
          </w:p>
        </w:tc>
        <w:tc>
          <w:tcPr>
            <w:tcW w:w="1400"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7E1F38" w:rsidRPr="007E1F38" w:rsidRDefault="007E1F38" w:rsidP="007831E3">
            <w:pPr>
              <w:jc w:val="center"/>
              <w:rPr>
                <w:color w:val="000000"/>
              </w:rPr>
            </w:pPr>
            <w:r w:rsidRPr="007E1F38">
              <w:rPr>
                <w:color w:val="000000"/>
              </w:rPr>
              <w:t>2,</w:t>
            </w:r>
            <w:r w:rsidRPr="007E1F38">
              <w:rPr>
                <w:color w:val="000000"/>
                <w:lang w:val="en-US"/>
              </w:rPr>
              <w:t>2615</w:t>
            </w:r>
            <w:r w:rsidRPr="007E1F38">
              <w:rPr>
                <w:color w:val="000000"/>
              </w:rPr>
              <w:t>8</w:t>
            </w:r>
          </w:p>
        </w:tc>
        <w:tc>
          <w:tcPr>
            <w:tcW w:w="1376" w:type="dxa"/>
            <w:tcBorders>
              <w:top w:val="single" w:sz="4" w:space="0" w:color="auto"/>
              <w:left w:val="single" w:sz="4" w:space="0" w:color="auto"/>
              <w:bottom w:val="single" w:sz="4" w:space="0" w:color="auto"/>
              <w:right w:val="single" w:sz="4" w:space="0" w:color="auto"/>
            </w:tcBorders>
            <w:vAlign w:val="center"/>
          </w:tcPr>
          <w:p w:rsidR="007E1F38" w:rsidRPr="007E1F38" w:rsidRDefault="007E1F38" w:rsidP="007831E3">
            <w:pPr>
              <w:jc w:val="center"/>
              <w:rPr>
                <w:color w:val="000000"/>
                <w:lang w:val="en-US"/>
              </w:rPr>
            </w:pPr>
            <w:r w:rsidRPr="007E1F38">
              <w:rPr>
                <w:color w:val="000000"/>
              </w:rPr>
              <w:t>0,7</w:t>
            </w:r>
            <w:r w:rsidRPr="007E1F38">
              <w:rPr>
                <w:color w:val="000000"/>
                <w:lang w:val="en-US"/>
              </w:rPr>
              <w:t>6165</w:t>
            </w:r>
          </w:p>
        </w:tc>
        <w:tc>
          <w:tcPr>
            <w:tcW w:w="1260"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1</w:t>
            </w:r>
          </w:p>
        </w:tc>
      </w:tr>
      <w:tr w:rsidR="007E1F38" w:rsidRPr="00F26F89" w:rsidTr="007831E3">
        <w:tc>
          <w:tcPr>
            <w:tcW w:w="595"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2022</w:t>
            </w:r>
          </w:p>
        </w:tc>
        <w:tc>
          <w:tcPr>
            <w:tcW w:w="1413"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Pr>
                <w:sz w:val="18"/>
                <w:szCs w:val="18"/>
              </w:rPr>
              <w:t>1</w:t>
            </w:r>
          </w:p>
        </w:tc>
        <w:tc>
          <w:tcPr>
            <w:tcW w:w="1400"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7E1F38" w:rsidRPr="007E1F38" w:rsidRDefault="007E1F38" w:rsidP="007831E3">
            <w:pPr>
              <w:jc w:val="center"/>
              <w:rPr>
                <w:color w:val="000000"/>
              </w:rPr>
            </w:pPr>
            <w:r w:rsidRPr="007E1F38">
              <w:rPr>
                <w:color w:val="000000"/>
              </w:rPr>
              <w:t>2,</w:t>
            </w:r>
            <w:r w:rsidRPr="007E1F38">
              <w:rPr>
                <w:color w:val="000000"/>
                <w:lang w:val="en-US"/>
              </w:rPr>
              <w:t>22765</w:t>
            </w:r>
          </w:p>
        </w:tc>
        <w:tc>
          <w:tcPr>
            <w:tcW w:w="1376" w:type="dxa"/>
            <w:tcBorders>
              <w:top w:val="single" w:sz="4" w:space="0" w:color="auto"/>
              <w:left w:val="single" w:sz="4" w:space="0" w:color="auto"/>
              <w:bottom w:val="single" w:sz="4" w:space="0" w:color="auto"/>
              <w:right w:val="single" w:sz="4" w:space="0" w:color="auto"/>
            </w:tcBorders>
            <w:vAlign w:val="center"/>
          </w:tcPr>
          <w:p w:rsidR="007E1F38" w:rsidRPr="007E1F38" w:rsidRDefault="007E1F38" w:rsidP="007831E3">
            <w:pPr>
              <w:jc w:val="center"/>
              <w:rPr>
                <w:color w:val="000000"/>
                <w:lang w:val="en-US"/>
              </w:rPr>
            </w:pPr>
            <w:r w:rsidRPr="007E1F38">
              <w:rPr>
                <w:color w:val="000000"/>
              </w:rPr>
              <w:t>0,7</w:t>
            </w:r>
            <w:r w:rsidRPr="007E1F38">
              <w:rPr>
                <w:color w:val="000000"/>
                <w:lang w:val="en-US"/>
              </w:rPr>
              <w:t>5023</w:t>
            </w:r>
          </w:p>
        </w:tc>
        <w:tc>
          <w:tcPr>
            <w:tcW w:w="1260" w:type="dxa"/>
            <w:tcBorders>
              <w:top w:val="single" w:sz="4" w:space="0" w:color="auto"/>
              <w:left w:val="single" w:sz="4" w:space="0" w:color="auto"/>
              <w:bottom w:val="single" w:sz="4" w:space="0" w:color="auto"/>
              <w:right w:val="single" w:sz="4" w:space="0" w:color="auto"/>
            </w:tcBorders>
            <w:vAlign w:val="center"/>
          </w:tcPr>
          <w:p w:rsidR="007E1F38" w:rsidRPr="00F26F89" w:rsidRDefault="007E1F38" w:rsidP="007831E3">
            <w:pPr>
              <w:autoSpaceDE w:val="0"/>
              <w:autoSpaceDN w:val="0"/>
              <w:adjustRightInd w:val="0"/>
              <w:jc w:val="center"/>
              <w:rPr>
                <w:sz w:val="18"/>
                <w:szCs w:val="18"/>
              </w:rPr>
            </w:pPr>
            <w:r w:rsidRPr="00F26F89">
              <w:rPr>
                <w:sz w:val="18"/>
                <w:szCs w:val="18"/>
              </w:rPr>
              <w:t>1</w:t>
            </w:r>
          </w:p>
        </w:tc>
      </w:tr>
    </w:tbl>
    <w:p w:rsidR="0079232D" w:rsidRDefault="0079232D" w:rsidP="00AA10EE">
      <w:pPr>
        <w:pStyle w:val="2"/>
        <w:tabs>
          <w:tab w:val="left" w:pos="2394"/>
        </w:tabs>
        <w:spacing w:after="0" w:line="240" w:lineRule="auto"/>
        <w:ind w:firstLine="709"/>
        <w:jc w:val="both"/>
        <w:rPr>
          <w:b/>
          <w:color w:val="000000"/>
          <w:sz w:val="24"/>
          <w:szCs w:val="24"/>
        </w:rPr>
      </w:pPr>
    </w:p>
    <w:p w:rsidR="00794733" w:rsidRDefault="00794733" w:rsidP="00AA10EE">
      <w:pPr>
        <w:pStyle w:val="2"/>
        <w:tabs>
          <w:tab w:val="left" w:pos="2394"/>
        </w:tabs>
        <w:spacing w:after="0" w:line="240" w:lineRule="auto"/>
        <w:ind w:firstLine="709"/>
        <w:jc w:val="both"/>
        <w:rPr>
          <w:b/>
          <w:color w:val="000000"/>
          <w:sz w:val="24"/>
          <w:szCs w:val="24"/>
        </w:rPr>
      </w:pPr>
    </w:p>
    <w:p w:rsidR="009327BC" w:rsidRDefault="009327BC" w:rsidP="00AA10EE">
      <w:pPr>
        <w:pStyle w:val="2"/>
        <w:tabs>
          <w:tab w:val="left" w:pos="2394"/>
        </w:tabs>
        <w:spacing w:after="0" w:line="240" w:lineRule="auto"/>
        <w:ind w:firstLine="709"/>
        <w:jc w:val="both"/>
        <w:rPr>
          <w:b/>
          <w:color w:val="000000"/>
          <w:sz w:val="24"/>
          <w:szCs w:val="24"/>
        </w:rPr>
      </w:pPr>
    </w:p>
    <w:p w:rsidR="00794733" w:rsidRPr="00DC1F3E" w:rsidRDefault="00794733" w:rsidP="00794733">
      <w:pPr>
        <w:ind w:firstLine="720"/>
        <w:jc w:val="both"/>
        <w:rPr>
          <w:b/>
          <w:i/>
          <w:sz w:val="24"/>
          <w:szCs w:val="24"/>
        </w:rPr>
      </w:pPr>
      <w:r>
        <w:rPr>
          <w:b/>
          <w:i/>
          <w:sz w:val="24"/>
          <w:szCs w:val="24"/>
        </w:rPr>
        <w:t>3.</w:t>
      </w:r>
      <w:r w:rsidRPr="00DC1F3E">
        <w:rPr>
          <w:b/>
          <w:i/>
          <w:sz w:val="24"/>
          <w:szCs w:val="24"/>
        </w:rPr>
        <w:t>4. Индивидуальные тарифы на услуги по передаче электрической энергии на долгосрочный период регулирования 20</w:t>
      </w:r>
      <w:r>
        <w:rPr>
          <w:b/>
          <w:i/>
          <w:sz w:val="24"/>
          <w:szCs w:val="24"/>
        </w:rPr>
        <w:t>20</w:t>
      </w:r>
      <w:r w:rsidRPr="00DC1F3E">
        <w:rPr>
          <w:b/>
          <w:i/>
          <w:sz w:val="24"/>
          <w:szCs w:val="24"/>
        </w:rPr>
        <w:t>-202</w:t>
      </w:r>
      <w:r>
        <w:rPr>
          <w:b/>
          <w:i/>
          <w:sz w:val="24"/>
          <w:szCs w:val="24"/>
        </w:rPr>
        <w:t>2</w:t>
      </w:r>
      <w:r w:rsidRPr="00DC1F3E">
        <w:rPr>
          <w:b/>
          <w:i/>
          <w:sz w:val="24"/>
          <w:szCs w:val="24"/>
        </w:rPr>
        <w:t xml:space="preserve"> годы</w:t>
      </w:r>
    </w:p>
    <w:p w:rsidR="00794733" w:rsidRPr="00DC1F3E" w:rsidRDefault="00794733" w:rsidP="00794733">
      <w:pPr>
        <w:ind w:firstLine="708"/>
        <w:jc w:val="both"/>
        <w:rPr>
          <w:color w:val="FF0000"/>
          <w:sz w:val="24"/>
          <w:szCs w:val="24"/>
        </w:rPr>
      </w:pPr>
    </w:p>
    <w:p w:rsidR="00794733" w:rsidRDefault="00794733" w:rsidP="00794733">
      <w:pPr>
        <w:ind w:firstLine="708"/>
        <w:jc w:val="both"/>
        <w:rPr>
          <w:i/>
          <w:sz w:val="24"/>
          <w:szCs w:val="24"/>
        </w:rPr>
      </w:pPr>
      <w:r w:rsidRPr="00DC1F3E">
        <w:rPr>
          <w:i/>
          <w:sz w:val="24"/>
        </w:rPr>
        <w:t>Расчёт индивидуальных тарифов на услуги по передаче электрической энерг</w:t>
      </w:r>
      <w:proofErr w:type="gramStart"/>
      <w:r w:rsidRPr="00DC1F3E">
        <w:rPr>
          <w:i/>
          <w:sz w:val="24"/>
        </w:rPr>
        <w:t>ии ООО</w:t>
      </w:r>
      <w:proofErr w:type="gramEnd"/>
      <w:r w:rsidRPr="00DC1F3E">
        <w:rPr>
          <w:i/>
          <w:sz w:val="24"/>
        </w:rPr>
        <w:t xml:space="preserve"> </w:t>
      </w:r>
      <w:r>
        <w:rPr>
          <w:i/>
          <w:sz w:val="24"/>
        </w:rPr>
        <w:t xml:space="preserve">ИЦ </w:t>
      </w:r>
      <w:r w:rsidRPr="00DC1F3E">
        <w:rPr>
          <w:i/>
          <w:sz w:val="24"/>
        </w:rPr>
        <w:t>«</w:t>
      </w:r>
      <w:proofErr w:type="spellStart"/>
      <w:r>
        <w:rPr>
          <w:i/>
          <w:sz w:val="24"/>
        </w:rPr>
        <w:t>Сибирьэнергия</w:t>
      </w:r>
      <w:proofErr w:type="spellEnd"/>
      <w:r w:rsidRPr="00DC1F3E">
        <w:rPr>
          <w:i/>
          <w:sz w:val="24"/>
        </w:rPr>
        <w:t>»</w:t>
      </w:r>
      <w:r w:rsidRPr="00DC1F3E">
        <w:rPr>
          <w:i/>
          <w:sz w:val="24"/>
          <w:szCs w:val="24"/>
        </w:rPr>
        <w:t xml:space="preserve"> приведён в таблице </w:t>
      </w:r>
      <w:r w:rsidR="00F25897">
        <w:rPr>
          <w:i/>
          <w:sz w:val="24"/>
          <w:szCs w:val="24"/>
        </w:rPr>
        <w:t>6</w:t>
      </w:r>
      <w:r w:rsidRPr="00DC1F3E">
        <w:rPr>
          <w:i/>
          <w:sz w:val="24"/>
          <w:szCs w:val="24"/>
        </w:rPr>
        <w:t>.</w:t>
      </w:r>
    </w:p>
    <w:p w:rsidR="00794733" w:rsidRPr="00DC1F3E" w:rsidRDefault="00794733" w:rsidP="00794733">
      <w:pPr>
        <w:spacing w:after="120"/>
        <w:ind w:left="283"/>
        <w:jc w:val="right"/>
      </w:pPr>
      <w:r w:rsidRPr="00DC1F3E">
        <w:t xml:space="preserve">Таблица </w:t>
      </w:r>
      <w:r w:rsidR="00F25897">
        <w:t>6</w:t>
      </w:r>
    </w:p>
    <w:tbl>
      <w:tblPr>
        <w:tblW w:w="10223" w:type="dxa"/>
        <w:tblInd w:w="-176" w:type="dxa"/>
        <w:tblLayout w:type="fixed"/>
        <w:tblLook w:val="04A0" w:firstRow="1" w:lastRow="0" w:firstColumn="1" w:lastColumn="0" w:noHBand="0" w:noVBand="1"/>
      </w:tblPr>
      <w:tblGrid>
        <w:gridCol w:w="1376"/>
        <w:gridCol w:w="84"/>
        <w:gridCol w:w="462"/>
        <w:gridCol w:w="63"/>
        <w:gridCol w:w="679"/>
        <w:gridCol w:w="63"/>
        <w:gridCol w:w="679"/>
        <w:gridCol w:w="38"/>
        <w:gridCol w:w="704"/>
        <w:gridCol w:w="95"/>
        <w:gridCol w:w="675"/>
        <w:gridCol w:w="8"/>
        <w:gridCol w:w="734"/>
        <w:gridCol w:w="49"/>
        <w:gridCol w:w="706"/>
        <w:gridCol w:w="64"/>
        <w:gridCol w:w="692"/>
        <w:gridCol w:w="64"/>
        <w:gridCol w:w="706"/>
        <w:gridCol w:w="36"/>
        <w:gridCol w:w="708"/>
        <w:gridCol w:w="26"/>
        <w:gridCol w:w="734"/>
        <w:gridCol w:w="22"/>
        <w:gridCol w:w="756"/>
      </w:tblGrid>
      <w:tr w:rsidR="00794733" w:rsidRPr="00C54870" w:rsidTr="007831E3">
        <w:trPr>
          <w:trHeight w:val="525"/>
        </w:trPr>
        <w:tc>
          <w:tcPr>
            <w:tcW w:w="13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733" w:rsidRPr="00F25897" w:rsidRDefault="00794733" w:rsidP="007831E3">
            <w:pPr>
              <w:jc w:val="center"/>
              <w:rPr>
                <w:b/>
                <w:color w:val="000000"/>
                <w:sz w:val="16"/>
                <w:szCs w:val="16"/>
              </w:rPr>
            </w:pPr>
            <w:r w:rsidRPr="00F25897">
              <w:rPr>
                <w:b/>
                <w:color w:val="000000"/>
                <w:sz w:val="16"/>
                <w:szCs w:val="16"/>
              </w:rPr>
              <w:lastRenderedPageBreak/>
              <w:t>Наименование</w:t>
            </w:r>
          </w:p>
        </w:tc>
        <w:tc>
          <w:tcPr>
            <w:tcW w:w="546" w:type="dxa"/>
            <w:gridSpan w:val="2"/>
            <w:tcBorders>
              <w:top w:val="single" w:sz="4" w:space="0" w:color="auto"/>
              <w:left w:val="nil"/>
              <w:bottom w:val="nil"/>
              <w:right w:val="single" w:sz="4" w:space="0" w:color="auto"/>
            </w:tcBorders>
            <w:shd w:val="clear" w:color="auto" w:fill="auto"/>
            <w:noWrap/>
            <w:vAlign w:val="center"/>
            <w:hideMark/>
          </w:tcPr>
          <w:p w:rsidR="00794733" w:rsidRPr="00F25897" w:rsidRDefault="00794733" w:rsidP="007831E3">
            <w:pPr>
              <w:jc w:val="center"/>
              <w:rPr>
                <w:b/>
                <w:color w:val="000000"/>
                <w:sz w:val="14"/>
                <w:szCs w:val="14"/>
              </w:rPr>
            </w:pPr>
            <w:r w:rsidRPr="00F25897">
              <w:rPr>
                <w:b/>
                <w:color w:val="000000"/>
                <w:sz w:val="14"/>
                <w:szCs w:val="14"/>
              </w:rPr>
              <w:t>ед. изм.</w:t>
            </w:r>
          </w:p>
        </w:tc>
        <w:tc>
          <w:tcPr>
            <w:tcW w:w="742" w:type="dxa"/>
            <w:gridSpan w:val="2"/>
            <w:tcBorders>
              <w:top w:val="single" w:sz="4" w:space="0" w:color="auto"/>
              <w:left w:val="nil"/>
              <w:bottom w:val="nil"/>
              <w:right w:val="single" w:sz="4" w:space="0" w:color="auto"/>
            </w:tcBorders>
            <w:shd w:val="clear" w:color="auto" w:fill="auto"/>
            <w:noWrap/>
            <w:vAlign w:val="center"/>
            <w:hideMark/>
          </w:tcPr>
          <w:p w:rsidR="00794733" w:rsidRPr="00F25897" w:rsidRDefault="00794733" w:rsidP="00794733">
            <w:pPr>
              <w:jc w:val="center"/>
              <w:rPr>
                <w:b/>
                <w:color w:val="000000"/>
                <w:sz w:val="16"/>
                <w:szCs w:val="16"/>
              </w:rPr>
            </w:pPr>
            <w:r w:rsidRPr="00F25897">
              <w:rPr>
                <w:b/>
                <w:color w:val="000000"/>
                <w:sz w:val="16"/>
                <w:szCs w:val="16"/>
              </w:rPr>
              <w:t>2019</w:t>
            </w:r>
          </w:p>
        </w:tc>
        <w:tc>
          <w:tcPr>
            <w:tcW w:w="742" w:type="dxa"/>
            <w:gridSpan w:val="2"/>
            <w:tcBorders>
              <w:top w:val="single" w:sz="4" w:space="0" w:color="auto"/>
              <w:left w:val="nil"/>
              <w:bottom w:val="single" w:sz="4" w:space="0" w:color="auto"/>
              <w:right w:val="single" w:sz="4" w:space="0" w:color="auto"/>
            </w:tcBorders>
            <w:shd w:val="clear" w:color="auto" w:fill="auto"/>
            <w:noWrap/>
            <w:vAlign w:val="center"/>
            <w:hideMark/>
          </w:tcPr>
          <w:p w:rsidR="00794733" w:rsidRPr="00F25897" w:rsidRDefault="00794733" w:rsidP="00794733">
            <w:pPr>
              <w:jc w:val="center"/>
              <w:rPr>
                <w:b/>
                <w:color w:val="000000"/>
                <w:sz w:val="16"/>
                <w:szCs w:val="16"/>
              </w:rPr>
            </w:pPr>
            <w:r w:rsidRPr="00F25897">
              <w:rPr>
                <w:b/>
                <w:color w:val="000000"/>
                <w:sz w:val="16"/>
                <w:szCs w:val="16"/>
              </w:rPr>
              <w:t xml:space="preserve">2 </w:t>
            </w:r>
            <w:proofErr w:type="gramStart"/>
            <w:r w:rsidRPr="00F25897">
              <w:rPr>
                <w:b/>
                <w:color w:val="000000"/>
                <w:sz w:val="16"/>
                <w:szCs w:val="16"/>
              </w:rPr>
              <w:t>п</w:t>
            </w:r>
            <w:proofErr w:type="gramEnd"/>
            <w:r w:rsidRPr="00F25897">
              <w:rPr>
                <w:b/>
                <w:color w:val="000000"/>
                <w:sz w:val="16"/>
                <w:szCs w:val="16"/>
              </w:rPr>
              <w:t>/г 2019</w:t>
            </w:r>
          </w:p>
        </w:tc>
        <w:tc>
          <w:tcPr>
            <w:tcW w:w="742" w:type="dxa"/>
            <w:gridSpan w:val="2"/>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2020</w:t>
            </w:r>
          </w:p>
        </w:tc>
        <w:tc>
          <w:tcPr>
            <w:tcW w:w="770" w:type="dxa"/>
            <w:gridSpan w:val="2"/>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 xml:space="preserve">1 </w:t>
            </w:r>
            <w:proofErr w:type="gramStart"/>
            <w:r w:rsidRPr="00F25897">
              <w:rPr>
                <w:b/>
                <w:color w:val="000000"/>
                <w:sz w:val="16"/>
                <w:szCs w:val="16"/>
              </w:rPr>
              <w:t>п</w:t>
            </w:r>
            <w:proofErr w:type="gramEnd"/>
            <w:r w:rsidRPr="00F25897">
              <w:rPr>
                <w:b/>
                <w:color w:val="000000"/>
                <w:sz w:val="16"/>
                <w:szCs w:val="16"/>
              </w:rPr>
              <w:t>/г 2020</w:t>
            </w:r>
          </w:p>
        </w:tc>
        <w:tc>
          <w:tcPr>
            <w:tcW w:w="742" w:type="dxa"/>
            <w:gridSpan w:val="2"/>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 xml:space="preserve">2 </w:t>
            </w:r>
            <w:proofErr w:type="gramStart"/>
            <w:r w:rsidRPr="00F25897">
              <w:rPr>
                <w:b/>
                <w:color w:val="000000"/>
                <w:sz w:val="16"/>
                <w:szCs w:val="16"/>
              </w:rPr>
              <w:t>п</w:t>
            </w:r>
            <w:proofErr w:type="gramEnd"/>
            <w:r w:rsidRPr="00F25897">
              <w:rPr>
                <w:b/>
                <w:color w:val="000000"/>
                <w:sz w:val="16"/>
                <w:szCs w:val="16"/>
              </w:rPr>
              <w:t>/г 2020</w:t>
            </w:r>
          </w:p>
        </w:tc>
        <w:tc>
          <w:tcPr>
            <w:tcW w:w="755" w:type="dxa"/>
            <w:gridSpan w:val="2"/>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2021</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 xml:space="preserve">1 </w:t>
            </w:r>
            <w:proofErr w:type="gramStart"/>
            <w:r w:rsidRPr="00F25897">
              <w:rPr>
                <w:b/>
                <w:color w:val="000000"/>
                <w:sz w:val="16"/>
                <w:szCs w:val="16"/>
              </w:rPr>
              <w:t>п</w:t>
            </w:r>
            <w:proofErr w:type="gramEnd"/>
            <w:r w:rsidRPr="00F25897">
              <w:rPr>
                <w:b/>
                <w:color w:val="000000"/>
                <w:sz w:val="16"/>
                <w:szCs w:val="16"/>
              </w:rPr>
              <w:t>/г 2021</w:t>
            </w:r>
          </w:p>
        </w:tc>
        <w:tc>
          <w:tcPr>
            <w:tcW w:w="770" w:type="dxa"/>
            <w:gridSpan w:val="2"/>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 xml:space="preserve">2 </w:t>
            </w:r>
            <w:proofErr w:type="gramStart"/>
            <w:r w:rsidRPr="00F25897">
              <w:rPr>
                <w:b/>
                <w:color w:val="000000"/>
                <w:sz w:val="16"/>
                <w:szCs w:val="16"/>
              </w:rPr>
              <w:t>п</w:t>
            </w:r>
            <w:proofErr w:type="gramEnd"/>
            <w:r w:rsidRPr="00F25897">
              <w:rPr>
                <w:b/>
                <w:color w:val="000000"/>
                <w:sz w:val="16"/>
                <w:szCs w:val="16"/>
              </w:rPr>
              <w:t>/г 2021</w:t>
            </w:r>
          </w:p>
        </w:tc>
        <w:tc>
          <w:tcPr>
            <w:tcW w:w="770" w:type="dxa"/>
            <w:gridSpan w:val="3"/>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2022</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 xml:space="preserve">1 </w:t>
            </w:r>
            <w:proofErr w:type="gramStart"/>
            <w:r w:rsidRPr="00F25897">
              <w:rPr>
                <w:b/>
                <w:color w:val="000000"/>
                <w:sz w:val="16"/>
                <w:szCs w:val="16"/>
              </w:rPr>
              <w:t>п</w:t>
            </w:r>
            <w:proofErr w:type="gramEnd"/>
            <w:r w:rsidRPr="00F25897">
              <w:rPr>
                <w:b/>
                <w:color w:val="000000"/>
                <w:sz w:val="16"/>
                <w:szCs w:val="16"/>
              </w:rPr>
              <w:t>/г 2022</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794733" w:rsidRPr="00F25897" w:rsidRDefault="00794733" w:rsidP="00794733">
            <w:pPr>
              <w:jc w:val="center"/>
              <w:rPr>
                <w:b/>
                <w:color w:val="000000"/>
                <w:sz w:val="16"/>
                <w:szCs w:val="16"/>
              </w:rPr>
            </w:pPr>
            <w:r w:rsidRPr="00F25897">
              <w:rPr>
                <w:b/>
                <w:color w:val="000000"/>
                <w:sz w:val="16"/>
                <w:szCs w:val="16"/>
              </w:rPr>
              <w:t xml:space="preserve">2 </w:t>
            </w:r>
            <w:proofErr w:type="gramStart"/>
            <w:r w:rsidRPr="00F25897">
              <w:rPr>
                <w:b/>
                <w:color w:val="000000"/>
                <w:sz w:val="16"/>
                <w:szCs w:val="16"/>
              </w:rPr>
              <w:t>п</w:t>
            </w:r>
            <w:proofErr w:type="gramEnd"/>
            <w:r w:rsidRPr="00F25897">
              <w:rPr>
                <w:b/>
                <w:color w:val="000000"/>
                <w:sz w:val="16"/>
                <w:szCs w:val="16"/>
              </w:rPr>
              <w:t>/г 2022</w:t>
            </w:r>
          </w:p>
        </w:tc>
      </w:tr>
      <w:tr w:rsidR="00E930F6" w:rsidRPr="00C54870" w:rsidTr="00F25897">
        <w:trPr>
          <w:trHeight w:val="300"/>
        </w:trPr>
        <w:tc>
          <w:tcPr>
            <w:tcW w:w="1376" w:type="dxa"/>
            <w:tcBorders>
              <w:top w:val="nil"/>
              <w:left w:val="single" w:sz="4" w:space="0" w:color="auto"/>
              <w:bottom w:val="single" w:sz="4" w:space="0" w:color="auto"/>
              <w:right w:val="single" w:sz="4" w:space="0" w:color="auto"/>
            </w:tcBorders>
            <w:shd w:val="clear" w:color="auto" w:fill="auto"/>
            <w:noWrap/>
            <w:vAlign w:val="center"/>
            <w:hideMark/>
          </w:tcPr>
          <w:p w:rsidR="00E930F6" w:rsidRPr="00C54870" w:rsidRDefault="00E930F6" w:rsidP="007831E3">
            <w:pPr>
              <w:rPr>
                <w:color w:val="000000"/>
                <w:sz w:val="16"/>
                <w:szCs w:val="16"/>
              </w:rPr>
            </w:pPr>
            <w:proofErr w:type="gramStart"/>
            <w:r w:rsidRPr="00C54870">
              <w:rPr>
                <w:color w:val="000000"/>
                <w:sz w:val="16"/>
                <w:szCs w:val="16"/>
              </w:rPr>
              <w:t>Оплачиваемый</w:t>
            </w:r>
            <w:proofErr w:type="gramEnd"/>
            <w:r w:rsidRPr="00C54870">
              <w:rPr>
                <w:color w:val="000000"/>
                <w:sz w:val="16"/>
                <w:szCs w:val="16"/>
              </w:rPr>
              <w:t xml:space="preserve"> сальдо-</w:t>
            </w:r>
            <w:proofErr w:type="spellStart"/>
            <w:r w:rsidRPr="00C54870">
              <w:rPr>
                <w:color w:val="000000"/>
                <w:sz w:val="16"/>
                <w:szCs w:val="16"/>
              </w:rPr>
              <w:t>переток</w:t>
            </w:r>
            <w:proofErr w:type="spellEnd"/>
            <w:r w:rsidRPr="00C54870">
              <w:rPr>
                <w:color w:val="000000"/>
                <w:sz w:val="16"/>
                <w:szCs w:val="16"/>
              </w:rPr>
              <w:t xml:space="preserve"> мощности</w:t>
            </w:r>
          </w:p>
        </w:tc>
        <w:tc>
          <w:tcPr>
            <w:tcW w:w="546" w:type="dxa"/>
            <w:gridSpan w:val="2"/>
            <w:tcBorders>
              <w:top w:val="single" w:sz="4" w:space="0" w:color="auto"/>
              <w:left w:val="nil"/>
              <w:bottom w:val="single" w:sz="4" w:space="0" w:color="auto"/>
              <w:right w:val="single" w:sz="4" w:space="0" w:color="auto"/>
            </w:tcBorders>
            <w:shd w:val="clear" w:color="auto" w:fill="auto"/>
            <w:noWrap/>
            <w:vAlign w:val="center"/>
            <w:hideMark/>
          </w:tcPr>
          <w:p w:rsidR="00E930F6" w:rsidRPr="00C54870" w:rsidRDefault="00E930F6" w:rsidP="007831E3">
            <w:pPr>
              <w:jc w:val="center"/>
              <w:rPr>
                <w:color w:val="000000"/>
                <w:sz w:val="14"/>
                <w:szCs w:val="14"/>
              </w:rPr>
            </w:pPr>
            <w:r w:rsidRPr="00C54870">
              <w:rPr>
                <w:color w:val="000000"/>
                <w:sz w:val="14"/>
                <w:szCs w:val="14"/>
              </w:rPr>
              <w:t>МВт.</w:t>
            </w:r>
          </w:p>
        </w:tc>
        <w:tc>
          <w:tcPr>
            <w:tcW w:w="742" w:type="dxa"/>
            <w:gridSpan w:val="2"/>
            <w:tcBorders>
              <w:top w:val="single" w:sz="4" w:space="0" w:color="auto"/>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4,8035</w:t>
            </w:r>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4,7996</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5,189</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5,194</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5,183</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5,189</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5,194</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5,183</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5,189</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5,194</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5,183</w:t>
            </w:r>
          </w:p>
        </w:tc>
      </w:tr>
      <w:tr w:rsidR="00E930F6" w:rsidRPr="00C54870" w:rsidTr="00F25897">
        <w:trPr>
          <w:trHeight w:val="300"/>
        </w:trPr>
        <w:tc>
          <w:tcPr>
            <w:tcW w:w="1376" w:type="dxa"/>
            <w:tcBorders>
              <w:top w:val="nil"/>
              <w:left w:val="single" w:sz="4" w:space="0" w:color="auto"/>
              <w:bottom w:val="single" w:sz="4" w:space="0" w:color="auto"/>
              <w:right w:val="single" w:sz="4" w:space="0" w:color="auto"/>
            </w:tcBorders>
            <w:shd w:val="clear" w:color="auto" w:fill="auto"/>
            <w:noWrap/>
            <w:vAlign w:val="center"/>
            <w:hideMark/>
          </w:tcPr>
          <w:p w:rsidR="00E930F6" w:rsidRPr="00C54870" w:rsidRDefault="00E930F6" w:rsidP="007831E3">
            <w:pPr>
              <w:rPr>
                <w:color w:val="000000"/>
                <w:sz w:val="16"/>
                <w:szCs w:val="16"/>
              </w:rPr>
            </w:pPr>
            <w:r w:rsidRPr="00C54870">
              <w:rPr>
                <w:color w:val="000000"/>
                <w:sz w:val="16"/>
                <w:szCs w:val="16"/>
              </w:rPr>
              <w:t>НВВ</w:t>
            </w:r>
          </w:p>
        </w:tc>
        <w:tc>
          <w:tcPr>
            <w:tcW w:w="546" w:type="dxa"/>
            <w:gridSpan w:val="2"/>
            <w:tcBorders>
              <w:top w:val="nil"/>
              <w:left w:val="nil"/>
              <w:bottom w:val="single" w:sz="4" w:space="0" w:color="auto"/>
              <w:right w:val="single" w:sz="4" w:space="0" w:color="auto"/>
            </w:tcBorders>
            <w:shd w:val="clear" w:color="auto" w:fill="auto"/>
            <w:noWrap/>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тыс</w:t>
            </w:r>
            <w:proofErr w:type="gramStart"/>
            <w:r w:rsidRPr="00C54870">
              <w:rPr>
                <w:color w:val="000000"/>
                <w:sz w:val="14"/>
                <w:szCs w:val="14"/>
              </w:rPr>
              <w:t>.р</w:t>
            </w:r>
            <w:proofErr w:type="gramEnd"/>
            <w:r w:rsidRPr="00C54870">
              <w:rPr>
                <w:color w:val="000000"/>
                <w:sz w:val="14"/>
                <w:szCs w:val="14"/>
              </w:rPr>
              <w:t>уб</w:t>
            </w:r>
            <w:proofErr w:type="spellEnd"/>
            <w:r w:rsidRPr="00C54870">
              <w:rPr>
                <w:color w:val="000000"/>
                <w:sz w:val="14"/>
                <w:szCs w:val="14"/>
              </w:rPr>
              <w:t>.</w:t>
            </w:r>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F25897" w:rsidRDefault="00E930F6">
            <w:pPr>
              <w:jc w:val="center"/>
              <w:rPr>
                <w:color w:val="000000"/>
                <w:sz w:val="14"/>
                <w:szCs w:val="14"/>
              </w:rPr>
            </w:pPr>
            <w:r w:rsidRPr="00F25897">
              <w:rPr>
                <w:color w:val="000000"/>
                <w:sz w:val="14"/>
                <w:szCs w:val="14"/>
              </w:rPr>
              <w:t>22539,2</w:t>
            </w:r>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F25897" w:rsidRDefault="00E930F6">
            <w:pPr>
              <w:jc w:val="center"/>
              <w:rPr>
                <w:color w:val="000000"/>
                <w:sz w:val="14"/>
                <w:szCs w:val="14"/>
              </w:rPr>
            </w:pPr>
            <w:r w:rsidRPr="00F25897">
              <w:rPr>
                <w:color w:val="000000"/>
                <w:sz w:val="14"/>
                <w:szCs w:val="14"/>
              </w:rPr>
              <w:t>11269,6</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27 476,0</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13738,0</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13738,0</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27 986,0</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13993,0</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13993,0</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28 556,5</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14278,2</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sz w:val="14"/>
                <w:szCs w:val="14"/>
              </w:rPr>
            </w:pPr>
            <w:r w:rsidRPr="00E930F6">
              <w:rPr>
                <w:sz w:val="14"/>
                <w:szCs w:val="14"/>
              </w:rPr>
              <w:t>14278,2</w:t>
            </w:r>
          </w:p>
        </w:tc>
      </w:tr>
      <w:tr w:rsidR="00E930F6" w:rsidRPr="00C54870" w:rsidTr="00F25897">
        <w:trPr>
          <w:trHeight w:val="300"/>
        </w:trPr>
        <w:tc>
          <w:tcPr>
            <w:tcW w:w="1376" w:type="dxa"/>
            <w:tcBorders>
              <w:top w:val="nil"/>
              <w:left w:val="single" w:sz="4" w:space="0" w:color="auto"/>
              <w:bottom w:val="single" w:sz="4" w:space="0" w:color="auto"/>
              <w:right w:val="single" w:sz="4" w:space="0" w:color="auto"/>
            </w:tcBorders>
            <w:shd w:val="clear" w:color="auto" w:fill="auto"/>
            <w:noWrap/>
            <w:vAlign w:val="center"/>
            <w:hideMark/>
          </w:tcPr>
          <w:p w:rsidR="00E930F6" w:rsidRPr="00C54870" w:rsidRDefault="00E930F6" w:rsidP="007831E3">
            <w:pPr>
              <w:rPr>
                <w:color w:val="000000"/>
                <w:sz w:val="16"/>
                <w:szCs w:val="16"/>
              </w:rPr>
            </w:pPr>
            <w:r w:rsidRPr="00C54870">
              <w:rPr>
                <w:color w:val="000000"/>
                <w:sz w:val="16"/>
                <w:szCs w:val="16"/>
              </w:rPr>
              <w:t>Ставка на содержание</w:t>
            </w:r>
          </w:p>
        </w:tc>
        <w:tc>
          <w:tcPr>
            <w:tcW w:w="546" w:type="dxa"/>
            <w:gridSpan w:val="2"/>
            <w:tcBorders>
              <w:top w:val="nil"/>
              <w:left w:val="nil"/>
              <w:bottom w:val="single" w:sz="4" w:space="0" w:color="auto"/>
              <w:right w:val="single" w:sz="4" w:space="0" w:color="auto"/>
            </w:tcBorders>
            <w:shd w:val="clear" w:color="auto" w:fill="auto"/>
            <w:noWrap/>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руб</w:t>
            </w:r>
            <w:proofErr w:type="spellEnd"/>
            <w:r w:rsidRPr="00C54870">
              <w:rPr>
                <w:color w:val="000000"/>
                <w:sz w:val="14"/>
                <w:szCs w:val="14"/>
              </w:rPr>
              <w:t>/МВт</w:t>
            </w:r>
            <w:proofErr w:type="gramStart"/>
            <w:r w:rsidRPr="00C54870">
              <w:rPr>
                <w:color w:val="000000"/>
                <w:sz w:val="14"/>
                <w:szCs w:val="14"/>
              </w:rPr>
              <w:t>.</w:t>
            </w:r>
            <w:proofErr w:type="gramEnd"/>
            <w:r w:rsidRPr="00C54870">
              <w:rPr>
                <w:color w:val="000000"/>
                <w:sz w:val="14"/>
                <w:szCs w:val="14"/>
              </w:rPr>
              <w:t xml:space="preserve"> </w:t>
            </w:r>
            <w:proofErr w:type="gramStart"/>
            <w:r w:rsidRPr="00C54870">
              <w:rPr>
                <w:color w:val="000000"/>
                <w:sz w:val="14"/>
                <w:szCs w:val="14"/>
              </w:rPr>
              <w:t>м</w:t>
            </w:r>
            <w:proofErr w:type="gramEnd"/>
            <w:r w:rsidRPr="00C54870">
              <w:rPr>
                <w:color w:val="000000"/>
                <w:sz w:val="14"/>
                <w:szCs w:val="14"/>
              </w:rPr>
              <w:t>ес.</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F25897" w:rsidRDefault="00E930F6">
            <w:pPr>
              <w:jc w:val="center"/>
              <w:rPr>
                <w:b/>
                <w:bCs/>
                <w:sz w:val="14"/>
                <w:szCs w:val="14"/>
              </w:rPr>
            </w:pPr>
            <w:r w:rsidRPr="00F25897">
              <w:rPr>
                <w:b/>
                <w:bCs/>
                <w:sz w:val="14"/>
                <w:szCs w:val="14"/>
              </w:rPr>
              <w:t>391018,0</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F25897" w:rsidRDefault="00E930F6">
            <w:pPr>
              <w:jc w:val="center"/>
              <w:rPr>
                <w:b/>
                <w:bCs/>
                <w:sz w:val="14"/>
                <w:szCs w:val="14"/>
              </w:rPr>
            </w:pPr>
            <w:r w:rsidRPr="00F25897">
              <w:rPr>
                <w:b/>
                <w:bCs/>
                <w:sz w:val="14"/>
                <w:szCs w:val="14"/>
              </w:rPr>
              <w:t>391338,3</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441273,8</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440800,5</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441748,1</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449465,6</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448983,6</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449948,8</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458627,6</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458135,7</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459120,6</w:t>
            </w:r>
          </w:p>
        </w:tc>
      </w:tr>
      <w:tr w:rsidR="00E930F6" w:rsidRPr="00C54870" w:rsidTr="00F25897">
        <w:trPr>
          <w:trHeight w:val="480"/>
        </w:trPr>
        <w:tc>
          <w:tcPr>
            <w:tcW w:w="1376" w:type="dxa"/>
            <w:tcBorders>
              <w:top w:val="nil"/>
              <w:left w:val="single" w:sz="4" w:space="0" w:color="auto"/>
              <w:bottom w:val="single" w:sz="4" w:space="0" w:color="auto"/>
              <w:right w:val="single" w:sz="4" w:space="0" w:color="auto"/>
            </w:tcBorders>
            <w:shd w:val="clear" w:color="auto" w:fill="auto"/>
            <w:vAlign w:val="center"/>
            <w:hideMark/>
          </w:tcPr>
          <w:p w:rsidR="00E930F6" w:rsidRPr="00C54870" w:rsidRDefault="00E930F6" w:rsidP="007831E3">
            <w:pPr>
              <w:rPr>
                <w:color w:val="000000"/>
                <w:sz w:val="16"/>
                <w:szCs w:val="16"/>
              </w:rPr>
            </w:pPr>
            <w:r w:rsidRPr="00C54870">
              <w:rPr>
                <w:color w:val="000000"/>
                <w:sz w:val="16"/>
                <w:szCs w:val="16"/>
              </w:rPr>
              <w:t xml:space="preserve">Суммарный сальдированный </w:t>
            </w:r>
            <w:proofErr w:type="spellStart"/>
            <w:r w:rsidRPr="00C54870">
              <w:rPr>
                <w:color w:val="000000"/>
                <w:sz w:val="16"/>
                <w:szCs w:val="16"/>
              </w:rPr>
              <w:t>переток</w:t>
            </w:r>
            <w:proofErr w:type="spellEnd"/>
            <w:r w:rsidRPr="00C54870">
              <w:rPr>
                <w:color w:val="000000"/>
                <w:sz w:val="16"/>
                <w:szCs w:val="16"/>
              </w:rPr>
              <w:t xml:space="preserve"> электрической энергии  </w:t>
            </w:r>
          </w:p>
        </w:tc>
        <w:tc>
          <w:tcPr>
            <w:tcW w:w="546" w:type="dxa"/>
            <w:gridSpan w:val="2"/>
            <w:tcBorders>
              <w:top w:val="nil"/>
              <w:left w:val="nil"/>
              <w:bottom w:val="single" w:sz="4" w:space="0" w:color="auto"/>
              <w:right w:val="single" w:sz="4" w:space="0" w:color="auto"/>
            </w:tcBorders>
            <w:shd w:val="clear" w:color="auto" w:fill="auto"/>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млн</w:t>
            </w:r>
            <w:proofErr w:type="gramStart"/>
            <w:r w:rsidRPr="00C54870">
              <w:rPr>
                <w:color w:val="000000"/>
                <w:sz w:val="14"/>
                <w:szCs w:val="14"/>
              </w:rPr>
              <w:t>.к</w:t>
            </w:r>
            <w:proofErr w:type="gramEnd"/>
            <w:r w:rsidRPr="00C54870">
              <w:rPr>
                <w:color w:val="000000"/>
                <w:sz w:val="14"/>
                <w:szCs w:val="14"/>
              </w:rPr>
              <w:t>Вт.ч</w:t>
            </w:r>
            <w:proofErr w:type="spellEnd"/>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34,498</w:t>
            </w:r>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17,249</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37,252</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18,626</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18,626</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37,2518</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18,6259</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18,6259</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37,2518</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18,6259</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18,6259</w:t>
            </w:r>
          </w:p>
        </w:tc>
      </w:tr>
      <w:tr w:rsidR="00E930F6" w:rsidRPr="00C54870" w:rsidTr="00F25897">
        <w:trPr>
          <w:trHeight w:val="480"/>
        </w:trPr>
        <w:tc>
          <w:tcPr>
            <w:tcW w:w="1376" w:type="dxa"/>
            <w:tcBorders>
              <w:top w:val="nil"/>
              <w:left w:val="single" w:sz="4" w:space="0" w:color="auto"/>
              <w:bottom w:val="single" w:sz="4" w:space="0" w:color="auto"/>
              <w:right w:val="single" w:sz="4" w:space="0" w:color="auto"/>
            </w:tcBorders>
            <w:shd w:val="clear" w:color="auto" w:fill="auto"/>
            <w:vAlign w:val="center"/>
            <w:hideMark/>
          </w:tcPr>
          <w:p w:rsidR="00E930F6" w:rsidRPr="00C54870" w:rsidRDefault="00E930F6" w:rsidP="007831E3">
            <w:pPr>
              <w:rPr>
                <w:color w:val="000000"/>
                <w:sz w:val="16"/>
                <w:szCs w:val="16"/>
              </w:rPr>
            </w:pPr>
            <w:r w:rsidRPr="00C54870">
              <w:rPr>
                <w:color w:val="000000"/>
                <w:sz w:val="16"/>
                <w:szCs w:val="16"/>
              </w:rPr>
              <w:t xml:space="preserve">Технологический расход (потери) электрической энергии </w:t>
            </w:r>
          </w:p>
        </w:tc>
        <w:tc>
          <w:tcPr>
            <w:tcW w:w="546" w:type="dxa"/>
            <w:gridSpan w:val="2"/>
            <w:tcBorders>
              <w:top w:val="nil"/>
              <w:left w:val="nil"/>
              <w:bottom w:val="single" w:sz="4" w:space="0" w:color="auto"/>
              <w:right w:val="single" w:sz="4" w:space="0" w:color="auto"/>
            </w:tcBorders>
            <w:shd w:val="clear" w:color="auto" w:fill="auto"/>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млн</w:t>
            </w:r>
            <w:proofErr w:type="gramStart"/>
            <w:r w:rsidRPr="00C54870">
              <w:rPr>
                <w:color w:val="000000"/>
                <w:sz w:val="14"/>
                <w:szCs w:val="14"/>
              </w:rPr>
              <w:t>.к</w:t>
            </w:r>
            <w:proofErr w:type="gramEnd"/>
            <w:r w:rsidRPr="00C54870">
              <w:rPr>
                <w:color w:val="000000"/>
                <w:sz w:val="14"/>
                <w:szCs w:val="14"/>
              </w:rPr>
              <w:t>Вт.ч</w:t>
            </w:r>
            <w:proofErr w:type="spellEnd"/>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4,458</w:t>
            </w:r>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2,229</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4,712</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2,356</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2,356</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4,7118</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2,3559</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2,3559</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4,7118</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2,3559</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2,3559</w:t>
            </w:r>
          </w:p>
        </w:tc>
      </w:tr>
      <w:tr w:rsidR="00E930F6" w:rsidRPr="00C54870" w:rsidTr="00F25897">
        <w:trPr>
          <w:trHeight w:val="300"/>
        </w:trPr>
        <w:tc>
          <w:tcPr>
            <w:tcW w:w="1376" w:type="dxa"/>
            <w:tcBorders>
              <w:top w:val="nil"/>
              <w:left w:val="single" w:sz="4" w:space="0" w:color="auto"/>
              <w:bottom w:val="single" w:sz="4" w:space="0" w:color="auto"/>
              <w:right w:val="single" w:sz="4" w:space="0" w:color="auto"/>
            </w:tcBorders>
            <w:shd w:val="clear" w:color="auto" w:fill="auto"/>
            <w:vAlign w:val="center"/>
            <w:hideMark/>
          </w:tcPr>
          <w:p w:rsidR="00E930F6" w:rsidRPr="00C54870" w:rsidRDefault="00E930F6" w:rsidP="007831E3">
            <w:pPr>
              <w:rPr>
                <w:color w:val="000000"/>
                <w:sz w:val="16"/>
                <w:szCs w:val="16"/>
              </w:rPr>
            </w:pPr>
            <w:r w:rsidRPr="00C54870">
              <w:rPr>
                <w:color w:val="000000"/>
                <w:sz w:val="16"/>
                <w:szCs w:val="16"/>
              </w:rPr>
              <w:t>то же в процентах</w:t>
            </w:r>
          </w:p>
        </w:tc>
        <w:tc>
          <w:tcPr>
            <w:tcW w:w="546" w:type="dxa"/>
            <w:gridSpan w:val="2"/>
            <w:tcBorders>
              <w:top w:val="nil"/>
              <w:left w:val="nil"/>
              <w:bottom w:val="single" w:sz="4" w:space="0" w:color="auto"/>
              <w:right w:val="single" w:sz="4" w:space="0" w:color="auto"/>
            </w:tcBorders>
            <w:shd w:val="clear" w:color="auto" w:fill="auto"/>
            <w:vAlign w:val="center"/>
            <w:hideMark/>
          </w:tcPr>
          <w:p w:rsidR="00E930F6" w:rsidRPr="00C54870" w:rsidRDefault="00E930F6" w:rsidP="007831E3">
            <w:pPr>
              <w:jc w:val="center"/>
              <w:rPr>
                <w:color w:val="000000"/>
                <w:sz w:val="14"/>
                <w:szCs w:val="14"/>
              </w:rPr>
            </w:pPr>
            <w:r w:rsidRPr="00C54870">
              <w:rPr>
                <w:color w:val="000000"/>
                <w:sz w:val="14"/>
                <w:szCs w:val="14"/>
              </w:rPr>
              <w:t>%</w:t>
            </w:r>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12,92%</w:t>
            </w:r>
          </w:p>
        </w:tc>
        <w:tc>
          <w:tcPr>
            <w:tcW w:w="742" w:type="dxa"/>
            <w:gridSpan w:val="2"/>
            <w:tcBorders>
              <w:top w:val="nil"/>
              <w:left w:val="nil"/>
              <w:bottom w:val="single" w:sz="4" w:space="0" w:color="auto"/>
              <w:right w:val="single" w:sz="4" w:space="0" w:color="auto"/>
            </w:tcBorders>
            <w:shd w:val="clear" w:color="auto" w:fill="auto"/>
            <w:noWrap/>
            <w:vAlign w:val="center"/>
            <w:hideMark/>
          </w:tcPr>
          <w:p w:rsidR="00E930F6" w:rsidRPr="00794733" w:rsidRDefault="00E930F6">
            <w:pPr>
              <w:jc w:val="center"/>
              <w:rPr>
                <w:color w:val="000000"/>
                <w:sz w:val="16"/>
                <w:szCs w:val="16"/>
              </w:rPr>
            </w:pPr>
            <w:r w:rsidRPr="00794733">
              <w:rPr>
                <w:color w:val="000000"/>
                <w:sz w:val="16"/>
                <w:szCs w:val="16"/>
              </w:rPr>
              <w:t>12,92%</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12,65%</w:t>
            </w:r>
          </w:p>
        </w:tc>
      </w:tr>
      <w:tr w:rsidR="00E930F6" w:rsidRPr="00C54870" w:rsidTr="00F25897">
        <w:trPr>
          <w:trHeight w:val="480"/>
        </w:trPr>
        <w:tc>
          <w:tcPr>
            <w:tcW w:w="1376" w:type="dxa"/>
            <w:tcBorders>
              <w:top w:val="nil"/>
              <w:left w:val="single" w:sz="4" w:space="0" w:color="auto"/>
              <w:bottom w:val="single" w:sz="4" w:space="0" w:color="auto"/>
              <w:right w:val="single" w:sz="4" w:space="0" w:color="auto"/>
            </w:tcBorders>
            <w:shd w:val="clear" w:color="auto" w:fill="auto"/>
            <w:vAlign w:val="center"/>
            <w:hideMark/>
          </w:tcPr>
          <w:p w:rsidR="00E930F6" w:rsidRPr="00C54870" w:rsidRDefault="00E930F6" w:rsidP="007831E3">
            <w:pPr>
              <w:rPr>
                <w:color w:val="000000"/>
                <w:sz w:val="16"/>
                <w:szCs w:val="16"/>
              </w:rPr>
            </w:pPr>
            <w:r w:rsidRPr="00C54870">
              <w:rPr>
                <w:color w:val="000000"/>
                <w:sz w:val="16"/>
                <w:szCs w:val="16"/>
              </w:rPr>
              <w:t xml:space="preserve">Тариф на оплату технологического расхода (потерь) электрической энергии </w:t>
            </w:r>
          </w:p>
        </w:tc>
        <w:tc>
          <w:tcPr>
            <w:tcW w:w="546" w:type="dxa"/>
            <w:gridSpan w:val="2"/>
            <w:tcBorders>
              <w:top w:val="nil"/>
              <w:left w:val="nil"/>
              <w:bottom w:val="single" w:sz="4" w:space="0" w:color="auto"/>
              <w:right w:val="single" w:sz="4" w:space="0" w:color="auto"/>
            </w:tcBorders>
            <w:shd w:val="clear" w:color="auto" w:fill="auto"/>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руб</w:t>
            </w:r>
            <w:proofErr w:type="spellEnd"/>
            <w:r w:rsidRPr="00C54870">
              <w:rPr>
                <w:color w:val="000000"/>
                <w:sz w:val="14"/>
                <w:szCs w:val="14"/>
              </w:rPr>
              <w:t>/</w:t>
            </w:r>
            <w:proofErr w:type="spellStart"/>
            <w:r w:rsidRPr="00C54870">
              <w:rPr>
                <w:color w:val="000000"/>
                <w:sz w:val="14"/>
                <w:szCs w:val="14"/>
              </w:rPr>
              <w:t>кВт</w:t>
            </w:r>
            <w:proofErr w:type="gramStart"/>
            <w:r w:rsidRPr="00C54870">
              <w:rPr>
                <w:color w:val="000000"/>
                <w:sz w:val="14"/>
                <w:szCs w:val="14"/>
              </w:rPr>
              <w:t>.ч</w:t>
            </w:r>
            <w:proofErr w:type="spellEnd"/>
            <w:proofErr w:type="gramEnd"/>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color w:val="000000"/>
                <w:sz w:val="16"/>
                <w:szCs w:val="16"/>
              </w:rPr>
            </w:pPr>
            <w:r w:rsidRPr="00794733">
              <w:rPr>
                <w:color w:val="000000"/>
                <w:sz w:val="16"/>
                <w:szCs w:val="16"/>
              </w:rPr>
              <w:t>2,34485</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color w:val="000000"/>
                <w:sz w:val="16"/>
                <w:szCs w:val="16"/>
              </w:rPr>
            </w:pPr>
            <w:r w:rsidRPr="00794733">
              <w:rPr>
                <w:color w:val="000000"/>
                <w:sz w:val="16"/>
                <w:szCs w:val="16"/>
              </w:rPr>
              <w:t>2,34485</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2,61085</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2,61085</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2,61085</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2,71790</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2,71790</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2,71790</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2,82661</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2,82661</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2,82661</w:t>
            </w:r>
          </w:p>
        </w:tc>
      </w:tr>
      <w:tr w:rsidR="00E930F6" w:rsidRPr="00C54870" w:rsidTr="00F25897">
        <w:trPr>
          <w:trHeight w:val="480"/>
        </w:trPr>
        <w:tc>
          <w:tcPr>
            <w:tcW w:w="1376" w:type="dxa"/>
            <w:tcBorders>
              <w:top w:val="nil"/>
              <w:left w:val="single" w:sz="4" w:space="0" w:color="auto"/>
              <w:bottom w:val="single" w:sz="4" w:space="0" w:color="auto"/>
              <w:right w:val="single" w:sz="4" w:space="0" w:color="auto"/>
            </w:tcBorders>
            <w:shd w:val="clear" w:color="auto" w:fill="auto"/>
            <w:vAlign w:val="center"/>
            <w:hideMark/>
          </w:tcPr>
          <w:p w:rsidR="00E930F6" w:rsidRPr="00C54870" w:rsidRDefault="00E930F6" w:rsidP="007831E3">
            <w:pPr>
              <w:rPr>
                <w:color w:val="000000"/>
                <w:sz w:val="16"/>
                <w:szCs w:val="16"/>
              </w:rPr>
            </w:pPr>
            <w:r w:rsidRPr="00C54870">
              <w:rPr>
                <w:color w:val="000000"/>
                <w:sz w:val="16"/>
                <w:szCs w:val="16"/>
              </w:rPr>
              <w:t xml:space="preserve">Расходы оплату технологического расхода (потерь) электрической энергии </w:t>
            </w:r>
          </w:p>
        </w:tc>
        <w:tc>
          <w:tcPr>
            <w:tcW w:w="546" w:type="dxa"/>
            <w:gridSpan w:val="2"/>
            <w:tcBorders>
              <w:top w:val="nil"/>
              <w:left w:val="nil"/>
              <w:bottom w:val="single" w:sz="4" w:space="0" w:color="auto"/>
              <w:right w:val="single" w:sz="4" w:space="0" w:color="auto"/>
            </w:tcBorders>
            <w:shd w:val="clear" w:color="auto" w:fill="auto"/>
            <w:noWrap/>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тыс</w:t>
            </w:r>
            <w:proofErr w:type="gramStart"/>
            <w:r w:rsidRPr="00C54870">
              <w:rPr>
                <w:color w:val="000000"/>
                <w:sz w:val="14"/>
                <w:szCs w:val="14"/>
              </w:rPr>
              <w:t>.р</w:t>
            </w:r>
            <w:proofErr w:type="gramEnd"/>
            <w:r w:rsidRPr="00C54870">
              <w:rPr>
                <w:color w:val="000000"/>
                <w:sz w:val="14"/>
                <w:szCs w:val="14"/>
              </w:rPr>
              <w:t>уб</w:t>
            </w:r>
            <w:proofErr w:type="spellEnd"/>
            <w:r w:rsidRPr="00C54870">
              <w:rPr>
                <w:color w:val="000000"/>
                <w:sz w:val="14"/>
                <w:szCs w:val="14"/>
              </w:rPr>
              <w:t>.</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color w:val="000000"/>
                <w:sz w:val="16"/>
                <w:szCs w:val="16"/>
              </w:rPr>
            </w:pPr>
            <w:r w:rsidRPr="00794733">
              <w:rPr>
                <w:color w:val="000000"/>
                <w:sz w:val="16"/>
                <w:szCs w:val="16"/>
              </w:rPr>
              <w:t>10452,2</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color w:val="000000"/>
                <w:sz w:val="16"/>
                <w:szCs w:val="16"/>
              </w:rPr>
            </w:pPr>
            <w:r w:rsidRPr="00794733">
              <w:rPr>
                <w:color w:val="000000"/>
                <w:sz w:val="16"/>
                <w:szCs w:val="16"/>
              </w:rPr>
              <w:t>5226,1</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12301,9</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6150,9</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6150,9</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12806,2</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6403,1</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6403,1</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13318,5</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6659,2</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color w:val="000000"/>
                <w:sz w:val="14"/>
                <w:szCs w:val="14"/>
              </w:rPr>
            </w:pPr>
            <w:r w:rsidRPr="00E930F6">
              <w:rPr>
                <w:color w:val="000000"/>
                <w:sz w:val="14"/>
                <w:szCs w:val="14"/>
              </w:rPr>
              <w:t>6659,2</w:t>
            </w:r>
          </w:p>
        </w:tc>
      </w:tr>
      <w:tr w:rsidR="00E930F6" w:rsidRPr="00C54870" w:rsidTr="00F25897">
        <w:trPr>
          <w:trHeight w:val="480"/>
        </w:trPr>
        <w:tc>
          <w:tcPr>
            <w:tcW w:w="1376" w:type="dxa"/>
            <w:tcBorders>
              <w:top w:val="nil"/>
              <w:left w:val="single" w:sz="4" w:space="0" w:color="auto"/>
              <w:bottom w:val="single" w:sz="4" w:space="0" w:color="auto"/>
              <w:right w:val="single" w:sz="4" w:space="0" w:color="auto"/>
            </w:tcBorders>
            <w:shd w:val="clear" w:color="auto" w:fill="auto"/>
            <w:vAlign w:val="center"/>
            <w:hideMark/>
          </w:tcPr>
          <w:p w:rsidR="00E930F6" w:rsidRPr="00C54870" w:rsidRDefault="00E930F6" w:rsidP="007831E3">
            <w:pPr>
              <w:rPr>
                <w:color w:val="000000"/>
                <w:sz w:val="16"/>
                <w:szCs w:val="16"/>
              </w:rPr>
            </w:pPr>
            <w:r w:rsidRPr="00C54870">
              <w:rPr>
                <w:color w:val="000000"/>
                <w:sz w:val="16"/>
                <w:szCs w:val="16"/>
              </w:rPr>
              <w:t xml:space="preserve">Ставка на оплату технологического расхода (потерь) электрической энергии </w:t>
            </w:r>
          </w:p>
        </w:tc>
        <w:tc>
          <w:tcPr>
            <w:tcW w:w="546" w:type="dxa"/>
            <w:gridSpan w:val="2"/>
            <w:tcBorders>
              <w:top w:val="nil"/>
              <w:left w:val="nil"/>
              <w:bottom w:val="single" w:sz="4" w:space="0" w:color="auto"/>
              <w:right w:val="single" w:sz="4" w:space="0" w:color="auto"/>
            </w:tcBorders>
            <w:shd w:val="clear" w:color="auto" w:fill="auto"/>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руб</w:t>
            </w:r>
            <w:proofErr w:type="spellEnd"/>
            <w:r w:rsidRPr="00C54870">
              <w:rPr>
                <w:color w:val="000000"/>
                <w:sz w:val="14"/>
                <w:szCs w:val="14"/>
              </w:rPr>
              <w:t>/</w:t>
            </w:r>
            <w:proofErr w:type="spellStart"/>
            <w:r w:rsidRPr="00C54870">
              <w:rPr>
                <w:color w:val="000000"/>
                <w:sz w:val="14"/>
                <w:szCs w:val="14"/>
              </w:rPr>
              <w:t>МВт</w:t>
            </w:r>
            <w:proofErr w:type="gramStart"/>
            <w:r w:rsidRPr="00C54870">
              <w:rPr>
                <w:color w:val="000000"/>
                <w:sz w:val="14"/>
                <w:szCs w:val="14"/>
              </w:rPr>
              <w:t>.ч</w:t>
            </w:r>
            <w:proofErr w:type="spellEnd"/>
            <w:proofErr w:type="gramEnd"/>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b/>
                <w:bCs/>
                <w:sz w:val="16"/>
                <w:szCs w:val="16"/>
              </w:rPr>
            </w:pPr>
            <w:r w:rsidRPr="00794733">
              <w:rPr>
                <w:b/>
                <w:bCs/>
                <w:sz w:val="16"/>
                <w:szCs w:val="16"/>
              </w:rPr>
              <w:t>302,98</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b/>
                <w:bCs/>
                <w:sz w:val="16"/>
                <w:szCs w:val="16"/>
              </w:rPr>
            </w:pPr>
            <w:r w:rsidRPr="00794733">
              <w:rPr>
                <w:b/>
                <w:bCs/>
                <w:sz w:val="16"/>
                <w:szCs w:val="16"/>
              </w:rPr>
              <w:t>302,98</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330,24</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330,24</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330,24</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343,77</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343,77</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343,77</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357,53</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357,53</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357,53</w:t>
            </w:r>
          </w:p>
        </w:tc>
      </w:tr>
      <w:tr w:rsidR="00E930F6" w:rsidRPr="00C54870" w:rsidTr="00F25897">
        <w:trPr>
          <w:trHeight w:val="300"/>
        </w:trPr>
        <w:tc>
          <w:tcPr>
            <w:tcW w:w="1376" w:type="dxa"/>
            <w:tcBorders>
              <w:top w:val="nil"/>
              <w:left w:val="single" w:sz="4" w:space="0" w:color="auto"/>
              <w:bottom w:val="single" w:sz="4" w:space="0" w:color="auto"/>
              <w:right w:val="single" w:sz="4" w:space="0" w:color="auto"/>
            </w:tcBorders>
            <w:shd w:val="clear" w:color="auto" w:fill="auto"/>
            <w:vAlign w:val="center"/>
            <w:hideMark/>
          </w:tcPr>
          <w:p w:rsidR="00E930F6" w:rsidRPr="00C54870" w:rsidRDefault="00E930F6" w:rsidP="007831E3">
            <w:pPr>
              <w:rPr>
                <w:color w:val="000000"/>
                <w:sz w:val="16"/>
                <w:szCs w:val="16"/>
              </w:rPr>
            </w:pPr>
            <w:proofErr w:type="spellStart"/>
            <w:r w:rsidRPr="00C54870">
              <w:rPr>
                <w:color w:val="000000"/>
                <w:sz w:val="16"/>
                <w:szCs w:val="16"/>
              </w:rPr>
              <w:t>Одноставочный</w:t>
            </w:r>
            <w:proofErr w:type="spellEnd"/>
            <w:r w:rsidRPr="00C54870">
              <w:rPr>
                <w:color w:val="000000"/>
                <w:sz w:val="16"/>
                <w:szCs w:val="16"/>
              </w:rPr>
              <w:t xml:space="preserve"> тариф</w:t>
            </w:r>
          </w:p>
        </w:tc>
        <w:tc>
          <w:tcPr>
            <w:tcW w:w="546" w:type="dxa"/>
            <w:gridSpan w:val="2"/>
            <w:tcBorders>
              <w:top w:val="nil"/>
              <w:left w:val="nil"/>
              <w:bottom w:val="single" w:sz="4" w:space="0" w:color="auto"/>
              <w:right w:val="single" w:sz="4" w:space="0" w:color="auto"/>
            </w:tcBorders>
            <w:shd w:val="clear" w:color="auto" w:fill="auto"/>
            <w:vAlign w:val="center"/>
            <w:hideMark/>
          </w:tcPr>
          <w:p w:rsidR="00E930F6" w:rsidRPr="00C54870" w:rsidRDefault="00E930F6" w:rsidP="007831E3">
            <w:pPr>
              <w:jc w:val="center"/>
              <w:rPr>
                <w:color w:val="000000"/>
                <w:sz w:val="14"/>
                <w:szCs w:val="14"/>
              </w:rPr>
            </w:pPr>
            <w:proofErr w:type="spellStart"/>
            <w:r w:rsidRPr="00C54870">
              <w:rPr>
                <w:color w:val="000000"/>
                <w:sz w:val="14"/>
                <w:szCs w:val="14"/>
              </w:rPr>
              <w:t>руб</w:t>
            </w:r>
            <w:proofErr w:type="spellEnd"/>
            <w:r w:rsidRPr="00C54870">
              <w:rPr>
                <w:color w:val="000000"/>
                <w:sz w:val="14"/>
                <w:szCs w:val="14"/>
              </w:rPr>
              <w:t>/</w:t>
            </w:r>
            <w:proofErr w:type="spellStart"/>
            <w:r w:rsidRPr="00C54870">
              <w:rPr>
                <w:color w:val="000000"/>
                <w:sz w:val="14"/>
                <w:szCs w:val="14"/>
              </w:rPr>
              <w:t>кВт</w:t>
            </w:r>
            <w:proofErr w:type="gramStart"/>
            <w:r w:rsidRPr="00C54870">
              <w:rPr>
                <w:color w:val="000000"/>
                <w:sz w:val="14"/>
                <w:szCs w:val="14"/>
              </w:rPr>
              <w:t>.ч</w:t>
            </w:r>
            <w:proofErr w:type="spellEnd"/>
            <w:proofErr w:type="gramEnd"/>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b/>
                <w:bCs/>
                <w:sz w:val="16"/>
                <w:szCs w:val="16"/>
              </w:rPr>
            </w:pPr>
            <w:r w:rsidRPr="00794733">
              <w:rPr>
                <w:b/>
                <w:bCs/>
                <w:sz w:val="16"/>
                <w:szCs w:val="16"/>
              </w:rPr>
              <w:t>0,95634</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794733" w:rsidRDefault="00E930F6">
            <w:pPr>
              <w:jc w:val="center"/>
              <w:rPr>
                <w:b/>
                <w:bCs/>
                <w:sz w:val="16"/>
                <w:szCs w:val="16"/>
              </w:rPr>
            </w:pPr>
            <w:r w:rsidRPr="00794733">
              <w:rPr>
                <w:b/>
                <w:bCs/>
                <w:sz w:val="16"/>
                <w:szCs w:val="16"/>
              </w:rPr>
              <w:t>0,95634</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1,06781</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1,06781</w:t>
            </w:r>
          </w:p>
        </w:tc>
        <w:tc>
          <w:tcPr>
            <w:tcW w:w="742"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1,06781</w:t>
            </w:r>
          </w:p>
        </w:tc>
        <w:tc>
          <w:tcPr>
            <w:tcW w:w="755"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1,09504</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1,09504</w:t>
            </w:r>
          </w:p>
        </w:tc>
        <w:tc>
          <w:tcPr>
            <w:tcW w:w="770"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1,09504</w:t>
            </w:r>
          </w:p>
        </w:tc>
        <w:tc>
          <w:tcPr>
            <w:tcW w:w="770" w:type="dxa"/>
            <w:gridSpan w:val="3"/>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1,12411</w:t>
            </w:r>
          </w:p>
        </w:tc>
        <w:tc>
          <w:tcPr>
            <w:tcW w:w="756" w:type="dxa"/>
            <w:gridSpan w:val="2"/>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1,12411</w:t>
            </w:r>
          </w:p>
        </w:tc>
        <w:tc>
          <w:tcPr>
            <w:tcW w:w="756" w:type="dxa"/>
            <w:tcBorders>
              <w:top w:val="nil"/>
              <w:left w:val="nil"/>
              <w:bottom w:val="single" w:sz="4" w:space="0" w:color="auto"/>
              <w:right w:val="single" w:sz="4" w:space="0" w:color="auto"/>
            </w:tcBorders>
            <w:shd w:val="clear" w:color="auto" w:fill="auto"/>
            <w:vAlign w:val="center"/>
            <w:hideMark/>
          </w:tcPr>
          <w:p w:rsidR="00E930F6" w:rsidRPr="00E930F6" w:rsidRDefault="00E930F6">
            <w:pPr>
              <w:jc w:val="center"/>
              <w:rPr>
                <w:b/>
                <w:bCs/>
                <w:sz w:val="14"/>
                <w:szCs w:val="14"/>
              </w:rPr>
            </w:pPr>
            <w:r w:rsidRPr="00E930F6">
              <w:rPr>
                <w:b/>
                <w:bCs/>
                <w:sz w:val="14"/>
                <w:szCs w:val="14"/>
              </w:rPr>
              <w:t>1,12411</w:t>
            </w:r>
          </w:p>
        </w:tc>
      </w:tr>
      <w:tr w:rsidR="00E930F6" w:rsidRPr="00C54870" w:rsidTr="007831E3">
        <w:trPr>
          <w:trHeight w:val="300"/>
        </w:trPr>
        <w:tc>
          <w:tcPr>
            <w:tcW w:w="10223" w:type="dxa"/>
            <w:gridSpan w:val="2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0F6" w:rsidRPr="00794733" w:rsidRDefault="00E930F6" w:rsidP="007831E3">
            <w:pPr>
              <w:jc w:val="center"/>
              <w:rPr>
                <w:color w:val="000000"/>
                <w:sz w:val="16"/>
                <w:szCs w:val="16"/>
              </w:rPr>
            </w:pPr>
            <w:r w:rsidRPr="00794733">
              <w:rPr>
                <w:color w:val="000000"/>
                <w:sz w:val="16"/>
                <w:szCs w:val="16"/>
              </w:rPr>
              <w:t>Отклонение в % (год к году;  1полуг. послед</w:t>
            </w:r>
            <w:proofErr w:type="gramStart"/>
            <w:r w:rsidRPr="00794733">
              <w:rPr>
                <w:color w:val="000000"/>
                <w:sz w:val="16"/>
                <w:szCs w:val="16"/>
              </w:rPr>
              <w:t>.</w:t>
            </w:r>
            <w:proofErr w:type="gramEnd"/>
            <w:r w:rsidRPr="00794733">
              <w:rPr>
                <w:color w:val="000000"/>
                <w:sz w:val="16"/>
                <w:szCs w:val="16"/>
              </w:rPr>
              <w:t xml:space="preserve"> </w:t>
            </w:r>
            <w:proofErr w:type="gramStart"/>
            <w:r w:rsidRPr="00794733">
              <w:rPr>
                <w:color w:val="000000"/>
                <w:sz w:val="16"/>
                <w:szCs w:val="16"/>
              </w:rPr>
              <w:t>г</w:t>
            </w:r>
            <w:proofErr w:type="gramEnd"/>
            <w:r w:rsidRPr="00794733">
              <w:rPr>
                <w:color w:val="000000"/>
                <w:sz w:val="16"/>
                <w:szCs w:val="16"/>
              </w:rPr>
              <w:t xml:space="preserve">ода ко 2полуг. </w:t>
            </w:r>
            <w:proofErr w:type="spellStart"/>
            <w:r w:rsidRPr="00794733">
              <w:rPr>
                <w:color w:val="000000"/>
                <w:sz w:val="16"/>
                <w:szCs w:val="16"/>
              </w:rPr>
              <w:t>предыд</w:t>
            </w:r>
            <w:proofErr w:type="spellEnd"/>
            <w:r w:rsidRPr="00794733">
              <w:rPr>
                <w:color w:val="000000"/>
                <w:sz w:val="16"/>
                <w:szCs w:val="16"/>
              </w:rPr>
              <w:t xml:space="preserve">. года; 2 </w:t>
            </w:r>
            <w:proofErr w:type="spellStart"/>
            <w:r w:rsidRPr="00794733">
              <w:rPr>
                <w:color w:val="000000"/>
                <w:sz w:val="16"/>
                <w:szCs w:val="16"/>
              </w:rPr>
              <w:t>полуг</w:t>
            </w:r>
            <w:proofErr w:type="spellEnd"/>
            <w:r w:rsidRPr="00794733">
              <w:rPr>
                <w:color w:val="000000"/>
                <w:sz w:val="16"/>
                <w:szCs w:val="16"/>
              </w:rPr>
              <w:t xml:space="preserve">. тек. года к 1 </w:t>
            </w:r>
            <w:proofErr w:type="spellStart"/>
            <w:r w:rsidRPr="00794733">
              <w:rPr>
                <w:color w:val="000000"/>
                <w:sz w:val="16"/>
                <w:szCs w:val="16"/>
              </w:rPr>
              <w:t>полуг</w:t>
            </w:r>
            <w:proofErr w:type="spellEnd"/>
            <w:r w:rsidRPr="00794733">
              <w:rPr>
                <w:color w:val="000000"/>
                <w:sz w:val="16"/>
                <w:szCs w:val="16"/>
              </w:rPr>
              <w:t>. тек. года)</w:t>
            </w:r>
          </w:p>
        </w:tc>
      </w:tr>
      <w:tr w:rsidR="00E930F6" w:rsidRPr="00C54870" w:rsidTr="007831E3">
        <w:trPr>
          <w:trHeight w:val="300"/>
        </w:trPr>
        <w:tc>
          <w:tcPr>
            <w:tcW w:w="1460" w:type="dxa"/>
            <w:gridSpan w:val="2"/>
            <w:tcBorders>
              <w:top w:val="nil"/>
              <w:left w:val="single" w:sz="4" w:space="0" w:color="auto"/>
              <w:bottom w:val="single" w:sz="4" w:space="0" w:color="auto"/>
              <w:right w:val="single" w:sz="4" w:space="0" w:color="auto"/>
            </w:tcBorders>
            <w:shd w:val="clear" w:color="auto" w:fill="auto"/>
            <w:vAlign w:val="bottom"/>
            <w:hideMark/>
          </w:tcPr>
          <w:p w:rsidR="00E930F6" w:rsidRPr="00C54870" w:rsidRDefault="00E930F6" w:rsidP="007831E3">
            <w:pPr>
              <w:rPr>
                <w:color w:val="000000"/>
                <w:sz w:val="16"/>
                <w:szCs w:val="16"/>
              </w:rPr>
            </w:pPr>
            <w:r w:rsidRPr="00C54870">
              <w:rPr>
                <w:color w:val="000000"/>
                <w:sz w:val="16"/>
                <w:szCs w:val="16"/>
              </w:rPr>
              <w:t>Ставка на содержание</w:t>
            </w:r>
          </w:p>
        </w:tc>
        <w:tc>
          <w:tcPr>
            <w:tcW w:w="525"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jc w:val="center"/>
              <w:rPr>
                <w:color w:val="000000"/>
                <w:sz w:val="16"/>
                <w:szCs w:val="16"/>
              </w:rPr>
            </w:pPr>
            <w:r w:rsidRPr="00794733">
              <w:rPr>
                <w:color w:val="000000"/>
                <w:sz w:val="16"/>
                <w:szCs w:val="16"/>
              </w:rPr>
              <w:t>%</w:t>
            </w:r>
          </w:p>
        </w:tc>
        <w:tc>
          <w:tcPr>
            <w:tcW w:w="742"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rPr>
                <w:color w:val="000000"/>
                <w:sz w:val="16"/>
                <w:szCs w:val="16"/>
              </w:rPr>
            </w:pPr>
            <w:r w:rsidRPr="00794733">
              <w:rPr>
                <w:color w:val="000000"/>
                <w:sz w:val="16"/>
                <w:szCs w:val="16"/>
              </w:rPr>
              <w:t> </w:t>
            </w:r>
          </w:p>
        </w:tc>
        <w:tc>
          <w:tcPr>
            <w:tcW w:w="717"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rPr>
                <w:color w:val="000000"/>
                <w:sz w:val="16"/>
                <w:szCs w:val="16"/>
              </w:rPr>
            </w:pPr>
            <w:r w:rsidRPr="00794733">
              <w:rPr>
                <w:color w:val="000000"/>
                <w:sz w:val="16"/>
                <w:szCs w:val="16"/>
              </w:rPr>
              <w:t> </w:t>
            </w:r>
          </w:p>
        </w:tc>
        <w:tc>
          <w:tcPr>
            <w:tcW w:w="799"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112,9</w:t>
            </w:r>
          </w:p>
        </w:tc>
        <w:tc>
          <w:tcPr>
            <w:tcW w:w="683"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112,6</w:t>
            </w:r>
          </w:p>
        </w:tc>
        <w:tc>
          <w:tcPr>
            <w:tcW w:w="783"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100,2</w:t>
            </w:r>
          </w:p>
        </w:tc>
        <w:tc>
          <w:tcPr>
            <w:tcW w:w="770"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101,9</w:t>
            </w:r>
          </w:p>
        </w:tc>
        <w:tc>
          <w:tcPr>
            <w:tcW w:w="756"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101,6</w:t>
            </w:r>
          </w:p>
        </w:tc>
        <w:tc>
          <w:tcPr>
            <w:tcW w:w="742"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100,2</w:t>
            </w:r>
          </w:p>
        </w:tc>
        <w:tc>
          <w:tcPr>
            <w:tcW w:w="708" w:type="dxa"/>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102,0</w:t>
            </w:r>
          </w:p>
        </w:tc>
        <w:tc>
          <w:tcPr>
            <w:tcW w:w="760"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101,8</w:t>
            </w:r>
          </w:p>
        </w:tc>
        <w:tc>
          <w:tcPr>
            <w:tcW w:w="778"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100,2</w:t>
            </w:r>
          </w:p>
        </w:tc>
      </w:tr>
      <w:tr w:rsidR="00E930F6" w:rsidRPr="00C54870" w:rsidTr="007831E3">
        <w:trPr>
          <w:trHeight w:val="465"/>
        </w:trPr>
        <w:tc>
          <w:tcPr>
            <w:tcW w:w="1460" w:type="dxa"/>
            <w:gridSpan w:val="2"/>
            <w:tcBorders>
              <w:top w:val="nil"/>
              <w:left w:val="single" w:sz="4" w:space="0" w:color="auto"/>
              <w:bottom w:val="single" w:sz="4" w:space="0" w:color="auto"/>
              <w:right w:val="single" w:sz="4" w:space="0" w:color="auto"/>
            </w:tcBorders>
            <w:shd w:val="clear" w:color="auto" w:fill="auto"/>
            <w:vAlign w:val="bottom"/>
            <w:hideMark/>
          </w:tcPr>
          <w:p w:rsidR="00E930F6" w:rsidRPr="00C54870" w:rsidRDefault="00E930F6" w:rsidP="007831E3">
            <w:pPr>
              <w:rPr>
                <w:color w:val="000000"/>
                <w:sz w:val="16"/>
                <w:szCs w:val="16"/>
              </w:rPr>
            </w:pPr>
            <w:r w:rsidRPr="00C54870">
              <w:rPr>
                <w:color w:val="000000"/>
                <w:sz w:val="16"/>
                <w:szCs w:val="16"/>
              </w:rPr>
              <w:t>Ставка на оплату технологического расхода (потерь) электрической энергии</w:t>
            </w:r>
          </w:p>
        </w:tc>
        <w:tc>
          <w:tcPr>
            <w:tcW w:w="525"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jc w:val="center"/>
              <w:rPr>
                <w:color w:val="000000"/>
                <w:sz w:val="16"/>
                <w:szCs w:val="16"/>
              </w:rPr>
            </w:pPr>
            <w:r w:rsidRPr="00794733">
              <w:rPr>
                <w:color w:val="000000"/>
                <w:sz w:val="16"/>
                <w:szCs w:val="16"/>
              </w:rPr>
              <w:t>%</w:t>
            </w:r>
          </w:p>
        </w:tc>
        <w:tc>
          <w:tcPr>
            <w:tcW w:w="742"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rPr>
                <w:color w:val="000000"/>
                <w:sz w:val="16"/>
                <w:szCs w:val="16"/>
              </w:rPr>
            </w:pPr>
            <w:r w:rsidRPr="00794733">
              <w:rPr>
                <w:color w:val="000000"/>
                <w:sz w:val="16"/>
                <w:szCs w:val="16"/>
              </w:rPr>
              <w:t> </w:t>
            </w:r>
          </w:p>
        </w:tc>
        <w:tc>
          <w:tcPr>
            <w:tcW w:w="717"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rPr>
                <w:color w:val="000000"/>
                <w:sz w:val="16"/>
                <w:szCs w:val="16"/>
              </w:rPr>
            </w:pPr>
            <w:r w:rsidRPr="00794733">
              <w:rPr>
                <w:color w:val="000000"/>
                <w:sz w:val="16"/>
                <w:szCs w:val="16"/>
              </w:rPr>
              <w:t> </w:t>
            </w:r>
          </w:p>
        </w:tc>
        <w:tc>
          <w:tcPr>
            <w:tcW w:w="799"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109,0</w:t>
            </w:r>
          </w:p>
        </w:tc>
        <w:tc>
          <w:tcPr>
            <w:tcW w:w="683"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109,0</w:t>
            </w:r>
          </w:p>
        </w:tc>
        <w:tc>
          <w:tcPr>
            <w:tcW w:w="783"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100,0</w:t>
            </w:r>
          </w:p>
        </w:tc>
        <w:tc>
          <w:tcPr>
            <w:tcW w:w="770"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104,1</w:t>
            </w:r>
          </w:p>
        </w:tc>
        <w:tc>
          <w:tcPr>
            <w:tcW w:w="756"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104,1</w:t>
            </w:r>
          </w:p>
        </w:tc>
        <w:tc>
          <w:tcPr>
            <w:tcW w:w="742"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100,0</w:t>
            </w:r>
          </w:p>
        </w:tc>
        <w:tc>
          <w:tcPr>
            <w:tcW w:w="708" w:type="dxa"/>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104,0</w:t>
            </w:r>
          </w:p>
        </w:tc>
        <w:tc>
          <w:tcPr>
            <w:tcW w:w="760"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104,0</w:t>
            </w:r>
          </w:p>
        </w:tc>
        <w:tc>
          <w:tcPr>
            <w:tcW w:w="778"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100,0</w:t>
            </w:r>
          </w:p>
        </w:tc>
      </w:tr>
      <w:tr w:rsidR="00E930F6" w:rsidRPr="00C54870" w:rsidTr="007831E3">
        <w:trPr>
          <w:trHeight w:val="300"/>
        </w:trPr>
        <w:tc>
          <w:tcPr>
            <w:tcW w:w="1460" w:type="dxa"/>
            <w:gridSpan w:val="2"/>
            <w:tcBorders>
              <w:top w:val="nil"/>
              <w:left w:val="single" w:sz="4" w:space="0" w:color="auto"/>
              <w:bottom w:val="single" w:sz="4" w:space="0" w:color="auto"/>
              <w:right w:val="single" w:sz="4" w:space="0" w:color="auto"/>
            </w:tcBorders>
            <w:shd w:val="clear" w:color="auto" w:fill="auto"/>
            <w:vAlign w:val="bottom"/>
            <w:hideMark/>
          </w:tcPr>
          <w:p w:rsidR="00E930F6" w:rsidRPr="00C54870" w:rsidRDefault="00E930F6" w:rsidP="007831E3">
            <w:pPr>
              <w:rPr>
                <w:color w:val="000000"/>
                <w:sz w:val="16"/>
                <w:szCs w:val="16"/>
              </w:rPr>
            </w:pPr>
            <w:proofErr w:type="spellStart"/>
            <w:r w:rsidRPr="00C54870">
              <w:rPr>
                <w:color w:val="000000"/>
                <w:sz w:val="16"/>
                <w:szCs w:val="16"/>
              </w:rPr>
              <w:t>Одноставочный</w:t>
            </w:r>
            <w:proofErr w:type="spellEnd"/>
            <w:r w:rsidRPr="00C54870">
              <w:rPr>
                <w:color w:val="000000"/>
                <w:sz w:val="16"/>
                <w:szCs w:val="16"/>
              </w:rPr>
              <w:t xml:space="preserve"> тариф</w:t>
            </w:r>
          </w:p>
        </w:tc>
        <w:tc>
          <w:tcPr>
            <w:tcW w:w="525"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jc w:val="center"/>
              <w:rPr>
                <w:color w:val="000000"/>
                <w:sz w:val="16"/>
                <w:szCs w:val="16"/>
              </w:rPr>
            </w:pPr>
            <w:r w:rsidRPr="00794733">
              <w:rPr>
                <w:color w:val="000000"/>
                <w:sz w:val="16"/>
                <w:szCs w:val="16"/>
              </w:rPr>
              <w:t>%</w:t>
            </w:r>
          </w:p>
        </w:tc>
        <w:tc>
          <w:tcPr>
            <w:tcW w:w="742"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rPr>
                <w:color w:val="000000"/>
                <w:sz w:val="16"/>
                <w:szCs w:val="16"/>
              </w:rPr>
            </w:pPr>
            <w:r w:rsidRPr="00794733">
              <w:rPr>
                <w:color w:val="000000"/>
                <w:sz w:val="16"/>
                <w:szCs w:val="16"/>
              </w:rPr>
              <w:t> </w:t>
            </w:r>
          </w:p>
        </w:tc>
        <w:tc>
          <w:tcPr>
            <w:tcW w:w="717" w:type="dxa"/>
            <w:gridSpan w:val="2"/>
            <w:tcBorders>
              <w:top w:val="nil"/>
              <w:left w:val="nil"/>
              <w:bottom w:val="single" w:sz="4" w:space="0" w:color="auto"/>
              <w:right w:val="single" w:sz="4" w:space="0" w:color="auto"/>
            </w:tcBorders>
            <w:shd w:val="clear" w:color="auto" w:fill="auto"/>
            <w:noWrap/>
            <w:vAlign w:val="bottom"/>
            <w:hideMark/>
          </w:tcPr>
          <w:p w:rsidR="00E930F6" w:rsidRPr="00794733" w:rsidRDefault="00E930F6" w:rsidP="007831E3">
            <w:pPr>
              <w:rPr>
                <w:color w:val="000000"/>
                <w:sz w:val="16"/>
                <w:szCs w:val="16"/>
              </w:rPr>
            </w:pPr>
            <w:r w:rsidRPr="00794733">
              <w:rPr>
                <w:color w:val="000000"/>
                <w:sz w:val="16"/>
                <w:szCs w:val="16"/>
              </w:rPr>
              <w:t> </w:t>
            </w:r>
          </w:p>
        </w:tc>
        <w:tc>
          <w:tcPr>
            <w:tcW w:w="799"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111,7</w:t>
            </w:r>
          </w:p>
        </w:tc>
        <w:tc>
          <w:tcPr>
            <w:tcW w:w="683"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111,7</w:t>
            </w:r>
          </w:p>
        </w:tc>
        <w:tc>
          <w:tcPr>
            <w:tcW w:w="783"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100,0</w:t>
            </w:r>
          </w:p>
        </w:tc>
        <w:tc>
          <w:tcPr>
            <w:tcW w:w="770"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102,6</w:t>
            </w:r>
          </w:p>
        </w:tc>
        <w:tc>
          <w:tcPr>
            <w:tcW w:w="756"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102,6</w:t>
            </w:r>
          </w:p>
        </w:tc>
        <w:tc>
          <w:tcPr>
            <w:tcW w:w="742"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100,0</w:t>
            </w:r>
          </w:p>
        </w:tc>
        <w:tc>
          <w:tcPr>
            <w:tcW w:w="708" w:type="dxa"/>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102,7</w:t>
            </w:r>
          </w:p>
        </w:tc>
        <w:tc>
          <w:tcPr>
            <w:tcW w:w="760"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102,7</w:t>
            </w:r>
          </w:p>
        </w:tc>
        <w:tc>
          <w:tcPr>
            <w:tcW w:w="778" w:type="dxa"/>
            <w:gridSpan w:val="2"/>
            <w:tcBorders>
              <w:top w:val="nil"/>
              <w:left w:val="nil"/>
              <w:bottom w:val="single" w:sz="4" w:space="0" w:color="auto"/>
              <w:right w:val="single" w:sz="4" w:space="0" w:color="auto"/>
            </w:tcBorders>
            <w:shd w:val="clear" w:color="auto" w:fill="auto"/>
            <w:noWrap/>
            <w:vAlign w:val="bottom"/>
            <w:hideMark/>
          </w:tcPr>
          <w:p w:rsidR="00E930F6" w:rsidRDefault="00E930F6">
            <w:pPr>
              <w:jc w:val="right"/>
              <w:rPr>
                <w:color w:val="000000"/>
                <w:sz w:val="16"/>
                <w:szCs w:val="16"/>
              </w:rPr>
            </w:pPr>
            <w:r>
              <w:rPr>
                <w:color w:val="000000"/>
                <w:sz w:val="16"/>
                <w:szCs w:val="16"/>
              </w:rPr>
              <w:t>100,0</w:t>
            </w:r>
          </w:p>
        </w:tc>
      </w:tr>
    </w:tbl>
    <w:p w:rsidR="00794733" w:rsidRDefault="00794733" w:rsidP="00AA10EE">
      <w:pPr>
        <w:pStyle w:val="2"/>
        <w:tabs>
          <w:tab w:val="left" w:pos="2394"/>
        </w:tabs>
        <w:spacing w:after="0" w:line="240" w:lineRule="auto"/>
        <w:ind w:firstLine="709"/>
        <w:jc w:val="both"/>
        <w:rPr>
          <w:b/>
          <w:color w:val="000000"/>
          <w:sz w:val="24"/>
          <w:szCs w:val="24"/>
        </w:rPr>
      </w:pPr>
    </w:p>
    <w:p w:rsidR="00B9025E" w:rsidRDefault="00B9025E" w:rsidP="007F031F">
      <w:pPr>
        <w:pStyle w:val="2"/>
        <w:spacing w:after="0" w:line="240" w:lineRule="auto"/>
        <w:jc w:val="both"/>
        <w:rPr>
          <w:color w:val="000000"/>
          <w:sz w:val="24"/>
          <w:szCs w:val="24"/>
        </w:rPr>
      </w:pPr>
    </w:p>
    <w:p w:rsidR="00B9025E" w:rsidRDefault="00B9025E" w:rsidP="007F031F">
      <w:pPr>
        <w:pStyle w:val="2"/>
        <w:spacing w:after="0" w:line="240" w:lineRule="auto"/>
        <w:jc w:val="both"/>
        <w:rPr>
          <w:color w:val="000000"/>
          <w:sz w:val="24"/>
          <w:szCs w:val="24"/>
        </w:rPr>
      </w:pPr>
    </w:p>
    <w:p w:rsidR="00754EE5" w:rsidRDefault="00754EE5" w:rsidP="00754EE5">
      <w:pPr>
        <w:pStyle w:val="2"/>
        <w:spacing w:after="0" w:line="240" w:lineRule="auto"/>
        <w:jc w:val="both"/>
        <w:rPr>
          <w:color w:val="000000"/>
          <w:sz w:val="16"/>
          <w:szCs w:val="16"/>
        </w:rPr>
      </w:pPr>
    </w:p>
    <w:p w:rsidR="00754EE5" w:rsidRDefault="00754EE5" w:rsidP="00754EE5">
      <w:pPr>
        <w:pStyle w:val="2"/>
        <w:spacing w:after="0" w:line="240" w:lineRule="auto"/>
        <w:jc w:val="both"/>
        <w:rPr>
          <w:color w:val="000000"/>
          <w:sz w:val="16"/>
          <w:szCs w:val="16"/>
        </w:rPr>
      </w:pPr>
    </w:p>
    <w:p w:rsidR="00754EE5" w:rsidRPr="00055399" w:rsidRDefault="00754EE5" w:rsidP="00A52FA5">
      <w:pPr>
        <w:jc w:val="both"/>
        <w:rPr>
          <w:sz w:val="24"/>
          <w:szCs w:val="24"/>
        </w:rPr>
      </w:pPr>
      <w:r w:rsidRPr="00055399">
        <w:rPr>
          <w:sz w:val="24"/>
          <w:szCs w:val="24"/>
        </w:rPr>
        <w:t>Начальник отдела регулирования                                                                          А.И. Третьякова</w:t>
      </w:r>
    </w:p>
    <w:p w:rsidR="00754EE5" w:rsidRPr="00055399" w:rsidRDefault="00754EE5" w:rsidP="00754EE5">
      <w:pPr>
        <w:rPr>
          <w:sz w:val="24"/>
          <w:szCs w:val="24"/>
        </w:rPr>
      </w:pPr>
      <w:r>
        <w:rPr>
          <w:sz w:val="24"/>
          <w:szCs w:val="24"/>
        </w:rPr>
        <w:t>электро</w:t>
      </w:r>
      <w:r w:rsidRPr="00055399">
        <w:rPr>
          <w:sz w:val="24"/>
          <w:szCs w:val="24"/>
        </w:rPr>
        <w:t>энергетики</w:t>
      </w:r>
    </w:p>
    <w:p w:rsidR="00754EE5" w:rsidRDefault="00754EE5" w:rsidP="00754EE5"/>
    <w:p w:rsidR="00754EE5" w:rsidRDefault="00754EE5" w:rsidP="00754EE5">
      <w:pPr>
        <w:rPr>
          <w:sz w:val="16"/>
          <w:szCs w:val="16"/>
        </w:rPr>
      </w:pPr>
    </w:p>
    <w:p w:rsidR="00A53D62" w:rsidRDefault="00A53D62" w:rsidP="00754EE5">
      <w:pPr>
        <w:rPr>
          <w:sz w:val="16"/>
          <w:szCs w:val="16"/>
        </w:rPr>
      </w:pPr>
    </w:p>
    <w:p w:rsidR="00A53D62" w:rsidRPr="004E0C87" w:rsidRDefault="00A53D62" w:rsidP="00754EE5">
      <w:pPr>
        <w:rPr>
          <w:sz w:val="16"/>
          <w:szCs w:val="16"/>
        </w:rPr>
      </w:pPr>
    </w:p>
    <w:p w:rsidR="00754EE5" w:rsidRPr="004E0C87" w:rsidRDefault="00754EE5" w:rsidP="00754EE5">
      <w:pPr>
        <w:rPr>
          <w:sz w:val="16"/>
          <w:szCs w:val="16"/>
        </w:rPr>
      </w:pPr>
      <w:r w:rsidRPr="004E0C87">
        <w:rPr>
          <w:sz w:val="16"/>
          <w:szCs w:val="16"/>
        </w:rPr>
        <w:t xml:space="preserve">Исполнитель: </w:t>
      </w:r>
    </w:p>
    <w:p w:rsidR="00754EE5" w:rsidRPr="004E0C87" w:rsidRDefault="00754EE5" w:rsidP="00754EE5">
      <w:pPr>
        <w:rPr>
          <w:color w:val="000000"/>
          <w:sz w:val="16"/>
          <w:szCs w:val="16"/>
        </w:rPr>
      </w:pPr>
      <w:r>
        <w:rPr>
          <w:sz w:val="16"/>
          <w:szCs w:val="16"/>
        </w:rPr>
        <w:t>Бойко Е.В</w:t>
      </w:r>
      <w:r w:rsidRPr="004E0C87">
        <w:rPr>
          <w:sz w:val="16"/>
          <w:szCs w:val="16"/>
        </w:rPr>
        <w:t>.</w:t>
      </w:r>
    </w:p>
    <w:p w:rsidR="009728F2" w:rsidRPr="00DF070E" w:rsidRDefault="009728F2" w:rsidP="00754EE5">
      <w:pPr>
        <w:jc w:val="both"/>
        <w:rPr>
          <w:color w:val="000000"/>
        </w:rPr>
      </w:pPr>
    </w:p>
    <w:sectPr w:rsidR="009728F2" w:rsidRPr="00DF070E" w:rsidSect="00DB41A6">
      <w:footerReference w:type="even" r:id="rId17"/>
      <w:footerReference w:type="default" r:id="rId18"/>
      <w:pgSz w:w="11906" w:h="16838"/>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CE6" w:rsidRDefault="00BC5CE6">
      <w:r>
        <w:separator/>
      </w:r>
    </w:p>
  </w:endnote>
  <w:endnote w:type="continuationSeparator" w:id="0">
    <w:p w:rsidR="00BC5CE6" w:rsidRDefault="00BC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01C" w:rsidRDefault="00E8001C" w:rsidP="00AD20E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8001C" w:rsidRDefault="00E8001C" w:rsidP="006D708E">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01C" w:rsidRDefault="00E8001C" w:rsidP="00AD20E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9327BC">
      <w:rPr>
        <w:rStyle w:val="ac"/>
        <w:noProof/>
      </w:rPr>
      <w:t>20</w:t>
    </w:r>
    <w:r>
      <w:rPr>
        <w:rStyle w:val="ac"/>
      </w:rPr>
      <w:fldChar w:fldCharType="end"/>
    </w:r>
  </w:p>
  <w:p w:rsidR="00E8001C" w:rsidRDefault="00E8001C" w:rsidP="006D708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CE6" w:rsidRDefault="00BC5CE6">
      <w:r>
        <w:separator/>
      </w:r>
    </w:p>
  </w:footnote>
  <w:footnote w:type="continuationSeparator" w:id="0">
    <w:p w:rsidR="00BC5CE6" w:rsidRDefault="00BC5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40F22"/>
    <w:multiLevelType w:val="hybridMultilevel"/>
    <w:tmpl w:val="81B2F1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F03A61"/>
    <w:multiLevelType w:val="hybridMultilevel"/>
    <w:tmpl w:val="A96E4FFA"/>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
    <w:nsid w:val="1AF324C5"/>
    <w:multiLevelType w:val="hybridMultilevel"/>
    <w:tmpl w:val="3A0C57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C32636A"/>
    <w:multiLevelType w:val="hybridMultilevel"/>
    <w:tmpl w:val="257C72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522EA9"/>
    <w:multiLevelType w:val="multilevel"/>
    <w:tmpl w:val="B15800EC"/>
    <w:lvl w:ilvl="0">
      <w:start w:val="2"/>
      <w:numFmt w:val="decimal"/>
      <w:lvlText w:val="%1"/>
      <w:lvlJc w:val="left"/>
      <w:pPr>
        <w:ind w:left="480" w:hanging="480"/>
      </w:pPr>
      <w:rPr>
        <w:rFonts w:hint="default"/>
      </w:rPr>
    </w:lvl>
    <w:lvl w:ilvl="1">
      <w:start w:val="3"/>
      <w:numFmt w:val="decimal"/>
      <w:lvlText w:val="%1.%2"/>
      <w:lvlJc w:val="left"/>
      <w:pPr>
        <w:ind w:left="1014"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322" w:hanging="720"/>
      </w:pPr>
      <w:rPr>
        <w:rFonts w:hint="default"/>
      </w:rPr>
    </w:lvl>
    <w:lvl w:ilvl="4">
      <w:start w:val="1"/>
      <w:numFmt w:val="decimalZero"/>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5">
    <w:nsid w:val="1C617C4B"/>
    <w:multiLevelType w:val="multilevel"/>
    <w:tmpl w:val="5C0831C0"/>
    <w:lvl w:ilvl="0">
      <w:start w:val="2"/>
      <w:numFmt w:val="decimal"/>
      <w:lvlText w:val="%1."/>
      <w:lvlJc w:val="left"/>
      <w:pPr>
        <w:ind w:left="360" w:hanging="360"/>
      </w:pPr>
      <w:rPr>
        <w:rFonts w:hint="default"/>
        <w:b/>
      </w:rPr>
    </w:lvl>
    <w:lvl w:ilvl="1">
      <w:start w:val="2"/>
      <w:numFmt w:val="decimal"/>
      <w:lvlText w:val="%1.%2."/>
      <w:lvlJc w:val="left"/>
      <w:pPr>
        <w:ind w:left="894" w:hanging="360"/>
      </w:pPr>
      <w:rPr>
        <w:rFonts w:hint="default"/>
        <w:b/>
      </w:rPr>
    </w:lvl>
    <w:lvl w:ilvl="2">
      <w:start w:val="1"/>
      <w:numFmt w:val="decimal"/>
      <w:lvlText w:val="%1.%2.%3."/>
      <w:lvlJc w:val="left"/>
      <w:pPr>
        <w:ind w:left="1788" w:hanging="720"/>
      </w:pPr>
      <w:rPr>
        <w:rFonts w:hint="default"/>
        <w:b/>
      </w:rPr>
    </w:lvl>
    <w:lvl w:ilvl="3">
      <w:start w:val="1"/>
      <w:numFmt w:val="decimal"/>
      <w:lvlText w:val="%1.%2.%3.%4."/>
      <w:lvlJc w:val="left"/>
      <w:pPr>
        <w:ind w:left="2322" w:hanging="720"/>
      </w:pPr>
      <w:rPr>
        <w:rFonts w:hint="default"/>
        <w:b/>
      </w:rPr>
    </w:lvl>
    <w:lvl w:ilvl="4">
      <w:start w:val="1"/>
      <w:numFmt w:val="decimalZero"/>
      <w:lvlText w:val="%1.%2.%3.%4.%5."/>
      <w:lvlJc w:val="left"/>
      <w:pPr>
        <w:ind w:left="3216" w:hanging="1080"/>
      </w:pPr>
      <w:rPr>
        <w:rFonts w:hint="default"/>
        <w:b/>
      </w:rPr>
    </w:lvl>
    <w:lvl w:ilvl="5">
      <w:start w:val="1"/>
      <w:numFmt w:val="decimal"/>
      <w:lvlText w:val="%1.%2.%3.%4.%5.%6."/>
      <w:lvlJc w:val="left"/>
      <w:pPr>
        <w:ind w:left="3750" w:hanging="1080"/>
      </w:pPr>
      <w:rPr>
        <w:rFonts w:hint="default"/>
        <w:b/>
      </w:rPr>
    </w:lvl>
    <w:lvl w:ilvl="6">
      <w:start w:val="1"/>
      <w:numFmt w:val="decimal"/>
      <w:lvlText w:val="%1.%2.%3.%4.%5.%6.%7."/>
      <w:lvlJc w:val="left"/>
      <w:pPr>
        <w:ind w:left="4644" w:hanging="1440"/>
      </w:pPr>
      <w:rPr>
        <w:rFonts w:hint="default"/>
        <w:b/>
      </w:rPr>
    </w:lvl>
    <w:lvl w:ilvl="7">
      <w:start w:val="1"/>
      <w:numFmt w:val="decimal"/>
      <w:lvlText w:val="%1.%2.%3.%4.%5.%6.%7.%8."/>
      <w:lvlJc w:val="left"/>
      <w:pPr>
        <w:ind w:left="5178" w:hanging="1440"/>
      </w:pPr>
      <w:rPr>
        <w:rFonts w:hint="default"/>
        <w:b/>
      </w:rPr>
    </w:lvl>
    <w:lvl w:ilvl="8">
      <w:start w:val="1"/>
      <w:numFmt w:val="decimal"/>
      <w:lvlText w:val="%1.%2.%3.%4.%5.%6.%7.%8.%9."/>
      <w:lvlJc w:val="left"/>
      <w:pPr>
        <w:ind w:left="6072" w:hanging="1800"/>
      </w:pPr>
      <w:rPr>
        <w:rFonts w:hint="default"/>
        <w:b/>
      </w:rPr>
    </w:lvl>
  </w:abstractNum>
  <w:abstractNum w:abstractNumId="6">
    <w:nsid w:val="28B863A6"/>
    <w:multiLevelType w:val="hybridMultilevel"/>
    <w:tmpl w:val="69AA37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17F1EB1"/>
    <w:multiLevelType w:val="hybridMultilevel"/>
    <w:tmpl w:val="1E3417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285CED"/>
    <w:multiLevelType w:val="hybridMultilevel"/>
    <w:tmpl w:val="81C280B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49E45D4"/>
    <w:multiLevelType w:val="multilevel"/>
    <w:tmpl w:val="17009B3A"/>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3A760233"/>
    <w:multiLevelType w:val="hybridMultilevel"/>
    <w:tmpl w:val="2068B60A"/>
    <w:lvl w:ilvl="0" w:tplc="5F00D926">
      <w:start w:val="1"/>
      <w:numFmt w:val="decimal"/>
      <w:lvlText w:val="%1)"/>
      <w:lvlJc w:val="left"/>
      <w:pPr>
        <w:ind w:left="1729" w:hanging="102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3C5B2EE3"/>
    <w:multiLevelType w:val="hybridMultilevel"/>
    <w:tmpl w:val="29B8D9D8"/>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3D454A52"/>
    <w:multiLevelType w:val="hybridMultilevel"/>
    <w:tmpl w:val="39C6C27A"/>
    <w:lvl w:ilvl="0" w:tplc="07B8650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41632684"/>
    <w:multiLevelType w:val="multilevel"/>
    <w:tmpl w:val="B8485356"/>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nsid w:val="422D71CC"/>
    <w:multiLevelType w:val="hybridMultilevel"/>
    <w:tmpl w:val="DBBE9B6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2E620F5"/>
    <w:multiLevelType w:val="multilevel"/>
    <w:tmpl w:val="387C6354"/>
    <w:lvl w:ilvl="0">
      <w:start w:val="1"/>
      <w:numFmt w:val="decimal"/>
      <w:lvlText w:val="%1."/>
      <w:lvlJc w:val="left"/>
      <w:pPr>
        <w:ind w:left="720" w:hanging="360"/>
      </w:pPr>
      <w:rPr>
        <w:rFonts w:cs="Times New Roman" w:hint="default"/>
      </w:rPr>
    </w:lvl>
    <w:lvl w:ilvl="1">
      <w:start w:val="3"/>
      <w:numFmt w:val="decimal"/>
      <w:isLgl/>
      <w:lvlText w:val="%1.%2."/>
      <w:lvlJc w:val="left"/>
      <w:pPr>
        <w:ind w:left="1074" w:hanging="540"/>
      </w:pPr>
      <w:rPr>
        <w:rFonts w:cs="Times New Roman" w:hint="default"/>
      </w:rPr>
    </w:lvl>
    <w:lvl w:ilvl="2">
      <w:start w:val="2"/>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16">
    <w:nsid w:val="453F52CD"/>
    <w:multiLevelType w:val="hybridMultilevel"/>
    <w:tmpl w:val="87121C2A"/>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17">
    <w:nsid w:val="49E174B0"/>
    <w:multiLevelType w:val="hybridMultilevel"/>
    <w:tmpl w:val="C902CDD8"/>
    <w:lvl w:ilvl="0" w:tplc="DD083CAA">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18">
    <w:nsid w:val="4BAD6CCD"/>
    <w:multiLevelType w:val="multilevel"/>
    <w:tmpl w:val="77E4E5CA"/>
    <w:lvl w:ilvl="0">
      <w:start w:val="2"/>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552A0431"/>
    <w:multiLevelType w:val="hybridMultilevel"/>
    <w:tmpl w:val="C1F44E5E"/>
    <w:lvl w:ilvl="0" w:tplc="284A2020">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0">
    <w:nsid w:val="55782CFF"/>
    <w:multiLevelType w:val="hybridMultilevel"/>
    <w:tmpl w:val="76889A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60B1C6F"/>
    <w:multiLevelType w:val="hybridMultilevel"/>
    <w:tmpl w:val="EA8CB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A205126"/>
    <w:multiLevelType w:val="hybridMultilevel"/>
    <w:tmpl w:val="47B4356C"/>
    <w:lvl w:ilvl="0" w:tplc="C5F4A212">
      <w:start w:val="1"/>
      <w:numFmt w:val="bullet"/>
      <w:lvlText w:val=""/>
      <w:lvlJc w:val="left"/>
      <w:pPr>
        <w:ind w:left="1428" w:hanging="360"/>
      </w:pPr>
      <w:rPr>
        <w:rFonts w:ascii="Symbol" w:hAnsi="Symbol" w:hint="default"/>
        <w:color w:val="000000"/>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5A220207"/>
    <w:multiLevelType w:val="hybridMultilevel"/>
    <w:tmpl w:val="D5D293B8"/>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4">
    <w:nsid w:val="5C0D30DE"/>
    <w:multiLevelType w:val="hybridMultilevel"/>
    <w:tmpl w:val="8B42C32E"/>
    <w:lvl w:ilvl="0" w:tplc="1EE69FC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1007B66"/>
    <w:multiLevelType w:val="hybridMultilevel"/>
    <w:tmpl w:val="DB1AFFAE"/>
    <w:lvl w:ilvl="0" w:tplc="48B0D47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25515E"/>
    <w:multiLevelType w:val="hybridMultilevel"/>
    <w:tmpl w:val="B4943016"/>
    <w:lvl w:ilvl="0" w:tplc="04190001">
      <w:start w:val="1"/>
      <w:numFmt w:val="bullet"/>
      <w:lvlText w:val=""/>
      <w:lvlJc w:val="left"/>
      <w:pPr>
        <w:ind w:left="3905"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77969C9"/>
    <w:multiLevelType w:val="multilevel"/>
    <w:tmpl w:val="FF72540C"/>
    <w:lvl w:ilvl="0">
      <w:start w:val="2"/>
      <w:numFmt w:val="decimal"/>
      <w:lvlText w:val="%1."/>
      <w:lvlJc w:val="left"/>
      <w:pPr>
        <w:ind w:left="540" w:hanging="540"/>
      </w:pPr>
      <w:rPr>
        <w:rFonts w:hint="default"/>
      </w:rPr>
    </w:lvl>
    <w:lvl w:ilvl="1">
      <w:start w:val="4"/>
      <w:numFmt w:val="decimal"/>
      <w:lvlText w:val="%1.%2."/>
      <w:lvlJc w:val="left"/>
      <w:pPr>
        <w:ind w:left="1036" w:hanging="540"/>
      </w:pPr>
      <w:rPr>
        <w:rFonts w:hint="default"/>
      </w:rPr>
    </w:lvl>
    <w:lvl w:ilvl="2">
      <w:start w:val="4"/>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694D0674"/>
    <w:multiLevelType w:val="multilevel"/>
    <w:tmpl w:val="E982E906"/>
    <w:lvl w:ilvl="0">
      <w:start w:val="2"/>
      <w:numFmt w:val="decimal"/>
      <w:lvlText w:val="%1."/>
      <w:lvlJc w:val="left"/>
      <w:pPr>
        <w:ind w:left="720" w:hanging="360"/>
      </w:pPr>
      <w:rPr>
        <w:rFonts w:hint="default"/>
      </w:rPr>
    </w:lvl>
    <w:lvl w:ilvl="1">
      <w:start w:val="3"/>
      <w:numFmt w:val="decimal"/>
      <w:isLgl/>
      <w:lvlText w:val="%1.%2."/>
      <w:lvlJc w:val="left"/>
      <w:pPr>
        <w:ind w:left="894" w:hanging="36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b/>
      </w:rPr>
    </w:lvl>
    <w:lvl w:ilvl="4">
      <w:start w:val="1"/>
      <w:numFmt w:val="decimal"/>
      <w:isLgl/>
      <w:lvlText w:val="%1.%2.%3.%4.%5."/>
      <w:lvlJc w:val="left"/>
      <w:pPr>
        <w:ind w:left="2136" w:hanging="1080"/>
      </w:pPr>
      <w:rPr>
        <w:rFonts w:hint="default"/>
        <w:b/>
      </w:rPr>
    </w:lvl>
    <w:lvl w:ilvl="5">
      <w:start w:val="1"/>
      <w:numFmt w:val="decimal"/>
      <w:isLgl/>
      <w:lvlText w:val="%1.%2.%3.%4.%5.%6."/>
      <w:lvlJc w:val="left"/>
      <w:pPr>
        <w:ind w:left="2310" w:hanging="1080"/>
      </w:pPr>
      <w:rPr>
        <w:rFonts w:hint="default"/>
        <w:b/>
      </w:rPr>
    </w:lvl>
    <w:lvl w:ilvl="6">
      <w:start w:val="1"/>
      <w:numFmt w:val="decimal"/>
      <w:isLgl/>
      <w:lvlText w:val="%1.%2.%3.%4.%5.%6.%7."/>
      <w:lvlJc w:val="left"/>
      <w:pPr>
        <w:ind w:left="2844" w:hanging="1440"/>
      </w:pPr>
      <w:rPr>
        <w:rFonts w:hint="default"/>
        <w:b/>
      </w:rPr>
    </w:lvl>
    <w:lvl w:ilvl="7">
      <w:start w:val="1"/>
      <w:numFmt w:val="decimal"/>
      <w:isLgl/>
      <w:lvlText w:val="%1.%2.%3.%4.%5.%6.%7.%8."/>
      <w:lvlJc w:val="left"/>
      <w:pPr>
        <w:ind w:left="3018" w:hanging="1440"/>
      </w:pPr>
      <w:rPr>
        <w:rFonts w:hint="default"/>
        <w:b/>
      </w:rPr>
    </w:lvl>
    <w:lvl w:ilvl="8">
      <w:start w:val="1"/>
      <w:numFmt w:val="decimal"/>
      <w:isLgl/>
      <w:lvlText w:val="%1.%2.%3.%4.%5.%6.%7.%8.%9."/>
      <w:lvlJc w:val="left"/>
      <w:pPr>
        <w:ind w:left="3552" w:hanging="1800"/>
      </w:pPr>
      <w:rPr>
        <w:rFonts w:hint="default"/>
        <w:b/>
      </w:rPr>
    </w:lvl>
  </w:abstractNum>
  <w:abstractNum w:abstractNumId="29">
    <w:nsid w:val="6D1D533A"/>
    <w:multiLevelType w:val="hybridMultilevel"/>
    <w:tmpl w:val="26F6F816"/>
    <w:lvl w:ilvl="0" w:tplc="4118C3A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0">
    <w:nsid w:val="710A4E4F"/>
    <w:multiLevelType w:val="hybridMultilevel"/>
    <w:tmpl w:val="0AE086A0"/>
    <w:lvl w:ilvl="0" w:tplc="198EBF9A">
      <w:start w:val="1"/>
      <w:numFmt w:val="decimal"/>
      <w:lvlText w:val="%1)"/>
      <w:lvlJc w:val="left"/>
      <w:pPr>
        <w:ind w:left="128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7792159"/>
    <w:multiLevelType w:val="hybridMultilevel"/>
    <w:tmpl w:val="0838A428"/>
    <w:lvl w:ilvl="0" w:tplc="BACA802E">
      <w:start w:val="2"/>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nsid w:val="78511BAD"/>
    <w:multiLevelType w:val="hybridMultilevel"/>
    <w:tmpl w:val="45948AD6"/>
    <w:lvl w:ilvl="0" w:tplc="4EDA7600">
      <w:start w:val="1"/>
      <w:numFmt w:val="decimal"/>
      <w:lvlText w:val="%1)"/>
      <w:lvlJc w:val="left"/>
      <w:pPr>
        <w:ind w:left="1714" w:hanging="1005"/>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C8A1724"/>
    <w:multiLevelType w:val="hybridMultilevel"/>
    <w:tmpl w:val="071E65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CCE356B"/>
    <w:multiLevelType w:val="hybridMultilevel"/>
    <w:tmpl w:val="B4E8CADA"/>
    <w:lvl w:ilvl="0" w:tplc="8D1E30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7DAC7267"/>
    <w:multiLevelType w:val="multilevel"/>
    <w:tmpl w:val="4AB21D6E"/>
    <w:lvl w:ilvl="0">
      <w:start w:val="2"/>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nsid w:val="7F484C64"/>
    <w:multiLevelType w:val="hybridMultilevel"/>
    <w:tmpl w:val="A81608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1"/>
  </w:num>
  <w:num w:numId="3">
    <w:abstractNumId w:val="16"/>
  </w:num>
  <w:num w:numId="4">
    <w:abstractNumId w:val="23"/>
  </w:num>
  <w:num w:numId="5">
    <w:abstractNumId w:val="17"/>
  </w:num>
  <w:num w:numId="6">
    <w:abstractNumId w:val="29"/>
  </w:num>
  <w:num w:numId="7">
    <w:abstractNumId w:val="8"/>
  </w:num>
  <w:num w:numId="8">
    <w:abstractNumId w:val="14"/>
  </w:num>
  <w:num w:numId="9">
    <w:abstractNumId w:val="19"/>
  </w:num>
  <w:num w:numId="10">
    <w:abstractNumId w:val="2"/>
  </w:num>
  <w:num w:numId="11">
    <w:abstractNumId w:val="34"/>
  </w:num>
  <w:num w:numId="12">
    <w:abstractNumId w:val="22"/>
  </w:num>
  <w:num w:numId="13">
    <w:abstractNumId w:val="6"/>
  </w:num>
  <w:num w:numId="14">
    <w:abstractNumId w:val="12"/>
  </w:num>
  <w:num w:numId="15">
    <w:abstractNumId w:val="26"/>
  </w:num>
  <w:num w:numId="16">
    <w:abstractNumId w:val="25"/>
  </w:num>
  <w:num w:numId="17">
    <w:abstractNumId w:val="20"/>
  </w:num>
  <w:num w:numId="18">
    <w:abstractNumId w:val="31"/>
  </w:num>
  <w:num w:numId="19">
    <w:abstractNumId w:val="0"/>
  </w:num>
  <w:num w:numId="20">
    <w:abstractNumId w:val="36"/>
  </w:num>
  <w:num w:numId="21">
    <w:abstractNumId w:val="15"/>
  </w:num>
  <w:num w:numId="22">
    <w:abstractNumId w:val="10"/>
  </w:num>
  <w:num w:numId="23">
    <w:abstractNumId w:val="24"/>
  </w:num>
  <w:num w:numId="24">
    <w:abstractNumId w:val="28"/>
  </w:num>
  <w:num w:numId="25">
    <w:abstractNumId w:val="9"/>
  </w:num>
  <w:num w:numId="26">
    <w:abstractNumId w:val="30"/>
  </w:num>
  <w:num w:numId="27">
    <w:abstractNumId w:val="18"/>
  </w:num>
  <w:num w:numId="28">
    <w:abstractNumId w:val="33"/>
  </w:num>
  <w:num w:numId="29">
    <w:abstractNumId w:val="35"/>
  </w:num>
  <w:num w:numId="30">
    <w:abstractNumId w:val="21"/>
  </w:num>
  <w:num w:numId="31">
    <w:abstractNumId w:val="32"/>
  </w:num>
  <w:num w:numId="32">
    <w:abstractNumId w:val="3"/>
  </w:num>
  <w:num w:numId="33">
    <w:abstractNumId w:val="5"/>
  </w:num>
  <w:num w:numId="34">
    <w:abstractNumId w:val="4"/>
  </w:num>
  <w:num w:numId="35">
    <w:abstractNumId w:val="7"/>
  </w:num>
  <w:num w:numId="36">
    <w:abstractNumId w:val="1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E7E"/>
    <w:rsid w:val="00000DD6"/>
    <w:rsid w:val="00004505"/>
    <w:rsid w:val="00005FED"/>
    <w:rsid w:val="00007933"/>
    <w:rsid w:val="000108E2"/>
    <w:rsid w:val="00010DE0"/>
    <w:rsid w:val="00012CA8"/>
    <w:rsid w:val="00013638"/>
    <w:rsid w:val="00014208"/>
    <w:rsid w:val="000154B6"/>
    <w:rsid w:val="00015D3B"/>
    <w:rsid w:val="00016B4E"/>
    <w:rsid w:val="00016BE4"/>
    <w:rsid w:val="00023E48"/>
    <w:rsid w:val="00024122"/>
    <w:rsid w:val="000246AC"/>
    <w:rsid w:val="00026679"/>
    <w:rsid w:val="000266CF"/>
    <w:rsid w:val="00026893"/>
    <w:rsid w:val="00027914"/>
    <w:rsid w:val="00030AC6"/>
    <w:rsid w:val="00031366"/>
    <w:rsid w:val="00032AEE"/>
    <w:rsid w:val="00033674"/>
    <w:rsid w:val="00035467"/>
    <w:rsid w:val="000373FF"/>
    <w:rsid w:val="0003764F"/>
    <w:rsid w:val="00037DBA"/>
    <w:rsid w:val="000424B8"/>
    <w:rsid w:val="00047F66"/>
    <w:rsid w:val="000502B0"/>
    <w:rsid w:val="00051877"/>
    <w:rsid w:val="00051D16"/>
    <w:rsid w:val="00052189"/>
    <w:rsid w:val="0005478C"/>
    <w:rsid w:val="00055AD6"/>
    <w:rsid w:val="00055B1C"/>
    <w:rsid w:val="00056E38"/>
    <w:rsid w:val="00057A02"/>
    <w:rsid w:val="00060AA8"/>
    <w:rsid w:val="00061F55"/>
    <w:rsid w:val="00063267"/>
    <w:rsid w:val="00063929"/>
    <w:rsid w:val="000641D8"/>
    <w:rsid w:val="000641FB"/>
    <w:rsid w:val="00071474"/>
    <w:rsid w:val="00071724"/>
    <w:rsid w:val="000726EA"/>
    <w:rsid w:val="00072FA2"/>
    <w:rsid w:val="00073D44"/>
    <w:rsid w:val="00074568"/>
    <w:rsid w:val="00074746"/>
    <w:rsid w:val="00075A73"/>
    <w:rsid w:val="00076CBB"/>
    <w:rsid w:val="0008022E"/>
    <w:rsid w:val="00080E2A"/>
    <w:rsid w:val="0008342D"/>
    <w:rsid w:val="00083B8A"/>
    <w:rsid w:val="00084BFE"/>
    <w:rsid w:val="000852E4"/>
    <w:rsid w:val="000868E6"/>
    <w:rsid w:val="00087558"/>
    <w:rsid w:val="00090D2A"/>
    <w:rsid w:val="0009390F"/>
    <w:rsid w:val="00094258"/>
    <w:rsid w:val="00095047"/>
    <w:rsid w:val="00096E43"/>
    <w:rsid w:val="00097142"/>
    <w:rsid w:val="000A069E"/>
    <w:rsid w:val="000A217E"/>
    <w:rsid w:val="000B28CC"/>
    <w:rsid w:val="000B3B06"/>
    <w:rsid w:val="000B3DD9"/>
    <w:rsid w:val="000B5F70"/>
    <w:rsid w:val="000B60BD"/>
    <w:rsid w:val="000C062E"/>
    <w:rsid w:val="000C20BA"/>
    <w:rsid w:val="000C3770"/>
    <w:rsid w:val="000C556A"/>
    <w:rsid w:val="000C6913"/>
    <w:rsid w:val="000C78BC"/>
    <w:rsid w:val="000C7DA9"/>
    <w:rsid w:val="000D1A39"/>
    <w:rsid w:val="000D4265"/>
    <w:rsid w:val="000D6F5E"/>
    <w:rsid w:val="000D795A"/>
    <w:rsid w:val="000E0303"/>
    <w:rsid w:val="000E14FB"/>
    <w:rsid w:val="000E2857"/>
    <w:rsid w:val="000E28C6"/>
    <w:rsid w:val="000E4534"/>
    <w:rsid w:val="000E612D"/>
    <w:rsid w:val="000E79EE"/>
    <w:rsid w:val="000F170E"/>
    <w:rsid w:val="000F183E"/>
    <w:rsid w:val="000F1A9A"/>
    <w:rsid w:val="000F2414"/>
    <w:rsid w:val="000F41E4"/>
    <w:rsid w:val="000F4BEE"/>
    <w:rsid w:val="000F4D5B"/>
    <w:rsid w:val="000F79A4"/>
    <w:rsid w:val="00100C49"/>
    <w:rsid w:val="001028E9"/>
    <w:rsid w:val="0010352C"/>
    <w:rsid w:val="00103568"/>
    <w:rsid w:val="00106058"/>
    <w:rsid w:val="00110486"/>
    <w:rsid w:val="001104B0"/>
    <w:rsid w:val="00112664"/>
    <w:rsid w:val="00112DAA"/>
    <w:rsid w:val="001136D4"/>
    <w:rsid w:val="0011431F"/>
    <w:rsid w:val="00115365"/>
    <w:rsid w:val="00115DC9"/>
    <w:rsid w:val="001174A2"/>
    <w:rsid w:val="00120D7A"/>
    <w:rsid w:val="0012154F"/>
    <w:rsid w:val="00123D8B"/>
    <w:rsid w:val="00130F67"/>
    <w:rsid w:val="0013121D"/>
    <w:rsid w:val="00131800"/>
    <w:rsid w:val="00131878"/>
    <w:rsid w:val="00133394"/>
    <w:rsid w:val="00133FB8"/>
    <w:rsid w:val="0013513A"/>
    <w:rsid w:val="00137086"/>
    <w:rsid w:val="00137BCB"/>
    <w:rsid w:val="001442B6"/>
    <w:rsid w:val="001462BE"/>
    <w:rsid w:val="00150B84"/>
    <w:rsid w:val="00152837"/>
    <w:rsid w:val="00153FC2"/>
    <w:rsid w:val="0015440B"/>
    <w:rsid w:val="001558B1"/>
    <w:rsid w:val="00155FC0"/>
    <w:rsid w:val="001560B9"/>
    <w:rsid w:val="00156B98"/>
    <w:rsid w:val="00157836"/>
    <w:rsid w:val="0016150B"/>
    <w:rsid w:val="00163924"/>
    <w:rsid w:val="0016503A"/>
    <w:rsid w:val="00177DBA"/>
    <w:rsid w:val="001806B6"/>
    <w:rsid w:val="00184F44"/>
    <w:rsid w:val="00184F5A"/>
    <w:rsid w:val="001855A6"/>
    <w:rsid w:val="00186506"/>
    <w:rsid w:val="00186FBF"/>
    <w:rsid w:val="00187357"/>
    <w:rsid w:val="00190ED8"/>
    <w:rsid w:val="0019218F"/>
    <w:rsid w:val="001923F5"/>
    <w:rsid w:val="001947D6"/>
    <w:rsid w:val="00196749"/>
    <w:rsid w:val="001A082D"/>
    <w:rsid w:val="001A6619"/>
    <w:rsid w:val="001A686D"/>
    <w:rsid w:val="001B0582"/>
    <w:rsid w:val="001B0C29"/>
    <w:rsid w:val="001B1950"/>
    <w:rsid w:val="001B5E2C"/>
    <w:rsid w:val="001B6A29"/>
    <w:rsid w:val="001B6A5D"/>
    <w:rsid w:val="001B77DD"/>
    <w:rsid w:val="001C0658"/>
    <w:rsid w:val="001C0ACE"/>
    <w:rsid w:val="001C3411"/>
    <w:rsid w:val="001C5B5C"/>
    <w:rsid w:val="001C630E"/>
    <w:rsid w:val="001D125C"/>
    <w:rsid w:val="001D3784"/>
    <w:rsid w:val="001D5A16"/>
    <w:rsid w:val="001D6083"/>
    <w:rsid w:val="001E02E1"/>
    <w:rsid w:val="001E0BCE"/>
    <w:rsid w:val="001E179B"/>
    <w:rsid w:val="001E187C"/>
    <w:rsid w:val="001E290E"/>
    <w:rsid w:val="001E572E"/>
    <w:rsid w:val="001E651E"/>
    <w:rsid w:val="001E7B16"/>
    <w:rsid w:val="001F0E67"/>
    <w:rsid w:val="001F2D70"/>
    <w:rsid w:val="001F33F9"/>
    <w:rsid w:val="001F3C2B"/>
    <w:rsid w:val="001F3CD2"/>
    <w:rsid w:val="001F4837"/>
    <w:rsid w:val="001F4853"/>
    <w:rsid w:val="001F6BA1"/>
    <w:rsid w:val="002007A7"/>
    <w:rsid w:val="0020230B"/>
    <w:rsid w:val="00202664"/>
    <w:rsid w:val="00203A74"/>
    <w:rsid w:val="00205401"/>
    <w:rsid w:val="00207475"/>
    <w:rsid w:val="002118D1"/>
    <w:rsid w:val="002139E0"/>
    <w:rsid w:val="00214693"/>
    <w:rsid w:val="00214932"/>
    <w:rsid w:val="00216370"/>
    <w:rsid w:val="002212EA"/>
    <w:rsid w:val="00221DFD"/>
    <w:rsid w:val="00224F4E"/>
    <w:rsid w:val="00225812"/>
    <w:rsid w:val="00227E09"/>
    <w:rsid w:val="002309A8"/>
    <w:rsid w:val="00231EAE"/>
    <w:rsid w:val="00232878"/>
    <w:rsid w:val="002348F2"/>
    <w:rsid w:val="00234C72"/>
    <w:rsid w:val="00240327"/>
    <w:rsid w:val="00241314"/>
    <w:rsid w:val="0024298A"/>
    <w:rsid w:val="0024363E"/>
    <w:rsid w:val="00243EE0"/>
    <w:rsid w:val="002469C4"/>
    <w:rsid w:val="0024792C"/>
    <w:rsid w:val="00250F50"/>
    <w:rsid w:val="0025134D"/>
    <w:rsid w:val="002514EC"/>
    <w:rsid w:val="00251DE1"/>
    <w:rsid w:val="00256DC3"/>
    <w:rsid w:val="00257278"/>
    <w:rsid w:val="002614F4"/>
    <w:rsid w:val="00261FC8"/>
    <w:rsid w:val="00262D59"/>
    <w:rsid w:val="002656B1"/>
    <w:rsid w:val="0026591C"/>
    <w:rsid w:val="00265E2A"/>
    <w:rsid w:val="002663F1"/>
    <w:rsid w:val="002664EB"/>
    <w:rsid w:val="00267783"/>
    <w:rsid w:val="002729FA"/>
    <w:rsid w:val="00274D7D"/>
    <w:rsid w:val="00276444"/>
    <w:rsid w:val="002767D0"/>
    <w:rsid w:val="00276C00"/>
    <w:rsid w:val="00277127"/>
    <w:rsid w:val="002803AA"/>
    <w:rsid w:val="002808ED"/>
    <w:rsid w:val="0028171C"/>
    <w:rsid w:val="0028285B"/>
    <w:rsid w:val="00282A15"/>
    <w:rsid w:val="00283E8C"/>
    <w:rsid w:val="002844D6"/>
    <w:rsid w:val="00286B44"/>
    <w:rsid w:val="00286F3C"/>
    <w:rsid w:val="00290472"/>
    <w:rsid w:val="00292E6F"/>
    <w:rsid w:val="00293543"/>
    <w:rsid w:val="00294C5B"/>
    <w:rsid w:val="00295A7E"/>
    <w:rsid w:val="002A496E"/>
    <w:rsid w:val="002A5DCD"/>
    <w:rsid w:val="002A61A1"/>
    <w:rsid w:val="002A7AC3"/>
    <w:rsid w:val="002B0CB5"/>
    <w:rsid w:val="002B1AE1"/>
    <w:rsid w:val="002B4E2C"/>
    <w:rsid w:val="002B5B94"/>
    <w:rsid w:val="002B6ADA"/>
    <w:rsid w:val="002B72D6"/>
    <w:rsid w:val="002B7CA3"/>
    <w:rsid w:val="002C2A3E"/>
    <w:rsid w:val="002C3D16"/>
    <w:rsid w:val="002C3EF3"/>
    <w:rsid w:val="002C5EB3"/>
    <w:rsid w:val="002C6E52"/>
    <w:rsid w:val="002C7ADA"/>
    <w:rsid w:val="002C7B13"/>
    <w:rsid w:val="002D0284"/>
    <w:rsid w:val="002D1774"/>
    <w:rsid w:val="002D5E8F"/>
    <w:rsid w:val="002D7D20"/>
    <w:rsid w:val="002E060E"/>
    <w:rsid w:val="002E0EAF"/>
    <w:rsid w:val="002E3A9D"/>
    <w:rsid w:val="002E4258"/>
    <w:rsid w:val="002E4826"/>
    <w:rsid w:val="002E49AB"/>
    <w:rsid w:val="002E51EC"/>
    <w:rsid w:val="002E63D2"/>
    <w:rsid w:val="002E6964"/>
    <w:rsid w:val="002E7A9B"/>
    <w:rsid w:val="002F129D"/>
    <w:rsid w:val="002F6F8D"/>
    <w:rsid w:val="002F7264"/>
    <w:rsid w:val="00300C68"/>
    <w:rsid w:val="003019AE"/>
    <w:rsid w:val="003029D2"/>
    <w:rsid w:val="00303AC8"/>
    <w:rsid w:val="00311778"/>
    <w:rsid w:val="00312266"/>
    <w:rsid w:val="003126C9"/>
    <w:rsid w:val="00313A31"/>
    <w:rsid w:val="00313B29"/>
    <w:rsid w:val="0031485B"/>
    <w:rsid w:val="00316F99"/>
    <w:rsid w:val="00320EDA"/>
    <w:rsid w:val="00322914"/>
    <w:rsid w:val="00324922"/>
    <w:rsid w:val="00324C67"/>
    <w:rsid w:val="00326141"/>
    <w:rsid w:val="00327411"/>
    <w:rsid w:val="00331EEE"/>
    <w:rsid w:val="00334148"/>
    <w:rsid w:val="0033655F"/>
    <w:rsid w:val="00340ADB"/>
    <w:rsid w:val="003414B2"/>
    <w:rsid w:val="0034184A"/>
    <w:rsid w:val="00341AAE"/>
    <w:rsid w:val="00344FA2"/>
    <w:rsid w:val="003463CE"/>
    <w:rsid w:val="00346DE4"/>
    <w:rsid w:val="003471C8"/>
    <w:rsid w:val="00347E7B"/>
    <w:rsid w:val="0035040E"/>
    <w:rsid w:val="003504C2"/>
    <w:rsid w:val="00350791"/>
    <w:rsid w:val="00350BE9"/>
    <w:rsid w:val="00350F18"/>
    <w:rsid w:val="0035191A"/>
    <w:rsid w:val="00352B74"/>
    <w:rsid w:val="00353E99"/>
    <w:rsid w:val="00355965"/>
    <w:rsid w:val="00355AEF"/>
    <w:rsid w:val="00357180"/>
    <w:rsid w:val="00360C9F"/>
    <w:rsid w:val="0036105B"/>
    <w:rsid w:val="00361509"/>
    <w:rsid w:val="00361D5F"/>
    <w:rsid w:val="00362626"/>
    <w:rsid w:val="00363108"/>
    <w:rsid w:val="00363198"/>
    <w:rsid w:val="003634CD"/>
    <w:rsid w:val="0036558B"/>
    <w:rsid w:val="003702FA"/>
    <w:rsid w:val="00372244"/>
    <w:rsid w:val="00372F0F"/>
    <w:rsid w:val="00373E26"/>
    <w:rsid w:val="0037586C"/>
    <w:rsid w:val="003779B3"/>
    <w:rsid w:val="003821F5"/>
    <w:rsid w:val="00383924"/>
    <w:rsid w:val="00384F79"/>
    <w:rsid w:val="0038559D"/>
    <w:rsid w:val="00390B80"/>
    <w:rsid w:val="00392099"/>
    <w:rsid w:val="003961A5"/>
    <w:rsid w:val="003A03C5"/>
    <w:rsid w:val="003A13B0"/>
    <w:rsid w:val="003A1550"/>
    <w:rsid w:val="003A1ADB"/>
    <w:rsid w:val="003A24D9"/>
    <w:rsid w:val="003A36D2"/>
    <w:rsid w:val="003A426E"/>
    <w:rsid w:val="003A6349"/>
    <w:rsid w:val="003A7777"/>
    <w:rsid w:val="003B235A"/>
    <w:rsid w:val="003B27AB"/>
    <w:rsid w:val="003B3918"/>
    <w:rsid w:val="003B467F"/>
    <w:rsid w:val="003B4E9D"/>
    <w:rsid w:val="003B510A"/>
    <w:rsid w:val="003B6E7E"/>
    <w:rsid w:val="003B7815"/>
    <w:rsid w:val="003C069E"/>
    <w:rsid w:val="003C0E84"/>
    <w:rsid w:val="003C4171"/>
    <w:rsid w:val="003C5710"/>
    <w:rsid w:val="003C57DE"/>
    <w:rsid w:val="003C5AF9"/>
    <w:rsid w:val="003C674E"/>
    <w:rsid w:val="003C6CF2"/>
    <w:rsid w:val="003D3169"/>
    <w:rsid w:val="003D6EF0"/>
    <w:rsid w:val="003E084C"/>
    <w:rsid w:val="003E1106"/>
    <w:rsid w:val="003E5EA3"/>
    <w:rsid w:val="003F2105"/>
    <w:rsid w:val="003F3F94"/>
    <w:rsid w:val="003F4D94"/>
    <w:rsid w:val="003F4EF8"/>
    <w:rsid w:val="003F6077"/>
    <w:rsid w:val="003F63CA"/>
    <w:rsid w:val="00400BAF"/>
    <w:rsid w:val="00405CD1"/>
    <w:rsid w:val="004063B3"/>
    <w:rsid w:val="00407287"/>
    <w:rsid w:val="00407593"/>
    <w:rsid w:val="00407B42"/>
    <w:rsid w:val="00413685"/>
    <w:rsid w:val="004155E3"/>
    <w:rsid w:val="00417440"/>
    <w:rsid w:val="004214A1"/>
    <w:rsid w:val="00424D27"/>
    <w:rsid w:val="00425210"/>
    <w:rsid w:val="00427465"/>
    <w:rsid w:val="00430263"/>
    <w:rsid w:val="00431EFD"/>
    <w:rsid w:val="004328F6"/>
    <w:rsid w:val="00433944"/>
    <w:rsid w:val="004343E2"/>
    <w:rsid w:val="00434994"/>
    <w:rsid w:val="004362A4"/>
    <w:rsid w:val="00436593"/>
    <w:rsid w:val="00436922"/>
    <w:rsid w:val="00436BB4"/>
    <w:rsid w:val="004420F6"/>
    <w:rsid w:val="00443547"/>
    <w:rsid w:val="00447047"/>
    <w:rsid w:val="0044775F"/>
    <w:rsid w:val="0045054A"/>
    <w:rsid w:val="00455C01"/>
    <w:rsid w:val="00457F2E"/>
    <w:rsid w:val="00460E3D"/>
    <w:rsid w:val="0046180C"/>
    <w:rsid w:val="0046184F"/>
    <w:rsid w:val="00462446"/>
    <w:rsid w:val="00466A43"/>
    <w:rsid w:val="00466AD1"/>
    <w:rsid w:val="00470165"/>
    <w:rsid w:val="004712CF"/>
    <w:rsid w:val="00472426"/>
    <w:rsid w:val="00473CE4"/>
    <w:rsid w:val="0047445D"/>
    <w:rsid w:val="00476943"/>
    <w:rsid w:val="00476B00"/>
    <w:rsid w:val="00476B02"/>
    <w:rsid w:val="00477044"/>
    <w:rsid w:val="00483D26"/>
    <w:rsid w:val="00484915"/>
    <w:rsid w:val="00486C00"/>
    <w:rsid w:val="00486E7F"/>
    <w:rsid w:val="0048747C"/>
    <w:rsid w:val="004878FA"/>
    <w:rsid w:val="00490174"/>
    <w:rsid w:val="004919A3"/>
    <w:rsid w:val="0049226C"/>
    <w:rsid w:val="00492DAC"/>
    <w:rsid w:val="00494CBD"/>
    <w:rsid w:val="004A1FF1"/>
    <w:rsid w:val="004A4114"/>
    <w:rsid w:val="004A592A"/>
    <w:rsid w:val="004A60E6"/>
    <w:rsid w:val="004A6FC8"/>
    <w:rsid w:val="004B0297"/>
    <w:rsid w:val="004B1070"/>
    <w:rsid w:val="004B34AA"/>
    <w:rsid w:val="004B5377"/>
    <w:rsid w:val="004B74B8"/>
    <w:rsid w:val="004B7C03"/>
    <w:rsid w:val="004B7D24"/>
    <w:rsid w:val="004C3DBC"/>
    <w:rsid w:val="004C7EA9"/>
    <w:rsid w:val="004D076D"/>
    <w:rsid w:val="004D1528"/>
    <w:rsid w:val="004D17FA"/>
    <w:rsid w:val="004D4296"/>
    <w:rsid w:val="004D5860"/>
    <w:rsid w:val="004D58FF"/>
    <w:rsid w:val="004D63A9"/>
    <w:rsid w:val="004D7ACF"/>
    <w:rsid w:val="004E01F0"/>
    <w:rsid w:val="004E164F"/>
    <w:rsid w:val="004E1A1E"/>
    <w:rsid w:val="004E3F38"/>
    <w:rsid w:val="004F05F8"/>
    <w:rsid w:val="004F1A27"/>
    <w:rsid w:val="004F565F"/>
    <w:rsid w:val="004F5968"/>
    <w:rsid w:val="004F6CFC"/>
    <w:rsid w:val="004F6F0C"/>
    <w:rsid w:val="00501211"/>
    <w:rsid w:val="005013BA"/>
    <w:rsid w:val="00502569"/>
    <w:rsid w:val="00502EBA"/>
    <w:rsid w:val="00503F94"/>
    <w:rsid w:val="005069BE"/>
    <w:rsid w:val="005070BA"/>
    <w:rsid w:val="0051096D"/>
    <w:rsid w:val="005134E7"/>
    <w:rsid w:val="005156FB"/>
    <w:rsid w:val="005159B5"/>
    <w:rsid w:val="00517C1E"/>
    <w:rsid w:val="00517EF2"/>
    <w:rsid w:val="00520266"/>
    <w:rsid w:val="00521003"/>
    <w:rsid w:val="00521348"/>
    <w:rsid w:val="00521438"/>
    <w:rsid w:val="005217EE"/>
    <w:rsid w:val="00521CB6"/>
    <w:rsid w:val="00522A1E"/>
    <w:rsid w:val="00522DD3"/>
    <w:rsid w:val="00523197"/>
    <w:rsid w:val="00523375"/>
    <w:rsid w:val="005242A7"/>
    <w:rsid w:val="00535E83"/>
    <w:rsid w:val="00536C65"/>
    <w:rsid w:val="005373C8"/>
    <w:rsid w:val="00541D7A"/>
    <w:rsid w:val="005423DE"/>
    <w:rsid w:val="0054476F"/>
    <w:rsid w:val="00544990"/>
    <w:rsid w:val="00544AF4"/>
    <w:rsid w:val="00547900"/>
    <w:rsid w:val="005520A8"/>
    <w:rsid w:val="0055449F"/>
    <w:rsid w:val="00555162"/>
    <w:rsid w:val="0055573F"/>
    <w:rsid w:val="00556A92"/>
    <w:rsid w:val="0055751F"/>
    <w:rsid w:val="0055795B"/>
    <w:rsid w:val="00557E0F"/>
    <w:rsid w:val="00560636"/>
    <w:rsid w:val="00560ED5"/>
    <w:rsid w:val="00561525"/>
    <w:rsid w:val="00561936"/>
    <w:rsid w:val="005705B3"/>
    <w:rsid w:val="0057243A"/>
    <w:rsid w:val="00575A0A"/>
    <w:rsid w:val="00575F03"/>
    <w:rsid w:val="00576262"/>
    <w:rsid w:val="005762EF"/>
    <w:rsid w:val="005866D0"/>
    <w:rsid w:val="00586CC5"/>
    <w:rsid w:val="0058740E"/>
    <w:rsid w:val="00587C38"/>
    <w:rsid w:val="0059001B"/>
    <w:rsid w:val="00592209"/>
    <w:rsid w:val="00592CDD"/>
    <w:rsid w:val="00593606"/>
    <w:rsid w:val="0059378E"/>
    <w:rsid w:val="00594428"/>
    <w:rsid w:val="00594762"/>
    <w:rsid w:val="00595AA7"/>
    <w:rsid w:val="00596349"/>
    <w:rsid w:val="005968BD"/>
    <w:rsid w:val="005976E9"/>
    <w:rsid w:val="0059786A"/>
    <w:rsid w:val="005A07F7"/>
    <w:rsid w:val="005A0D66"/>
    <w:rsid w:val="005A365E"/>
    <w:rsid w:val="005A454C"/>
    <w:rsid w:val="005A488C"/>
    <w:rsid w:val="005A51D2"/>
    <w:rsid w:val="005B4D47"/>
    <w:rsid w:val="005B5044"/>
    <w:rsid w:val="005B5337"/>
    <w:rsid w:val="005B5C5E"/>
    <w:rsid w:val="005B6371"/>
    <w:rsid w:val="005B69D1"/>
    <w:rsid w:val="005C01D5"/>
    <w:rsid w:val="005C3567"/>
    <w:rsid w:val="005C44CF"/>
    <w:rsid w:val="005C4713"/>
    <w:rsid w:val="005C74C1"/>
    <w:rsid w:val="005C7F0F"/>
    <w:rsid w:val="005D02C1"/>
    <w:rsid w:val="005D07C1"/>
    <w:rsid w:val="005D2E81"/>
    <w:rsid w:val="005E1A76"/>
    <w:rsid w:val="005E2025"/>
    <w:rsid w:val="005E2860"/>
    <w:rsid w:val="005E2924"/>
    <w:rsid w:val="005E3511"/>
    <w:rsid w:val="005E5D4B"/>
    <w:rsid w:val="005E5D9F"/>
    <w:rsid w:val="005E66EF"/>
    <w:rsid w:val="005E67C7"/>
    <w:rsid w:val="005E67CB"/>
    <w:rsid w:val="005E7037"/>
    <w:rsid w:val="005E71D7"/>
    <w:rsid w:val="005E7941"/>
    <w:rsid w:val="005E7D55"/>
    <w:rsid w:val="005F06B2"/>
    <w:rsid w:val="005F3D95"/>
    <w:rsid w:val="005F4D96"/>
    <w:rsid w:val="006020A8"/>
    <w:rsid w:val="006021B8"/>
    <w:rsid w:val="0060268C"/>
    <w:rsid w:val="00602BB1"/>
    <w:rsid w:val="0060671C"/>
    <w:rsid w:val="00607FE6"/>
    <w:rsid w:val="006106A2"/>
    <w:rsid w:val="006111B5"/>
    <w:rsid w:val="00612EE6"/>
    <w:rsid w:val="00613EFA"/>
    <w:rsid w:val="006174BC"/>
    <w:rsid w:val="006177D8"/>
    <w:rsid w:val="0062259F"/>
    <w:rsid w:val="00623623"/>
    <w:rsid w:val="0062683B"/>
    <w:rsid w:val="0062691F"/>
    <w:rsid w:val="00627AC3"/>
    <w:rsid w:val="00630E4C"/>
    <w:rsid w:val="00634ADA"/>
    <w:rsid w:val="00634D8F"/>
    <w:rsid w:val="006370BB"/>
    <w:rsid w:val="0063750A"/>
    <w:rsid w:val="00637683"/>
    <w:rsid w:val="00641EC4"/>
    <w:rsid w:val="0064279C"/>
    <w:rsid w:val="00645260"/>
    <w:rsid w:val="00645CA5"/>
    <w:rsid w:val="0064604F"/>
    <w:rsid w:val="00646085"/>
    <w:rsid w:val="006465A0"/>
    <w:rsid w:val="00646777"/>
    <w:rsid w:val="00646CE4"/>
    <w:rsid w:val="00646D5F"/>
    <w:rsid w:val="00647365"/>
    <w:rsid w:val="006507CA"/>
    <w:rsid w:val="00652599"/>
    <w:rsid w:val="00654E86"/>
    <w:rsid w:val="00656328"/>
    <w:rsid w:val="00656C55"/>
    <w:rsid w:val="0066085E"/>
    <w:rsid w:val="00665B99"/>
    <w:rsid w:val="00666112"/>
    <w:rsid w:val="006661AD"/>
    <w:rsid w:val="00666374"/>
    <w:rsid w:val="0067000A"/>
    <w:rsid w:val="00671AE3"/>
    <w:rsid w:val="00673113"/>
    <w:rsid w:val="006745B9"/>
    <w:rsid w:val="00676458"/>
    <w:rsid w:val="0067688B"/>
    <w:rsid w:val="006773D9"/>
    <w:rsid w:val="00682378"/>
    <w:rsid w:val="00682AE0"/>
    <w:rsid w:val="00684B64"/>
    <w:rsid w:val="00686D8F"/>
    <w:rsid w:val="006906AB"/>
    <w:rsid w:val="0069359A"/>
    <w:rsid w:val="00696F4F"/>
    <w:rsid w:val="006A242F"/>
    <w:rsid w:val="006A2815"/>
    <w:rsid w:val="006A3CF2"/>
    <w:rsid w:val="006A482F"/>
    <w:rsid w:val="006A666C"/>
    <w:rsid w:val="006B1BE8"/>
    <w:rsid w:val="006B2CB0"/>
    <w:rsid w:val="006B55C4"/>
    <w:rsid w:val="006C0E5F"/>
    <w:rsid w:val="006C1219"/>
    <w:rsid w:val="006C2150"/>
    <w:rsid w:val="006C2B5B"/>
    <w:rsid w:val="006C42A1"/>
    <w:rsid w:val="006C4480"/>
    <w:rsid w:val="006C48F1"/>
    <w:rsid w:val="006C4C3F"/>
    <w:rsid w:val="006C5EAC"/>
    <w:rsid w:val="006C74E5"/>
    <w:rsid w:val="006D04DD"/>
    <w:rsid w:val="006D18BE"/>
    <w:rsid w:val="006D2278"/>
    <w:rsid w:val="006D3CED"/>
    <w:rsid w:val="006D591A"/>
    <w:rsid w:val="006D6320"/>
    <w:rsid w:val="006D708E"/>
    <w:rsid w:val="006E01C9"/>
    <w:rsid w:val="006E2ED7"/>
    <w:rsid w:val="006E31F5"/>
    <w:rsid w:val="006E4367"/>
    <w:rsid w:val="006E64AB"/>
    <w:rsid w:val="006F0DFA"/>
    <w:rsid w:val="006F0FE1"/>
    <w:rsid w:val="006F4355"/>
    <w:rsid w:val="006F4467"/>
    <w:rsid w:val="006F4582"/>
    <w:rsid w:val="006F5977"/>
    <w:rsid w:val="006F5B17"/>
    <w:rsid w:val="006F7D14"/>
    <w:rsid w:val="00703B30"/>
    <w:rsid w:val="007040B0"/>
    <w:rsid w:val="00704763"/>
    <w:rsid w:val="00705DCE"/>
    <w:rsid w:val="00707FEE"/>
    <w:rsid w:val="007109DB"/>
    <w:rsid w:val="00712A7F"/>
    <w:rsid w:val="007132AF"/>
    <w:rsid w:val="00716A92"/>
    <w:rsid w:val="00716DB6"/>
    <w:rsid w:val="00717CA8"/>
    <w:rsid w:val="00721603"/>
    <w:rsid w:val="00721F3F"/>
    <w:rsid w:val="0072337E"/>
    <w:rsid w:val="007244F6"/>
    <w:rsid w:val="0072573F"/>
    <w:rsid w:val="00725DDD"/>
    <w:rsid w:val="00726C0B"/>
    <w:rsid w:val="00727E16"/>
    <w:rsid w:val="00730755"/>
    <w:rsid w:val="00730FFF"/>
    <w:rsid w:val="0073133F"/>
    <w:rsid w:val="00731851"/>
    <w:rsid w:val="00733615"/>
    <w:rsid w:val="0073407F"/>
    <w:rsid w:val="00735288"/>
    <w:rsid w:val="0073662C"/>
    <w:rsid w:val="00737166"/>
    <w:rsid w:val="007371EF"/>
    <w:rsid w:val="00737E74"/>
    <w:rsid w:val="0074093F"/>
    <w:rsid w:val="00747E9E"/>
    <w:rsid w:val="00750B3A"/>
    <w:rsid w:val="007519FF"/>
    <w:rsid w:val="00754EE5"/>
    <w:rsid w:val="007555BD"/>
    <w:rsid w:val="00755D0D"/>
    <w:rsid w:val="00757676"/>
    <w:rsid w:val="00760E86"/>
    <w:rsid w:val="00760EE0"/>
    <w:rsid w:val="00761846"/>
    <w:rsid w:val="007636D8"/>
    <w:rsid w:val="00763D16"/>
    <w:rsid w:val="00764C8E"/>
    <w:rsid w:val="0076625D"/>
    <w:rsid w:val="00766459"/>
    <w:rsid w:val="0076661E"/>
    <w:rsid w:val="00766F81"/>
    <w:rsid w:val="00770B05"/>
    <w:rsid w:val="00773582"/>
    <w:rsid w:val="00774781"/>
    <w:rsid w:val="00774FA3"/>
    <w:rsid w:val="00777356"/>
    <w:rsid w:val="00782358"/>
    <w:rsid w:val="0078292E"/>
    <w:rsid w:val="007831E3"/>
    <w:rsid w:val="00786B49"/>
    <w:rsid w:val="007873DB"/>
    <w:rsid w:val="007914DB"/>
    <w:rsid w:val="00791F5A"/>
    <w:rsid w:val="00792096"/>
    <w:rsid w:val="0079232D"/>
    <w:rsid w:val="00792EC2"/>
    <w:rsid w:val="00794733"/>
    <w:rsid w:val="007963F5"/>
    <w:rsid w:val="007965B8"/>
    <w:rsid w:val="00796C2A"/>
    <w:rsid w:val="007A1ED9"/>
    <w:rsid w:val="007A2340"/>
    <w:rsid w:val="007A32A2"/>
    <w:rsid w:val="007A4AEA"/>
    <w:rsid w:val="007A57A0"/>
    <w:rsid w:val="007A5DB1"/>
    <w:rsid w:val="007A65B4"/>
    <w:rsid w:val="007B3C15"/>
    <w:rsid w:val="007B4833"/>
    <w:rsid w:val="007B4FD3"/>
    <w:rsid w:val="007B51DB"/>
    <w:rsid w:val="007B5467"/>
    <w:rsid w:val="007B6526"/>
    <w:rsid w:val="007C00DC"/>
    <w:rsid w:val="007C1D67"/>
    <w:rsid w:val="007C33C0"/>
    <w:rsid w:val="007C3E11"/>
    <w:rsid w:val="007C65D8"/>
    <w:rsid w:val="007D1E5C"/>
    <w:rsid w:val="007D25EB"/>
    <w:rsid w:val="007D35EA"/>
    <w:rsid w:val="007D3AE8"/>
    <w:rsid w:val="007D5921"/>
    <w:rsid w:val="007D6952"/>
    <w:rsid w:val="007D69ED"/>
    <w:rsid w:val="007E0BDD"/>
    <w:rsid w:val="007E1F38"/>
    <w:rsid w:val="007E24F4"/>
    <w:rsid w:val="007E5311"/>
    <w:rsid w:val="007E5BD2"/>
    <w:rsid w:val="007E7986"/>
    <w:rsid w:val="007F031F"/>
    <w:rsid w:val="007F06A1"/>
    <w:rsid w:val="007F3145"/>
    <w:rsid w:val="007F3776"/>
    <w:rsid w:val="007F608F"/>
    <w:rsid w:val="00800604"/>
    <w:rsid w:val="00800D3A"/>
    <w:rsid w:val="00801EFA"/>
    <w:rsid w:val="00802227"/>
    <w:rsid w:val="00803BBE"/>
    <w:rsid w:val="00811980"/>
    <w:rsid w:val="00811B12"/>
    <w:rsid w:val="00812544"/>
    <w:rsid w:val="008152A1"/>
    <w:rsid w:val="00815573"/>
    <w:rsid w:val="008159CD"/>
    <w:rsid w:val="008171BD"/>
    <w:rsid w:val="008202B7"/>
    <w:rsid w:val="00821320"/>
    <w:rsid w:val="00822442"/>
    <w:rsid w:val="00822D0A"/>
    <w:rsid w:val="00825C2D"/>
    <w:rsid w:val="00825F65"/>
    <w:rsid w:val="00827116"/>
    <w:rsid w:val="0082730C"/>
    <w:rsid w:val="00830DFD"/>
    <w:rsid w:val="008312C3"/>
    <w:rsid w:val="008317EF"/>
    <w:rsid w:val="00831B33"/>
    <w:rsid w:val="00833122"/>
    <w:rsid w:val="0083665D"/>
    <w:rsid w:val="00840DD1"/>
    <w:rsid w:val="00841060"/>
    <w:rsid w:val="00843585"/>
    <w:rsid w:val="00846415"/>
    <w:rsid w:val="00846491"/>
    <w:rsid w:val="0084719C"/>
    <w:rsid w:val="00851D94"/>
    <w:rsid w:val="00853780"/>
    <w:rsid w:val="0085518A"/>
    <w:rsid w:val="0085530B"/>
    <w:rsid w:val="00857C75"/>
    <w:rsid w:val="00861680"/>
    <w:rsid w:val="0086248A"/>
    <w:rsid w:val="00862C3B"/>
    <w:rsid w:val="00864C7D"/>
    <w:rsid w:val="00865E14"/>
    <w:rsid w:val="00867E5A"/>
    <w:rsid w:val="0087038D"/>
    <w:rsid w:val="00871547"/>
    <w:rsid w:val="0087261F"/>
    <w:rsid w:val="00874E59"/>
    <w:rsid w:val="00874EC3"/>
    <w:rsid w:val="00877281"/>
    <w:rsid w:val="00881774"/>
    <w:rsid w:val="00882295"/>
    <w:rsid w:val="00882A17"/>
    <w:rsid w:val="0088395D"/>
    <w:rsid w:val="00883FE8"/>
    <w:rsid w:val="00885852"/>
    <w:rsid w:val="00886540"/>
    <w:rsid w:val="008871E3"/>
    <w:rsid w:val="00891B00"/>
    <w:rsid w:val="00891CF3"/>
    <w:rsid w:val="008929AA"/>
    <w:rsid w:val="008949DD"/>
    <w:rsid w:val="00895F3E"/>
    <w:rsid w:val="00896CA9"/>
    <w:rsid w:val="0089754D"/>
    <w:rsid w:val="008A1D0F"/>
    <w:rsid w:val="008A2DBE"/>
    <w:rsid w:val="008A3CC6"/>
    <w:rsid w:val="008A5BED"/>
    <w:rsid w:val="008A5F51"/>
    <w:rsid w:val="008B095D"/>
    <w:rsid w:val="008B0A1A"/>
    <w:rsid w:val="008B3B81"/>
    <w:rsid w:val="008B3F26"/>
    <w:rsid w:val="008B6AB3"/>
    <w:rsid w:val="008B6ADC"/>
    <w:rsid w:val="008C2347"/>
    <w:rsid w:val="008C2776"/>
    <w:rsid w:val="008C2BA2"/>
    <w:rsid w:val="008C3010"/>
    <w:rsid w:val="008C4702"/>
    <w:rsid w:val="008C4ED0"/>
    <w:rsid w:val="008C5EA4"/>
    <w:rsid w:val="008C66C8"/>
    <w:rsid w:val="008C6B45"/>
    <w:rsid w:val="008D0B29"/>
    <w:rsid w:val="008D11A6"/>
    <w:rsid w:val="008D33DC"/>
    <w:rsid w:val="008D49A6"/>
    <w:rsid w:val="008D517A"/>
    <w:rsid w:val="008E000C"/>
    <w:rsid w:val="008E01FE"/>
    <w:rsid w:val="008E577D"/>
    <w:rsid w:val="008F362A"/>
    <w:rsid w:val="008F39FD"/>
    <w:rsid w:val="008F4619"/>
    <w:rsid w:val="008F4F3D"/>
    <w:rsid w:val="008F656C"/>
    <w:rsid w:val="008F6E4C"/>
    <w:rsid w:val="008F7CDB"/>
    <w:rsid w:val="00900CEB"/>
    <w:rsid w:val="0090228D"/>
    <w:rsid w:val="00902EA5"/>
    <w:rsid w:val="00903ED6"/>
    <w:rsid w:val="00904D27"/>
    <w:rsid w:val="009058EB"/>
    <w:rsid w:val="00907573"/>
    <w:rsid w:val="00912552"/>
    <w:rsid w:val="009137C8"/>
    <w:rsid w:val="00916BFF"/>
    <w:rsid w:val="00916D78"/>
    <w:rsid w:val="00917FCF"/>
    <w:rsid w:val="00921AB2"/>
    <w:rsid w:val="00921CBF"/>
    <w:rsid w:val="00921E8B"/>
    <w:rsid w:val="00923104"/>
    <w:rsid w:val="009270B3"/>
    <w:rsid w:val="0093095B"/>
    <w:rsid w:val="009327BC"/>
    <w:rsid w:val="00932E4B"/>
    <w:rsid w:val="009349C4"/>
    <w:rsid w:val="0093585B"/>
    <w:rsid w:val="009447D1"/>
    <w:rsid w:val="00946540"/>
    <w:rsid w:val="00946A8B"/>
    <w:rsid w:val="00951269"/>
    <w:rsid w:val="0095157C"/>
    <w:rsid w:val="009528FE"/>
    <w:rsid w:val="00952C40"/>
    <w:rsid w:val="009554D2"/>
    <w:rsid w:val="00957E82"/>
    <w:rsid w:val="00960B6E"/>
    <w:rsid w:val="00961B77"/>
    <w:rsid w:val="009623DE"/>
    <w:rsid w:val="00965E3A"/>
    <w:rsid w:val="00966910"/>
    <w:rsid w:val="00971F71"/>
    <w:rsid w:val="009728F2"/>
    <w:rsid w:val="00973EC1"/>
    <w:rsid w:val="00974588"/>
    <w:rsid w:val="00976898"/>
    <w:rsid w:val="00982157"/>
    <w:rsid w:val="00982B14"/>
    <w:rsid w:val="009870B7"/>
    <w:rsid w:val="00990428"/>
    <w:rsid w:val="00990778"/>
    <w:rsid w:val="00993897"/>
    <w:rsid w:val="00995BD4"/>
    <w:rsid w:val="00995E84"/>
    <w:rsid w:val="00996A1B"/>
    <w:rsid w:val="00996F59"/>
    <w:rsid w:val="009A545F"/>
    <w:rsid w:val="009A5F52"/>
    <w:rsid w:val="009A6500"/>
    <w:rsid w:val="009A6FF7"/>
    <w:rsid w:val="009A7208"/>
    <w:rsid w:val="009A7F79"/>
    <w:rsid w:val="009B0C9A"/>
    <w:rsid w:val="009B1514"/>
    <w:rsid w:val="009B2AF3"/>
    <w:rsid w:val="009B2DA0"/>
    <w:rsid w:val="009B3E66"/>
    <w:rsid w:val="009B4721"/>
    <w:rsid w:val="009B5DBC"/>
    <w:rsid w:val="009B687C"/>
    <w:rsid w:val="009B7F07"/>
    <w:rsid w:val="009C0BB9"/>
    <w:rsid w:val="009C111D"/>
    <w:rsid w:val="009C1977"/>
    <w:rsid w:val="009C2062"/>
    <w:rsid w:val="009C21A7"/>
    <w:rsid w:val="009C4194"/>
    <w:rsid w:val="009C6F58"/>
    <w:rsid w:val="009D2163"/>
    <w:rsid w:val="009D2DE6"/>
    <w:rsid w:val="009D3375"/>
    <w:rsid w:val="009D350A"/>
    <w:rsid w:val="009D6D70"/>
    <w:rsid w:val="009D76F0"/>
    <w:rsid w:val="009E02BE"/>
    <w:rsid w:val="009E28D5"/>
    <w:rsid w:val="009E32B1"/>
    <w:rsid w:val="009E3490"/>
    <w:rsid w:val="009E40D5"/>
    <w:rsid w:val="009E5CBA"/>
    <w:rsid w:val="009E624F"/>
    <w:rsid w:val="009E6D97"/>
    <w:rsid w:val="009E79D3"/>
    <w:rsid w:val="009F0453"/>
    <w:rsid w:val="009F1E00"/>
    <w:rsid w:val="009F412F"/>
    <w:rsid w:val="009F6A2A"/>
    <w:rsid w:val="009F6CFC"/>
    <w:rsid w:val="009F6E9F"/>
    <w:rsid w:val="00A02BD9"/>
    <w:rsid w:val="00A03ECD"/>
    <w:rsid w:val="00A05259"/>
    <w:rsid w:val="00A05A4F"/>
    <w:rsid w:val="00A1258D"/>
    <w:rsid w:val="00A12BEA"/>
    <w:rsid w:val="00A15849"/>
    <w:rsid w:val="00A168E6"/>
    <w:rsid w:val="00A1706D"/>
    <w:rsid w:val="00A217F8"/>
    <w:rsid w:val="00A22223"/>
    <w:rsid w:val="00A243EA"/>
    <w:rsid w:val="00A26191"/>
    <w:rsid w:val="00A26BF3"/>
    <w:rsid w:val="00A273D3"/>
    <w:rsid w:val="00A31752"/>
    <w:rsid w:val="00A31F3C"/>
    <w:rsid w:val="00A320A6"/>
    <w:rsid w:val="00A3446C"/>
    <w:rsid w:val="00A37DE2"/>
    <w:rsid w:val="00A37EB0"/>
    <w:rsid w:val="00A40711"/>
    <w:rsid w:val="00A40CF4"/>
    <w:rsid w:val="00A415DB"/>
    <w:rsid w:val="00A4611F"/>
    <w:rsid w:val="00A46145"/>
    <w:rsid w:val="00A46D55"/>
    <w:rsid w:val="00A501C6"/>
    <w:rsid w:val="00A52317"/>
    <w:rsid w:val="00A52FA5"/>
    <w:rsid w:val="00A53B2B"/>
    <w:rsid w:val="00A53D62"/>
    <w:rsid w:val="00A557AD"/>
    <w:rsid w:val="00A55ABD"/>
    <w:rsid w:val="00A5601F"/>
    <w:rsid w:val="00A56460"/>
    <w:rsid w:val="00A577E3"/>
    <w:rsid w:val="00A60A18"/>
    <w:rsid w:val="00A61222"/>
    <w:rsid w:val="00A6157F"/>
    <w:rsid w:val="00A635A0"/>
    <w:rsid w:val="00A650D4"/>
    <w:rsid w:val="00A658C3"/>
    <w:rsid w:val="00A67C9D"/>
    <w:rsid w:val="00A71A11"/>
    <w:rsid w:val="00A75621"/>
    <w:rsid w:val="00A75802"/>
    <w:rsid w:val="00A80E40"/>
    <w:rsid w:val="00A8139B"/>
    <w:rsid w:val="00A818D5"/>
    <w:rsid w:val="00A83E1F"/>
    <w:rsid w:val="00A8499C"/>
    <w:rsid w:val="00A86EED"/>
    <w:rsid w:val="00A90CF7"/>
    <w:rsid w:val="00A915F8"/>
    <w:rsid w:val="00A943AA"/>
    <w:rsid w:val="00A94E8D"/>
    <w:rsid w:val="00AA10EE"/>
    <w:rsid w:val="00AA127F"/>
    <w:rsid w:val="00AA1287"/>
    <w:rsid w:val="00AA2839"/>
    <w:rsid w:val="00AA2CCF"/>
    <w:rsid w:val="00AA3C9B"/>
    <w:rsid w:val="00AA3E81"/>
    <w:rsid w:val="00AA4CF6"/>
    <w:rsid w:val="00AA5450"/>
    <w:rsid w:val="00AA5BA9"/>
    <w:rsid w:val="00AA684D"/>
    <w:rsid w:val="00AA76DD"/>
    <w:rsid w:val="00AB13DD"/>
    <w:rsid w:val="00AB2DD9"/>
    <w:rsid w:val="00AB3DAE"/>
    <w:rsid w:val="00AB567C"/>
    <w:rsid w:val="00AB57FD"/>
    <w:rsid w:val="00AC063B"/>
    <w:rsid w:val="00AC26C5"/>
    <w:rsid w:val="00AC38E8"/>
    <w:rsid w:val="00AC4071"/>
    <w:rsid w:val="00AC4E5E"/>
    <w:rsid w:val="00AC61A5"/>
    <w:rsid w:val="00AC65B3"/>
    <w:rsid w:val="00AC7FE6"/>
    <w:rsid w:val="00AD004A"/>
    <w:rsid w:val="00AD1EA7"/>
    <w:rsid w:val="00AD20B9"/>
    <w:rsid w:val="00AD20EA"/>
    <w:rsid w:val="00AD25E1"/>
    <w:rsid w:val="00AD2A7A"/>
    <w:rsid w:val="00AD35D8"/>
    <w:rsid w:val="00AD3C95"/>
    <w:rsid w:val="00AD4025"/>
    <w:rsid w:val="00AD56C5"/>
    <w:rsid w:val="00AD6050"/>
    <w:rsid w:val="00AD76CC"/>
    <w:rsid w:val="00AE00C6"/>
    <w:rsid w:val="00AE1E6E"/>
    <w:rsid w:val="00AE49ED"/>
    <w:rsid w:val="00AE7B95"/>
    <w:rsid w:val="00AF01D2"/>
    <w:rsid w:val="00AF0BF3"/>
    <w:rsid w:val="00AF0FC9"/>
    <w:rsid w:val="00AF234D"/>
    <w:rsid w:val="00AF3627"/>
    <w:rsid w:val="00AF57E1"/>
    <w:rsid w:val="00AF5DD7"/>
    <w:rsid w:val="00AF5E4F"/>
    <w:rsid w:val="00AF6ABF"/>
    <w:rsid w:val="00AF6AD3"/>
    <w:rsid w:val="00AF6C37"/>
    <w:rsid w:val="00B01C07"/>
    <w:rsid w:val="00B027C0"/>
    <w:rsid w:val="00B0743D"/>
    <w:rsid w:val="00B10893"/>
    <w:rsid w:val="00B10FE0"/>
    <w:rsid w:val="00B1253C"/>
    <w:rsid w:val="00B128B0"/>
    <w:rsid w:val="00B13C62"/>
    <w:rsid w:val="00B168B9"/>
    <w:rsid w:val="00B17AFF"/>
    <w:rsid w:val="00B17F03"/>
    <w:rsid w:val="00B21049"/>
    <w:rsid w:val="00B21BE6"/>
    <w:rsid w:val="00B21C79"/>
    <w:rsid w:val="00B24712"/>
    <w:rsid w:val="00B250C9"/>
    <w:rsid w:val="00B278EE"/>
    <w:rsid w:val="00B27A28"/>
    <w:rsid w:val="00B30988"/>
    <w:rsid w:val="00B30E0B"/>
    <w:rsid w:val="00B313A2"/>
    <w:rsid w:val="00B31F26"/>
    <w:rsid w:val="00B3242E"/>
    <w:rsid w:val="00B3272F"/>
    <w:rsid w:val="00B33778"/>
    <w:rsid w:val="00B34AC5"/>
    <w:rsid w:val="00B35E5C"/>
    <w:rsid w:val="00B41A56"/>
    <w:rsid w:val="00B41D23"/>
    <w:rsid w:val="00B420F1"/>
    <w:rsid w:val="00B42D4D"/>
    <w:rsid w:val="00B4536C"/>
    <w:rsid w:val="00B51624"/>
    <w:rsid w:val="00B550E8"/>
    <w:rsid w:val="00B55350"/>
    <w:rsid w:val="00B56104"/>
    <w:rsid w:val="00B56D34"/>
    <w:rsid w:val="00B63496"/>
    <w:rsid w:val="00B64930"/>
    <w:rsid w:val="00B64F2C"/>
    <w:rsid w:val="00B653BA"/>
    <w:rsid w:val="00B667A5"/>
    <w:rsid w:val="00B70503"/>
    <w:rsid w:val="00B70A15"/>
    <w:rsid w:val="00B71422"/>
    <w:rsid w:val="00B72F85"/>
    <w:rsid w:val="00B73C1C"/>
    <w:rsid w:val="00B74A44"/>
    <w:rsid w:val="00B7716B"/>
    <w:rsid w:val="00B818E1"/>
    <w:rsid w:val="00B81B36"/>
    <w:rsid w:val="00B81C8F"/>
    <w:rsid w:val="00B84FCA"/>
    <w:rsid w:val="00B9015C"/>
    <w:rsid w:val="00B9025E"/>
    <w:rsid w:val="00BA0CF6"/>
    <w:rsid w:val="00BA243E"/>
    <w:rsid w:val="00BA34EE"/>
    <w:rsid w:val="00BA36E5"/>
    <w:rsid w:val="00BA41C3"/>
    <w:rsid w:val="00BA5552"/>
    <w:rsid w:val="00BA76B8"/>
    <w:rsid w:val="00BB0D6D"/>
    <w:rsid w:val="00BB1907"/>
    <w:rsid w:val="00BB2088"/>
    <w:rsid w:val="00BB26E0"/>
    <w:rsid w:val="00BB27A7"/>
    <w:rsid w:val="00BB288E"/>
    <w:rsid w:val="00BB46F9"/>
    <w:rsid w:val="00BB4734"/>
    <w:rsid w:val="00BB6F75"/>
    <w:rsid w:val="00BC4F2B"/>
    <w:rsid w:val="00BC512D"/>
    <w:rsid w:val="00BC5CE6"/>
    <w:rsid w:val="00BC71D1"/>
    <w:rsid w:val="00BD3320"/>
    <w:rsid w:val="00BD3B1E"/>
    <w:rsid w:val="00BD3CDE"/>
    <w:rsid w:val="00BD5FB9"/>
    <w:rsid w:val="00BD644D"/>
    <w:rsid w:val="00BE1114"/>
    <w:rsid w:val="00BE164D"/>
    <w:rsid w:val="00BE22F1"/>
    <w:rsid w:val="00BE2F30"/>
    <w:rsid w:val="00BE539C"/>
    <w:rsid w:val="00BE6D2E"/>
    <w:rsid w:val="00BE788A"/>
    <w:rsid w:val="00BE7A1E"/>
    <w:rsid w:val="00BE7E12"/>
    <w:rsid w:val="00BF3882"/>
    <w:rsid w:val="00BF7666"/>
    <w:rsid w:val="00BF7AD7"/>
    <w:rsid w:val="00C0008A"/>
    <w:rsid w:val="00C0032A"/>
    <w:rsid w:val="00C01F9E"/>
    <w:rsid w:val="00C02916"/>
    <w:rsid w:val="00C0486E"/>
    <w:rsid w:val="00C0742E"/>
    <w:rsid w:val="00C10785"/>
    <w:rsid w:val="00C10F3F"/>
    <w:rsid w:val="00C12174"/>
    <w:rsid w:val="00C14569"/>
    <w:rsid w:val="00C14725"/>
    <w:rsid w:val="00C14CCE"/>
    <w:rsid w:val="00C16429"/>
    <w:rsid w:val="00C1660C"/>
    <w:rsid w:val="00C203A5"/>
    <w:rsid w:val="00C212D8"/>
    <w:rsid w:val="00C225A2"/>
    <w:rsid w:val="00C232C3"/>
    <w:rsid w:val="00C26F6D"/>
    <w:rsid w:val="00C27649"/>
    <w:rsid w:val="00C30565"/>
    <w:rsid w:val="00C317A8"/>
    <w:rsid w:val="00C31B93"/>
    <w:rsid w:val="00C41552"/>
    <w:rsid w:val="00C41BF9"/>
    <w:rsid w:val="00C41F4E"/>
    <w:rsid w:val="00C437CE"/>
    <w:rsid w:val="00C4421C"/>
    <w:rsid w:val="00C557FC"/>
    <w:rsid w:val="00C56B2C"/>
    <w:rsid w:val="00C61D90"/>
    <w:rsid w:val="00C630C5"/>
    <w:rsid w:val="00C63350"/>
    <w:rsid w:val="00C63919"/>
    <w:rsid w:val="00C64065"/>
    <w:rsid w:val="00C64568"/>
    <w:rsid w:val="00C6488B"/>
    <w:rsid w:val="00C648AB"/>
    <w:rsid w:val="00C65612"/>
    <w:rsid w:val="00C7612A"/>
    <w:rsid w:val="00C778A2"/>
    <w:rsid w:val="00C8161E"/>
    <w:rsid w:val="00C82ADE"/>
    <w:rsid w:val="00C855BF"/>
    <w:rsid w:val="00C870CE"/>
    <w:rsid w:val="00C87243"/>
    <w:rsid w:val="00C91F4C"/>
    <w:rsid w:val="00C9405C"/>
    <w:rsid w:val="00C961AA"/>
    <w:rsid w:val="00C97E45"/>
    <w:rsid w:val="00CA0215"/>
    <w:rsid w:val="00CA1006"/>
    <w:rsid w:val="00CA23AB"/>
    <w:rsid w:val="00CB0930"/>
    <w:rsid w:val="00CB4B9A"/>
    <w:rsid w:val="00CB59FE"/>
    <w:rsid w:val="00CB6D0E"/>
    <w:rsid w:val="00CB73D0"/>
    <w:rsid w:val="00CB7FB4"/>
    <w:rsid w:val="00CC1987"/>
    <w:rsid w:val="00CC1ABF"/>
    <w:rsid w:val="00CC56CE"/>
    <w:rsid w:val="00CC76E2"/>
    <w:rsid w:val="00CC7B50"/>
    <w:rsid w:val="00CC7D3D"/>
    <w:rsid w:val="00CD6B06"/>
    <w:rsid w:val="00CD6EF5"/>
    <w:rsid w:val="00CE1379"/>
    <w:rsid w:val="00CE3805"/>
    <w:rsid w:val="00CE7D92"/>
    <w:rsid w:val="00CF03AF"/>
    <w:rsid w:val="00CF16A2"/>
    <w:rsid w:val="00CF19F2"/>
    <w:rsid w:val="00CF48EC"/>
    <w:rsid w:val="00CF5F11"/>
    <w:rsid w:val="00CF63D5"/>
    <w:rsid w:val="00CF6410"/>
    <w:rsid w:val="00CF649E"/>
    <w:rsid w:val="00CF7857"/>
    <w:rsid w:val="00CF7DC7"/>
    <w:rsid w:val="00D00B97"/>
    <w:rsid w:val="00D04EBD"/>
    <w:rsid w:val="00D05B1F"/>
    <w:rsid w:val="00D0608C"/>
    <w:rsid w:val="00D060E2"/>
    <w:rsid w:val="00D06486"/>
    <w:rsid w:val="00D068AB"/>
    <w:rsid w:val="00D068D0"/>
    <w:rsid w:val="00D105D0"/>
    <w:rsid w:val="00D1091B"/>
    <w:rsid w:val="00D109AE"/>
    <w:rsid w:val="00D13C42"/>
    <w:rsid w:val="00D157C2"/>
    <w:rsid w:val="00D15E9B"/>
    <w:rsid w:val="00D15EA9"/>
    <w:rsid w:val="00D162CC"/>
    <w:rsid w:val="00D206CB"/>
    <w:rsid w:val="00D20F4A"/>
    <w:rsid w:val="00D213E5"/>
    <w:rsid w:val="00D2198D"/>
    <w:rsid w:val="00D22164"/>
    <w:rsid w:val="00D22189"/>
    <w:rsid w:val="00D230E8"/>
    <w:rsid w:val="00D24B3E"/>
    <w:rsid w:val="00D24CFA"/>
    <w:rsid w:val="00D251A8"/>
    <w:rsid w:val="00D26F4B"/>
    <w:rsid w:val="00D27ECE"/>
    <w:rsid w:val="00D3201A"/>
    <w:rsid w:val="00D347E5"/>
    <w:rsid w:val="00D347FE"/>
    <w:rsid w:val="00D35E18"/>
    <w:rsid w:val="00D35E52"/>
    <w:rsid w:val="00D3604C"/>
    <w:rsid w:val="00D37116"/>
    <w:rsid w:val="00D37C5A"/>
    <w:rsid w:val="00D409B4"/>
    <w:rsid w:val="00D43C2E"/>
    <w:rsid w:val="00D46040"/>
    <w:rsid w:val="00D46894"/>
    <w:rsid w:val="00D46B7A"/>
    <w:rsid w:val="00D53A36"/>
    <w:rsid w:val="00D53ACE"/>
    <w:rsid w:val="00D55A10"/>
    <w:rsid w:val="00D56DB9"/>
    <w:rsid w:val="00D60360"/>
    <w:rsid w:val="00D611D4"/>
    <w:rsid w:val="00D62416"/>
    <w:rsid w:val="00D64D56"/>
    <w:rsid w:val="00D64FCD"/>
    <w:rsid w:val="00D67AC6"/>
    <w:rsid w:val="00D70795"/>
    <w:rsid w:val="00D709EE"/>
    <w:rsid w:val="00D70EE2"/>
    <w:rsid w:val="00D715A4"/>
    <w:rsid w:val="00D72CF0"/>
    <w:rsid w:val="00D72E8C"/>
    <w:rsid w:val="00D769C4"/>
    <w:rsid w:val="00D76EA9"/>
    <w:rsid w:val="00D773BB"/>
    <w:rsid w:val="00D77E30"/>
    <w:rsid w:val="00D804ED"/>
    <w:rsid w:val="00D80B3A"/>
    <w:rsid w:val="00D8172C"/>
    <w:rsid w:val="00D83103"/>
    <w:rsid w:val="00D83566"/>
    <w:rsid w:val="00D84A49"/>
    <w:rsid w:val="00D852CA"/>
    <w:rsid w:val="00D86BDC"/>
    <w:rsid w:val="00D86CDF"/>
    <w:rsid w:val="00D8731E"/>
    <w:rsid w:val="00D902C2"/>
    <w:rsid w:val="00D90433"/>
    <w:rsid w:val="00D93085"/>
    <w:rsid w:val="00D95031"/>
    <w:rsid w:val="00DA03BE"/>
    <w:rsid w:val="00DA1A7F"/>
    <w:rsid w:val="00DA22FB"/>
    <w:rsid w:val="00DA2388"/>
    <w:rsid w:val="00DA61A8"/>
    <w:rsid w:val="00DA6578"/>
    <w:rsid w:val="00DA7B19"/>
    <w:rsid w:val="00DB0666"/>
    <w:rsid w:val="00DB09D2"/>
    <w:rsid w:val="00DB23ED"/>
    <w:rsid w:val="00DB288E"/>
    <w:rsid w:val="00DB41A6"/>
    <w:rsid w:val="00DB47D8"/>
    <w:rsid w:val="00DB644F"/>
    <w:rsid w:val="00DB6AAD"/>
    <w:rsid w:val="00DB6B12"/>
    <w:rsid w:val="00DC0891"/>
    <w:rsid w:val="00DC24E7"/>
    <w:rsid w:val="00DC31A0"/>
    <w:rsid w:val="00DC6D31"/>
    <w:rsid w:val="00DC6F2A"/>
    <w:rsid w:val="00DD0D64"/>
    <w:rsid w:val="00DD0E6B"/>
    <w:rsid w:val="00DD1E2E"/>
    <w:rsid w:val="00DD32DB"/>
    <w:rsid w:val="00DE0623"/>
    <w:rsid w:val="00DE2DF5"/>
    <w:rsid w:val="00DE39A8"/>
    <w:rsid w:val="00DF070E"/>
    <w:rsid w:val="00DF2237"/>
    <w:rsid w:val="00DF33B2"/>
    <w:rsid w:val="00DF420B"/>
    <w:rsid w:val="00DF6757"/>
    <w:rsid w:val="00DF6A76"/>
    <w:rsid w:val="00DF6F93"/>
    <w:rsid w:val="00DF7C2F"/>
    <w:rsid w:val="00E02DA2"/>
    <w:rsid w:val="00E033F3"/>
    <w:rsid w:val="00E03F6C"/>
    <w:rsid w:val="00E054AC"/>
    <w:rsid w:val="00E0728C"/>
    <w:rsid w:val="00E07ABB"/>
    <w:rsid w:val="00E07DCB"/>
    <w:rsid w:val="00E1179F"/>
    <w:rsid w:val="00E12277"/>
    <w:rsid w:val="00E16156"/>
    <w:rsid w:val="00E16D5D"/>
    <w:rsid w:val="00E176BF"/>
    <w:rsid w:val="00E20953"/>
    <w:rsid w:val="00E22787"/>
    <w:rsid w:val="00E23D0E"/>
    <w:rsid w:val="00E27BD8"/>
    <w:rsid w:val="00E3270B"/>
    <w:rsid w:val="00E32A7E"/>
    <w:rsid w:val="00E32EDB"/>
    <w:rsid w:val="00E33D83"/>
    <w:rsid w:val="00E3534C"/>
    <w:rsid w:val="00E35B20"/>
    <w:rsid w:val="00E362E3"/>
    <w:rsid w:val="00E36660"/>
    <w:rsid w:val="00E36E49"/>
    <w:rsid w:val="00E40E75"/>
    <w:rsid w:val="00E419F6"/>
    <w:rsid w:val="00E4424A"/>
    <w:rsid w:val="00E46B02"/>
    <w:rsid w:val="00E471E2"/>
    <w:rsid w:val="00E478AF"/>
    <w:rsid w:val="00E50494"/>
    <w:rsid w:val="00E51C69"/>
    <w:rsid w:val="00E5217F"/>
    <w:rsid w:val="00E53DB0"/>
    <w:rsid w:val="00E54CD9"/>
    <w:rsid w:val="00E55020"/>
    <w:rsid w:val="00E551E0"/>
    <w:rsid w:val="00E57B0D"/>
    <w:rsid w:val="00E57C38"/>
    <w:rsid w:val="00E57F67"/>
    <w:rsid w:val="00E61374"/>
    <w:rsid w:val="00E644E7"/>
    <w:rsid w:val="00E67EDE"/>
    <w:rsid w:val="00E70096"/>
    <w:rsid w:val="00E70C35"/>
    <w:rsid w:val="00E71412"/>
    <w:rsid w:val="00E721B8"/>
    <w:rsid w:val="00E722A0"/>
    <w:rsid w:val="00E72637"/>
    <w:rsid w:val="00E8001C"/>
    <w:rsid w:val="00E8023A"/>
    <w:rsid w:val="00E811B6"/>
    <w:rsid w:val="00E81A9C"/>
    <w:rsid w:val="00E85D05"/>
    <w:rsid w:val="00E91803"/>
    <w:rsid w:val="00E91F9E"/>
    <w:rsid w:val="00E930F6"/>
    <w:rsid w:val="00E95DA7"/>
    <w:rsid w:val="00E96DBD"/>
    <w:rsid w:val="00EA029C"/>
    <w:rsid w:val="00EA0B05"/>
    <w:rsid w:val="00EA0C41"/>
    <w:rsid w:val="00EA3287"/>
    <w:rsid w:val="00EA3FE7"/>
    <w:rsid w:val="00EA535F"/>
    <w:rsid w:val="00EA60C6"/>
    <w:rsid w:val="00EA6328"/>
    <w:rsid w:val="00EA6CB1"/>
    <w:rsid w:val="00EB071C"/>
    <w:rsid w:val="00EB2709"/>
    <w:rsid w:val="00EB7C59"/>
    <w:rsid w:val="00EB7D23"/>
    <w:rsid w:val="00EC1938"/>
    <w:rsid w:val="00ED0549"/>
    <w:rsid w:val="00ED2AB2"/>
    <w:rsid w:val="00ED2F48"/>
    <w:rsid w:val="00ED3365"/>
    <w:rsid w:val="00ED3FAB"/>
    <w:rsid w:val="00ED6FEC"/>
    <w:rsid w:val="00EE0206"/>
    <w:rsid w:val="00EE1218"/>
    <w:rsid w:val="00EE2DDA"/>
    <w:rsid w:val="00EE354F"/>
    <w:rsid w:val="00EE3F0A"/>
    <w:rsid w:val="00EE4168"/>
    <w:rsid w:val="00EE4B9B"/>
    <w:rsid w:val="00EE755D"/>
    <w:rsid w:val="00EF0827"/>
    <w:rsid w:val="00EF0F03"/>
    <w:rsid w:val="00EF283D"/>
    <w:rsid w:val="00EF3649"/>
    <w:rsid w:val="00EF3719"/>
    <w:rsid w:val="00EF7E1A"/>
    <w:rsid w:val="00F00419"/>
    <w:rsid w:val="00F04255"/>
    <w:rsid w:val="00F04B24"/>
    <w:rsid w:val="00F04D24"/>
    <w:rsid w:val="00F070A5"/>
    <w:rsid w:val="00F076CD"/>
    <w:rsid w:val="00F120F3"/>
    <w:rsid w:val="00F13AD0"/>
    <w:rsid w:val="00F13B2A"/>
    <w:rsid w:val="00F22C6B"/>
    <w:rsid w:val="00F24A2D"/>
    <w:rsid w:val="00F25897"/>
    <w:rsid w:val="00F2756D"/>
    <w:rsid w:val="00F3286C"/>
    <w:rsid w:val="00F343C8"/>
    <w:rsid w:val="00F35597"/>
    <w:rsid w:val="00F35B63"/>
    <w:rsid w:val="00F37191"/>
    <w:rsid w:val="00F37426"/>
    <w:rsid w:val="00F402AE"/>
    <w:rsid w:val="00F42C05"/>
    <w:rsid w:val="00F42E56"/>
    <w:rsid w:val="00F443C5"/>
    <w:rsid w:val="00F44704"/>
    <w:rsid w:val="00F45D88"/>
    <w:rsid w:val="00F4629B"/>
    <w:rsid w:val="00F4724A"/>
    <w:rsid w:val="00F51A1D"/>
    <w:rsid w:val="00F52A90"/>
    <w:rsid w:val="00F53164"/>
    <w:rsid w:val="00F54120"/>
    <w:rsid w:val="00F546D1"/>
    <w:rsid w:val="00F55E7E"/>
    <w:rsid w:val="00F572AB"/>
    <w:rsid w:val="00F57E09"/>
    <w:rsid w:val="00F57FD5"/>
    <w:rsid w:val="00F608A6"/>
    <w:rsid w:val="00F60FEB"/>
    <w:rsid w:val="00F613D8"/>
    <w:rsid w:val="00F62D57"/>
    <w:rsid w:val="00F6419F"/>
    <w:rsid w:val="00F6510B"/>
    <w:rsid w:val="00F7243E"/>
    <w:rsid w:val="00F73F63"/>
    <w:rsid w:val="00F753FC"/>
    <w:rsid w:val="00F75816"/>
    <w:rsid w:val="00F80BC6"/>
    <w:rsid w:val="00F80CB4"/>
    <w:rsid w:val="00F81F27"/>
    <w:rsid w:val="00F83623"/>
    <w:rsid w:val="00F83F8B"/>
    <w:rsid w:val="00F84652"/>
    <w:rsid w:val="00F8727F"/>
    <w:rsid w:val="00F87BF0"/>
    <w:rsid w:val="00F9075B"/>
    <w:rsid w:val="00F91256"/>
    <w:rsid w:val="00F9273D"/>
    <w:rsid w:val="00F94774"/>
    <w:rsid w:val="00F957C1"/>
    <w:rsid w:val="00F95935"/>
    <w:rsid w:val="00F96266"/>
    <w:rsid w:val="00F97C62"/>
    <w:rsid w:val="00FA53F3"/>
    <w:rsid w:val="00FB015D"/>
    <w:rsid w:val="00FB0520"/>
    <w:rsid w:val="00FB27C3"/>
    <w:rsid w:val="00FB4A4E"/>
    <w:rsid w:val="00FB794B"/>
    <w:rsid w:val="00FC1EA3"/>
    <w:rsid w:val="00FC2EAC"/>
    <w:rsid w:val="00FC40A0"/>
    <w:rsid w:val="00FC5150"/>
    <w:rsid w:val="00FC5A12"/>
    <w:rsid w:val="00FC5BBC"/>
    <w:rsid w:val="00FC6012"/>
    <w:rsid w:val="00FC62F8"/>
    <w:rsid w:val="00FC6DC0"/>
    <w:rsid w:val="00FD0DAD"/>
    <w:rsid w:val="00FD10D2"/>
    <w:rsid w:val="00FD4151"/>
    <w:rsid w:val="00FD5DA3"/>
    <w:rsid w:val="00FD5FD4"/>
    <w:rsid w:val="00FD708A"/>
    <w:rsid w:val="00FD70A3"/>
    <w:rsid w:val="00FE3951"/>
    <w:rsid w:val="00FE4B92"/>
    <w:rsid w:val="00FE4C1A"/>
    <w:rsid w:val="00FE5803"/>
    <w:rsid w:val="00FE5CFC"/>
    <w:rsid w:val="00FE65DA"/>
    <w:rsid w:val="00FE65E7"/>
    <w:rsid w:val="00FE7FAC"/>
    <w:rsid w:val="00FF08DD"/>
    <w:rsid w:val="00FF18EA"/>
    <w:rsid w:val="00FF1B50"/>
    <w:rsid w:val="00FF43F9"/>
    <w:rsid w:val="00FF7186"/>
    <w:rsid w:val="00FF7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E7E"/>
    <w:rPr>
      <w:sz w:val="20"/>
      <w:szCs w:val="20"/>
    </w:rPr>
  </w:style>
  <w:style w:type="paragraph" w:styleId="1">
    <w:name w:val="heading 1"/>
    <w:basedOn w:val="a"/>
    <w:next w:val="a"/>
    <w:link w:val="10"/>
    <w:uiPriority w:val="99"/>
    <w:qFormat/>
    <w:rsid w:val="00815573"/>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9"/>
    <w:qFormat/>
    <w:rsid w:val="00A86EED"/>
    <w:pPr>
      <w:keepNext/>
      <w:ind w:firstLine="426"/>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57A02"/>
    <w:rPr>
      <w:rFonts w:ascii="Cambria" w:hAnsi="Cambria" w:cs="Times New Roman"/>
      <w:b/>
      <w:bCs/>
      <w:kern w:val="32"/>
      <w:sz w:val="32"/>
      <w:szCs w:val="32"/>
    </w:rPr>
  </w:style>
  <w:style w:type="character" w:customStyle="1" w:styleId="30">
    <w:name w:val="Заголовок 3 Знак"/>
    <w:basedOn w:val="a0"/>
    <w:link w:val="3"/>
    <w:uiPriority w:val="99"/>
    <w:semiHidden/>
    <w:locked/>
    <w:rsid w:val="00057A02"/>
    <w:rPr>
      <w:rFonts w:ascii="Cambria" w:hAnsi="Cambria" w:cs="Times New Roman"/>
      <w:b/>
      <w:bCs/>
      <w:sz w:val="26"/>
      <w:szCs w:val="26"/>
    </w:rPr>
  </w:style>
  <w:style w:type="paragraph" w:styleId="2">
    <w:name w:val="Body Text 2"/>
    <w:basedOn w:val="a"/>
    <w:link w:val="20"/>
    <w:rsid w:val="003B6E7E"/>
    <w:pPr>
      <w:spacing w:after="120" w:line="480" w:lineRule="auto"/>
    </w:pPr>
  </w:style>
  <w:style w:type="character" w:customStyle="1" w:styleId="20">
    <w:name w:val="Основной текст 2 Знак"/>
    <w:basedOn w:val="a0"/>
    <w:link w:val="2"/>
    <w:locked/>
    <w:rsid w:val="007F608F"/>
    <w:rPr>
      <w:rFonts w:cs="Times New Roman"/>
    </w:rPr>
  </w:style>
  <w:style w:type="paragraph" w:styleId="a3">
    <w:name w:val="Body Text Indent"/>
    <w:basedOn w:val="a"/>
    <w:link w:val="a4"/>
    <w:rsid w:val="003B6E7E"/>
    <w:pPr>
      <w:spacing w:after="120"/>
      <w:ind w:left="283"/>
    </w:pPr>
  </w:style>
  <w:style w:type="character" w:customStyle="1" w:styleId="a4">
    <w:name w:val="Основной текст с отступом Знак"/>
    <w:basedOn w:val="a0"/>
    <w:link w:val="a3"/>
    <w:locked/>
    <w:rsid w:val="00057A02"/>
    <w:rPr>
      <w:rFonts w:cs="Times New Roman"/>
      <w:sz w:val="20"/>
      <w:szCs w:val="20"/>
    </w:rPr>
  </w:style>
  <w:style w:type="paragraph" w:styleId="31">
    <w:name w:val="Body Text Indent 3"/>
    <w:basedOn w:val="a"/>
    <w:link w:val="32"/>
    <w:uiPriority w:val="99"/>
    <w:rsid w:val="003B6E7E"/>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057A02"/>
    <w:rPr>
      <w:rFonts w:cs="Times New Roman"/>
      <w:sz w:val="16"/>
      <w:szCs w:val="16"/>
    </w:rPr>
  </w:style>
  <w:style w:type="table" w:styleId="a5">
    <w:name w:val="Table Grid"/>
    <w:basedOn w:val="a1"/>
    <w:uiPriority w:val="39"/>
    <w:rsid w:val="00F613D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uiPriority w:val="99"/>
    <w:rsid w:val="00A86EED"/>
    <w:pPr>
      <w:spacing w:after="120"/>
    </w:pPr>
  </w:style>
  <w:style w:type="character" w:customStyle="1" w:styleId="a7">
    <w:name w:val="Основной текст Знак"/>
    <w:basedOn w:val="a0"/>
    <w:link w:val="a6"/>
    <w:uiPriority w:val="99"/>
    <w:semiHidden/>
    <w:locked/>
    <w:rsid w:val="00057A02"/>
    <w:rPr>
      <w:rFonts w:cs="Times New Roman"/>
      <w:sz w:val="20"/>
      <w:szCs w:val="20"/>
    </w:rPr>
  </w:style>
  <w:style w:type="paragraph" w:styleId="a8">
    <w:name w:val="Balloon Text"/>
    <w:basedOn w:val="a"/>
    <w:link w:val="a9"/>
    <w:uiPriority w:val="99"/>
    <w:semiHidden/>
    <w:rsid w:val="00831B33"/>
    <w:rPr>
      <w:rFonts w:ascii="Tahoma" w:hAnsi="Tahoma" w:cs="Tahoma"/>
      <w:sz w:val="16"/>
      <w:szCs w:val="16"/>
    </w:rPr>
  </w:style>
  <w:style w:type="character" w:customStyle="1" w:styleId="a9">
    <w:name w:val="Текст выноски Знак"/>
    <w:basedOn w:val="a0"/>
    <w:link w:val="a8"/>
    <w:uiPriority w:val="99"/>
    <w:semiHidden/>
    <w:locked/>
    <w:rsid w:val="00057A02"/>
    <w:rPr>
      <w:rFonts w:cs="Times New Roman"/>
      <w:sz w:val="2"/>
    </w:rPr>
  </w:style>
  <w:style w:type="paragraph" w:styleId="21">
    <w:name w:val="Body Text Indent 2"/>
    <w:basedOn w:val="a"/>
    <w:link w:val="22"/>
    <w:uiPriority w:val="99"/>
    <w:rsid w:val="007A32A2"/>
    <w:pPr>
      <w:spacing w:after="120" w:line="480" w:lineRule="auto"/>
      <w:ind w:left="283"/>
    </w:pPr>
  </w:style>
  <w:style w:type="character" w:customStyle="1" w:styleId="22">
    <w:name w:val="Основной текст с отступом 2 Знак"/>
    <w:basedOn w:val="a0"/>
    <w:link w:val="21"/>
    <w:uiPriority w:val="99"/>
    <w:semiHidden/>
    <w:locked/>
    <w:rsid w:val="00057A02"/>
    <w:rPr>
      <w:rFonts w:cs="Times New Roman"/>
      <w:sz w:val="20"/>
      <w:szCs w:val="20"/>
    </w:rPr>
  </w:style>
  <w:style w:type="paragraph" w:styleId="aa">
    <w:name w:val="footer"/>
    <w:basedOn w:val="a"/>
    <w:link w:val="ab"/>
    <w:uiPriority w:val="99"/>
    <w:rsid w:val="006D708E"/>
    <w:pPr>
      <w:tabs>
        <w:tab w:val="center" w:pos="4677"/>
        <w:tab w:val="right" w:pos="9355"/>
      </w:tabs>
    </w:pPr>
  </w:style>
  <w:style w:type="character" w:customStyle="1" w:styleId="ab">
    <w:name w:val="Нижний колонтитул Знак"/>
    <w:basedOn w:val="a0"/>
    <w:link w:val="aa"/>
    <w:uiPriority w:val="99"/>
    <w:semiHidden/>
    <w:locked/>
    <w:rsid w:val="00057A02"/>
    <w:rPr>
      <w:rFonts w:cs="Times New Roman"/>
      <w:sz w:val="20"/>
      <w:szCs w:val="20"/>
    </w:rPr>
  </w:style>
  <w:style w:type="character" w:styleId="ac">
    <w:name w:val="page number"/>
    <w:basedOn w:val="a0"/>
    <w:uiPriority w:val="99"/>
    <w:rsid w:val="006D708E"/>
    <w:rPr>
      <w:rFonts w:cs="Times New Roman"/>
    </w:rPr>
  </w:style>
  <w:style w:type="paragraph" w:styleId="ad">
    <w:name w:val="List Paragraph"/>
    <w:basedOn w:val="a"/>
    <w:uiPriority w:val="99"/>
    <w:qFormat/>
    <w:rsid w:val="00024122"/>
    <w:pPr>
      <w:ind w:left="720"/>
      <w:contextualSpacing/>
    </w:pPr>
  </w:style>
  <w:style w:type="character" w:styleId="ae">
    <w:name w:val="Emphasis"/>
    <w:basedOn w:val="a0"/>
    <w:uiPriority w:val="99"/>
    <w:qFormat/>
    <w:locked/>
    <w:rsid w:val="006B1BE8"/>
    <w:rPr>
      <w:rFonts w:cs="Times New Roman"/>
      <w:i/>
    </w:rPr>
  </w:style>
  <w:style w:type="character" w:styleId="af">
    <w:name w:val="Hyperlink"/>
    <w:basedOn w:val="a0"/>
    <w:uiPriority w:val="99"/>
    <w:semiHidden/>
    <w:unhideWhenUsed/>
    <w:rsid w:val="00D060E2"/>
    <w:rPr>
      <w:color w:val="0000FF"/>
      <w:u w:val="single"/>
    </w:rPr>
  </w:style>
  <w:style w:type="paragraph" w:customStyle="1" w:styleId="ConsPlusNormal">
    <w:name w:val="ConsPlusNormal"/>
    <w:rsid w:val="007E1F38"/>
    <w:pPr>
      <w:widowControl w:val="0"/>
      <w:autoSpaceDE w:val="0"/>
      <w:autoSpaceDN w:val="0"/>
      <w:adjustRightInd w:val="0"/>
    </w:pPr>
    <w:rPr>
      <w:rFonts w:ascii="Arial" w:hAnsi="Arial" w:cs="Arial"/>
      <w:sz w:val="20"/>
      <w:szCs w:val="20"/>
      <w:lang w:val="en-US"/>
    </w:rPr>
  </w:style>
  <w:style w:type="paragraph" w:customStyle="1" w:styleId="ConsPlusTitle">
    <w:name w:val="ConsPlusTitle"/>
    <w:rsid w:val="007E1F38"/>
    <w:pPr>
      <w:widowControl w:val="0"/>
      <w:autoSpaceDE w:val="0"/>
      <w:autoSpaceDN w:val="0"/>
    </w:pPr>
    <w:rPr>
      <w:rFonts w:ascii="Calibri" w:hAnsi="Calibri" w:cs="Calibri"/>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E7E"/>
    <w:rPr>
      <w:sz w:val="20"/>
      <w:szCs w:val="20"/>
    </w:rPr>
  </w:style>
  <w:style w:type="paragraph" w:styleId="1">
    <w:name w:val="heading 1"/>
    <w:basedOn w:val="a"/>
    <w:next w:val="a"/>
    <w:link w:val="10"/>
    <w:uiPriority w:val="99"/>
    <w:qFormat/>
    <w:rsid w:val="00815573"/>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9"/>
    <w:qFormat/>
    <w:rsid w:val="00A86EED"/>
    <w:pPr>
      <w:keepNext/>
      <w:ind w:firstLine="426"/>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57A02"/>
    <w:rPr>
      <w:rFonts w:ascii="Cambria" w:hAnsi="Cambria" w:cs="Times New Roman"/>
      <w:b/>
      <w:bCs/>
      <w:kern w:val="32"/>
      <w:sz w:val="32"/>
      <w:szCs w:val="32"/>
    </w:rPr>
  </w:style>
  <w:style w:type="character" w:customStyle="1" w:styleId="30">
    <w:name w:val="Заголовок 3 Знак"/>
    <w:basedOn w:val="a0"/>
    <w:link w:val="3"/>
    <w:uiPriority w:val="99"/>
    <w:semiHidden/>
    <w:locked/>
    <w:rsid w:val="00057A02"/>
    <w:rPr>
      <w:rFonts w:ascii="Cambria" w:hAnsi="Cambria" w:cs="Times New Roman"/>
      <w:b/>
      <w:bCs/>
      <w:sz w:val="26"/>
      <w:szCs w:val="26"/>
    </w:rPr>
  </w:style>
  <w:style w:type="paragraph" w:styleId="2">
    <w:name w:val="Body Text 2"/>
    <w:basedOn w:val="a"/>
    <w:link w:val="20"/>
    <w:rsid w:val="003B6E7E"/>
    <w:pPr>
      <w:spacing w:after="120" w:line="480" w:lineRule="auto"/>
    </w:pPr>
  </w:style>
  <w:style w:type="character" w:customStyle="1" w:styleId="20">
    <w:name w:val="Основной текст 2 Знак"/>
    <w:basedOn w:val="a0"/>
    <w:link w:val="2"/>
    <w:locked/>
    <w:rsid w:val="007F608F"/>
    <w:rPr>
      <w:rFonts w:cs="Times New Roman"/>
    </w:rPr>
  </w:style>
  <w:style w:type="paragraph" w:styleId="a3">
    <w:name w:val="Body Text Indent"/>
    <w:basedOn w:val="a"/>
    <w:link w:val="a4"/>
    <w:rsid w:val="003B6E7E"/>
    <w:pPr>
      <w:spacing w:after="120"/>
      <w:ind w:left="283"/>
    </w:pPr>
  </w:style>
  <w:style w:type="character" w:customStyle="1" w:styleId="a4">
    <w:name w:val="Основной текст с отступом Знак"/>
    <w:basedOn w:val="a0"/>
    <w:link w:val="a3"/>
    <w:locked/>
    <w:rsid w:val="00057A02"/>
    <w:rPr>
      <w:rFonts w:cs="Times New Roman"/>
      <w:sz w:val="20"/>
      <w:szCs w:val="20"/>
    </w:rPr>
  </w:style>
  <w:style w:type="paragraph" w:styleId="31">
    <w:name w:val="Body Text Indent 3"/>
    <w:basedOn w:val="a"/>
    <w:link w:val="32"/>
    <w:uiPriority w:val="99"/>
    <w:rsid w:val="003B6E7E"/>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057A02"/>
    <w:rPr>
      <w:rFonts w:cs="Times New Roman"/>
      <w:sz w:val="16"/>
      <w:szCs w:val="16"/>
    </w:rPr>
  </w:style>
  <w:style w:type="table" w:styleId="a5">
    <w:name w:val="Table Grid"/>
    <w:basedOn w:val="a1"/>
    <w:uiPriority w:val="39"/>
    <w:rsid w:val="00F613D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uiPriority w:val="99"/>
    <w:rsid w:val="00A86EED"/>
    <w:pPr>
      <w:spacing w:after="120"/>
    </w:pPr>
  </w:style>
  <w:style w:type="character" w:customStyle="1" w:styleId="a7">
    <w:name w:val="Основной текст Знак"/>
    <w:basedOn w:val="a0"/>
    <w:link w:val="a6"/>
    <w:uiPriority w:val="99"/>
    <w:semiHidden/>
    <w:locked/>
    <w:rsid w:val="00057A02"/>
    <w:rPr>
      <w:rFonts w:cs="Times New Roman"/>
      <w:sz w:val="20"/>
      <w:szCs w:val="20"/>
    </w:rPr>
  </w:style>
  <w:style w:type="paragraph" w:styleId="a8">
    <w:name w:val="Balloon Text"/>
    <w:basedOn w:val="a"/>
    <w:link w:val="a9"/>
    <w:uiPriority w:val="99"/>
    <w:semiHidden/>
    <w:rsid w:val="00831B33"/>
    <w:rPr>
      <w:rFonts w:ascii="Tahoma" w:hAnsi="Tahoma" w:cs="Tahoma"/>
      <w:sz w:val="16"/>
      <w:szCs w:val="16"/>
    </w:rPr>
  </w:style>
  <w:style w:type="character" w:customStyle="1" w:styleId="a9">
    <w:name w:val="Текст выноски Знак"/>
    <w:basedOn w:val="a0"/>
    <w:link w:val="a8"/>
    <w:uiPriority w:val="99"/>
    <w:semiHidden/>
    <w:locked/>
    <w:rsid w:val="00057A02"/>
    <w:rPr>
      <w:rFonts w:cs="Times New Roman"/>
      <w:sz w:val="2"/>
    </w:rPr>
  </w:style>
  <w:style w:type="paragraph" w:styleId="21">
    <w:name w:val="Body Text Indent 2"/>
    <w:basedOn w:val="a"/>
    <w:link w:val="22"/>
    <w:uiPriority w:val="99"/>
    <w:rsid w:val="007A32A2"/>
    <w:pPr>
      <w:spacing w:after="120" w:line="480" w:lineRule="auto"/>
      <w:ind w:left="283"/>
    </w:pPr>
  </w:style>
  <w:style w:type="character" w:customStyle="1" w:styleId="22">
    <w:name w:val="Основной текст с отступом 2 Знак"/>
    <w:basedOn w:val="a0"/>
    <w:link w:val="21"/>
    <w:uiPriority w:val="99"/>
    <w:semiHidden/>
    <w:locked/>
    <w:rsid w:val="00057A02"/>
    <w:rPr>
      <w:rFonts w:cs="Times New Roman"/>
      <w:sz w:val="20"/>
      <w:szCs w:val="20"/>
    </w:rPr>
  </w:style>
  <w:style w:type="paragraph" w:styleId="aa">
    <w:name w:val="footer"/>
    <w:basedOn w:val="a"/>
    <w:link w:val="ab"/>
    <w:uiPriority w:val="99"/>
    <w:rsid w:val="006D708E"/>
    <w:pPr>
      <w:tabs>
        <w:tab w:val="center" w:pos="4677"/>
        <w:tab w:val="right" w:pos="9355"/>
      </w:tabs>
    </w:pPr>
  </w:style>
  <w:style w:type="character" w:customStyle="1" w:styleId="ab">
    <w:name w:val="Нижний колонтитул Знак"/>
    <w:basedOn w:val="a0"/>
    <w:link w:val="aa"/>
    <w:uiPriority w:val="99"/>
    <w:semiHidden/>
    <w:locked/>
    <w:rsid w:val="00057A02"/>
    <w:rPr>
      <w:rFonts w:cs="Times New Roman"/>
      <w:sz w:val="20"/>
      <w:szCs w:val="20"/>
    </w:rPr>
  </w:style>
  <w:style w:type="character" w:styleId="ac">
    <w:name w:val="page number"/>
    <w:basedOn w:val="a0"/>
    <w:uiPriority w:val="99"/>
    <w:rsid w:val="006D708E"/>
    <w:rPr>
      <w:rFonts w:cs="Times New Roman"/>
    </w:rPr>
  </w:style>
  <w:style w:type="paragraph" w:styleId="ad">
    <w:name w:val="List Paragraph"/>
    <w:basedOn w:val="a"/>
    <w:uiPriority w:val="99"/>
    <w:qFormat/>
    <w:rsid w:val="00024122"/>
    <w:pPr>
      <w:ind w:left="720"/>
      <w:contextualSpacing/>
    </w:pPr>
  </w:style>
  <w:style w:type="character" w:styleId="ae">
    <w:name w:val="Emphasis"/>
    <w:basedOn w:val="a0"/>
    <w:uiPriority w:val="99"/>
    <w:qFormat/>
    <w:locked/>
    <w:rsid w:val="006B1BE8"/>
    <w:rPr>
      <w:rFonts w:cs="Times New Roman"/>
      <w:i/>
    </w:rPr>
  </w:style>
  <w:style w:type="character" w:styleId="af">
    <w:name w:val="Hyperlink"/>
    <w:basedOn w:val="a0"/>
    <w:uiPriority w:val="99"/>
    <w:semiHidden/>
    <w:unhideWhenUsed/>
    <w:rsid w:val="00D060E2"/>
    <w:rPr>
      <w:color w:val="0000FF"/>
      <w:u w:val="single"/>
    </w:rPr>
  </w:style>
  <w:style w:type="paragraph" w:customStyle="1" w:styleId="ConsPlusNormal">
    <w:name w:val="ConsPlusNormal"/>
    <w:rsid w:val="007E1F38"/>
    <w:pPr>
      <w:widowControl w:val="0"/>
      <w:autoSpaceDE w:val="0"/>
      <w:autoSpaceDN w:val="0"/>
      <w:adjustRightInd w:val="0"/>
    </w:pPr>
    <w:rPr>
      <w:rFonts w:ascii="Arial" w:hAnsi="Arial" w:cs="Arial"/>
      <w:sz w:val="20"/>
      <w:szCs w:val="20"/>
      <w:lang w:val="en-US"/>
    </w:rPr>
  </w:style>
  <w:style w:type="paragraph" w:customStyle="1" w:styleId="ConsPlusTitle">
    <w:name w:val="ConsPlusTitle"/>
    <w:rsid w:val="007E1F38"/>
    <w:pPr>
      <w:widowControl w:val="0"/>
      <w:autoSpaceDE w:val="0"/>
      <w:autoSpaceDN w:val="0"/>
    </w:pPr>
    <w:rPr>
      <w:rFonts w:ascii="Calibri"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647173">
      <w:bodyDiv w:val="1"/>
      <w:marLeft w:val="0"/>
      <w:marRight w:val="0"/>
      <w:marTop w:val="0"/>
      <w:marBottom w:val="0"/>
      <w:divBdr>
        <w:top w:val="none" w:sz="0" w:space="0" w:color="auto"/>
        <w:left w:val="none" w:sz="0" w:space="0" w:color="auto"/>
        <w:bottom w:val="none" w:sz="0" w:space="0" w:color="auto"/>
        <w:right w:val="none" w:sz="0" w:space="0" w:color="auto"/>
      </w:divBdr>
    </w:div>
    <w:div w:id="831683467">
      <w:marLeft w:val="0"/>
      <w:marRight w:val="0"/>
      <w:marTop w:val="0"/>
      <w:marBottom w:val="0"/>
      <w:divBdr>
        <w:top w:val="none" w:sz="0" w:space="0" w:color="auto"/>
        <w:left w:val="none" w:sz="0" w:space="0" w:color="auto"/>
        <w:bottom w:val="none" w:sz="0" w:space="0" w:color="auto"/>
        <w:right w:val="none" w:sz="0" w:space="0" w:color="auto"/>
      </w:divBdr>
    </w:div>
    <w:div w:id="831683468">
      <w:marLeft w:val="0"/>
      <w:marRight w:val="0"/>
      <w:marTop w:val="0"/>
      <w:marBottom w:val="0"/>
      <w:divBdr>
        <w:top w:val="none" w:sz="0" w:space="0" w:color="auto"/>
        <w:left w:val="none" w:sz="0" w:space="0" w:color="auto"/>
        <w:bottom w:val="none" w:sz="0" w:space="0" w:color="auto"/>
        <w:right w:val="none" w:sz="0" w:space="0" w:color="auto"/>
      </w:divBdr>
    </w:div>
    <w:div w:id="831683469">
      <w:marLeft w:val="0"/>
      <w:marRight w:val="0"/>
      <w:marTop w:val="0"/>
      <w:marBottom w:val="0"/>
      <w:divBdr>
        <w:top w:val="none" w:sz="0" w:space="0" w:color="auto"/>
        <w:left w:val="none" w:sz="0" w:space="0" w:color="auto"/>
        <w:bottom w:val="none" w:sz="0" w:space="0" w:color="auto"/>
        <w:right w:val="none" w:sz="0" w:space="0" w:color="auto"/>
      </w:divBdr>
    </w:div>
    <w:div w:id="831683470">
      <w:marLeft w:val="0"/>
      <w:marRight w:val="0"/>
      <w:marTop w:val="0"/>
      <w:marBottom w:val="0"/>
      <w:divBdr>
        <w:top w:val="none" w:sz="0" w:space="0" w:color="auto"/>
        <w:left w:val="none" w:sz="0" w:space="0" w:color="auto"/>
        <w:bottom w:val="none" w:sz="0" w:space="0" w:color="auto"/>
        <w:right w:val="none" w:sz="0" w:space="0" w:color="auto"/>
      </w:divBdr>
    </w:div>
    <w:div w:id="831683471">
      <w:marLeft w:val="0"/>
      <w:marRight w:val="0"/>
      <w:marTop w:val="0"/>
      <w:marBottom w:val="0"/>
      <w:divBdr>
        <w:top w:val="none" w:sz="0" w:space="0" w:color="auto"/>
        <w:left w:val="none" w:sz="0" w:space="0" w:color="auto"/>
        <w:bottom w:val="none" w:sz="0" w:space="0" w:color="auto"/>
        <w:right w:val="none" w:sz="0" w:space="0" w:color="auto"/>
      </w:divBdr>
    </w:div>
    <w:div w:id="831683472">
      <w:marLeft w:val="0"/>
      <w:marRight w:val="0"/>
      <w:marTop w:val="0"/>
      <w:marBottom w:val="0"/>
      <w:divBdr>
        <w:top w:val="none" w:sz="0" w:space="0" w:color="auto"/>
        <w:left w:val="none" w:sz="0" w:space="0" w:color="auto"/>
        <w:bottom w:val="none" w:sz="0" w:space="0" w:color="auto"/>
        <w:right w:val="none" w:sz="0" w:space="0" w:color="auto"/>
      </w:divBdr>
    </w:div>
    <w:div w:id="831683473">
      <w:marLeft w:val="0"/>
      <w:marRight w:val="0"/>
      <w:marTop w:val="0"/>
      <w:marBottom w:val="0"/>
      <w:divBdr>
        <w:top w:val="none" w:sz="0" w:space="0" w:color="auto"/>
        <w:left w:val="none" w:sz="0" w:space="0" w:color="auto"/>
        <w:bottom w:val="none" w:sz="0" w:space="0" w:color="auto"/>
        <w:right w:val="none" w:sz="0" w:space="0" w:color="auto"/>
      </w:divBdr>
    </w:div>
    <w:div w:id="831683474">
      <w:marLeft w:val="0"/>
      <w:marRight w:val="0"/>
      <w:marTop w:val="0"/>
      <w:marBottom w:val="0"/>
      <w:divBdr>
        <w:top w:val="none" w:sz="0" w:space="0" w:color="auto"/>
        <w:left w:val="none" w:sz="0" w:space="0" w:color="auto"/>
        <w:bottom w:val="none" w:sz="0" w:space="0" w:color="auto"/>
        <w:right w:val="none" w:sz="0" w:space="0" w:color="auto"/>
      </w:divBdr>
    </w:div>
    <w:div w:id="831683475">
      <w:marLeft w:val="0"/>
      <w:marRight w:val="0"/>
      <w:marTop w:val="0"/>
      <w:marBottom w:val="0"/>
      <w:divBdr>
        <w:top w:val="none" w:sz="0" w:space="0" w:color="auto"/>
        <w:left w:val="none" w:sz="0" w:space="0" w:color="auto"/>
        <w:bottom w:val="none" w:sz="0" w:space="0" w:color="auto"/>
        <w:right w:val="none" w:sz="0" w:space="0" w:color="auto"/>
      </w:divBdr>
    </w:div>
    <w:div w:id="831683476">
      <w:marLeft w:val="0"/>
      <w:marRight w:val="0"/>
      <w:marTop w:val="0"/>
      <w:marBottom w:val="0"/>
      <w:divBdr>
        <w:top w:val="none" w:sz="0" w:space="0" w:color="auto"/>
        <w:left w:val="none" w:sz="0" w:space="0" w:color="auto"/>
        <w:bottom w:val="none" w:sz="0" w:space="0" w:color="auto"/>
        <w:right w:val="none" w:sz="0" w:space="0" w:color="auto"/>
      </w:divBdr>
    </w:div>
    <w:div w:id="831683477">
      <w:marLeft w:val="0"/>
      <w:marRight w:val="0"/>
      <w:marTop w:val="0"/>
      <w:marBottom w:val="0"/>
      <w:divBdr>
        <w:top w:val="none" w:sz="0" w:space="0" w:color="auto"/>
        <w:left w:val="none" w:sz="0" w:space="0" w:color="auto"/>
        <w:bottom w:val="none" w:sz="0" w:space="0" w:color="auto"/>
        <w:right w:val="none" w:sz="0" w:space="0" w:color="auto"/>
      </w:divBdr>
    </w:div>
    <w:div w:id="831683478">
      <w:marLeft w:val="0"/>
      <w:marRight w:val="0"/>
      <w:marTop w:val="0"/>
      <w:marBottom w:val="0"/>
      <w:divBdr>
        <w:top w:val="none" w:sz="0" w:space="0" w:color="auto"/>
        <w:left w:val="none" w:sz="0" w:space="0" w:color="auto"/>
        <w:bottom w:val="none" w:sz="0" w:space="0" w:color="auto"/>
        <w:right w:val="none" w:sz="0" w:space="0" w:color="auto"/>
      </w:divBdr>
    </w:div>
    <w:div w:id="831683479">
      <w:marLeft w:val="0"/>
      <w:marRight w:val="0"/>
      <w:marTop w:val="0"/>
      <w:marBottom w:val="0"/>
      <w:divBdr>
        <w:top w:val="none" w:sz="0" w:space="0" w:color="auto"/>
        <w:left w:val="none" w:sz="0" w:space="0" w:color="auto"/>
        <w:bottom w:val="none" w:sz="0" w:space="0" w:color="auto"/>
        <w:right w:val="none" w:sz="0" w:space="0" w:color="auto"/>
      </w:divBdr>
    </w:div>
    <w:div w:id="831683480">
      <w:marLeft w:val="0"/>
      <w:marRight w:val="0"/>
      <w:marTop w:val="0"/>
      <w:marBottom w:val="0"/>
      <w:divBdr>
        <w:top w:val="none" w:sz="0" w:space="0" w:color="auto"/>
        <w:left w:val="none" w:sz="0" w:space="0" w:color="auto"/>
        <w:bottom w:val="none" w:sz="0" w:space="0" w:color="auto"/>
        <w:right w:val="none" w:sz="0" w:space="0" w:color="auto"/>
      </w:divBdr>
    </w:div>
    <w:div w:id="831683481">
      <w:marLeft w:val="0"/>
      <w:marRight w:val="0"/>
      <w:marTop w:val="0"/>
      <w:marBottom w:val="0"/>
      <w:divBdr>
        <w:top w:val="none" w:sz="0" w:space="0" w:color="auto"/>
        <w:left w:val="none" w:sz="0" w:space="0" w:color="auto"/>
        <w:bottom w:val="none" w:sz="0" w:space="0" w:color="auto"/>
        <w:right w:val="none" w:sz="0" w:space="0" w:color="auto"/>
      </w:divBdr>
    </w:div>
    <w:div w:id="831683482">
      <w:marLeft w:val="0"/>
      <w:marRight w:val="0"/>
      <w:marTop w:val="0"/>
      <w:marBottom w:val="0"/>
      <w:divBdr>
        <w:top w:val="none" w:sz="0" w:space="0" w:color="auto"/>
        <w:left w:val="none" w:sz="0" w:space="0" w:color="auto"/>
        <w:bottom w:val="none" w:sz="0" w:space="0" w:color="auto"/>
        <w:right w:val="none" w:sz="0" w:space="0" w:color="auto"/>
      </w:divBdr>
    </w:div>
    <w:div w:id="831683483">
      <w:marLeft w:val="0"/>
      <w:marRight w:val="0"/>
      <w:marTop w:val="0"/>
      <w:marBottom w:val="0"/>
      <w:divBdr>
        <w:top w:val="none" w:sz="0" w:space="0" w:color="auto"/>
        <w:left w:val="none" w:sz="0" w:space="0" w:color="auto"/>
        <w:bottom w:val="none" w:sz="0" w:space="0" w:color="auto"/>
        <w:right w:val="none" w:sz="0" w:space="0" w:color="auto"/>
      </w:divBdr>
    </w:div>
    <w:div w:id="831683484">
      <w:marLeft w:val="0"/>
      <w:marRight w:val="0"/>
      <w:marTop w:val="0"/>
      <w:marBottom w:val="0"/>
      <w:divBdr>
        <w:top w:val="none" w:sz="0" w:space="0" w:color="auto"/>
        <w:left w:val="none" w:sz="0" w:space="0" w:color="auto"/>
        <w:bottom w:val="none" w:sz="0" w:space="0" w:color="auto"/>
        <w:right w:val="none" w:sz="0" w:space="0" w:color="auto"/>
      </w:divBdr>
    </w:div>
    <w:div w:id="831683485">
      <w:marLeft w:val="0"/>
      <w:marRight w:val="0"/>
      <w:marTop w:val="0"/>
      <w:marBottom w:val="0"/>
      <w:divBdr>
        <w:top w:val="none" w:sz="0" w:space="0" w:color="auto"/>
        <w:left w:val="none" w:sz="0" w:space="0" w:color="auto"/>
        <w:bottom w:val="none" w:sz="0" w:space="0" w:color="auto"/>
        <w:right w:val="none" w:sz="0" w:space="0" w:color="auto"/>
      </w:divBdr>
    </w:div>
    <w:div w:id="831683486">
      <w:marLeft w:val="0"/>
      <w:marRight w:val="0"/>
      <w:marTop w:val="0"/>
      <w:marBottom w:val="0"/>
      <w:divBdr>
        <w:top w:val="none" w:sz="0" w:space="0" w:color="auto"/>
        <w:left w:val="none" w:sz="0" w:space="0" w:color="auto"/>
        <w:bottom w:val="none" w:sz="0" w:space="0" w:color="auto"/>
        <w:right w:val="none" w:sz="0" w:space="0" w:color="auto"/>
      </w:divBdr>
    </w:div>
    <w:div w:id="831683487">
      <w:marLeft w:val="0"/>
      <w:marRight w:val="0"/>
      <w:marTop w:val="0"/>
      <w:marBottom w:val="0"/>
      <w:divBdr>
        <w:top w:val="none" w:sz="0" w:space="0" w:color="auto"/>
        <w:left w:val="none" w:sz="0" w:space="0" w:color="auto"/>
        <w:bottom w:val="none" w:sz="0" w:space="0" w:color="auto"/>
        <w:right w:val="none" w:sz="0" w:space="0" w:color="auto"/>
      </w:divBdr>
    </w:div>
    <w:div w:id="831683488">
      <w:marLeft w:val="0"/>
      <w:marRight w:val="0"/>
      <w:marTop w:val="0"/>
      <w:marBottom w:val="0"/>
      <w:divBdr>
        <w:top w:val="none" w:sz="0" w:space="0" w:color="auto"/>
        <w:left w:val="none" w:sz="0" w:space="0" w:color="auto"/>
        <w:bottom w:val="none" w:sz="0" w:space="0" w:color="auto"/>
        <w:right w:val="none" w:sz="0" w:space="0" w:color="auto"/>
      </w:divBdr>
    </w:div>
    <w:div w:id="831683489">
      <w:marLeft w:val="0"/>
      <w:marRight w:val="0"/>
      <w:marTop w:val="0"/>
      <w:marBottom w:val="0"/>
      <w:divBdr>
        <w:top w:val="none" w:sz="0" w:space="0" w:color="auto"/>
        <w:left w:val="none" w:sz="0" w:space="0" w:color="auto"/>
        <w:bottom w:val="none" w:sz="0" w:space="0" w:color="auto"/>
        <w:right w:val="none" w:sz="0" w:space="0" w:color="auto"/>
      </w:divBdr>
    </w:div>
    <w:div w:id="831683490">
      <w:marLeft w:val="0"/>
      <w:marRight w:val="0"/>
      <w:marTop w:val="0"/>
      <w:marBottom w:val="0"/>
      <w:divBdr>
        <w:top w:val="none" w:sz="0" w:space="0" w:color="auto"/>
        <w:left w:val="none" w:sz="0" w:space="0" w:color="auto"/>
        <w:bottom w:val="none" w:sz="0" w:space="0" w:color="auto"/>
        <w:right w:val="none" w:sz="0" w:space="0" w:color="auto"/>
      </w:divBdr>
    </w:div>
    <w:div w:id="831683491">
      <w:marLeft w:val="0"/>
      <w:marRight w:val="0"/>
      <w:marTop w:val="0"/>
      <w:marBottom w:val="0"/>
      <w:divBdr>
        <w:top w:val="none" w:sz="0" w:space="0" w:color="auto"/>
        <w:left w:val="none" w:sz="0" w:space="0" w:color="auto"/>
        <w:bottom w:val="none" w:sz="0" w:space="0" w:color="auto"/>
        <w:right w:val="none" w:sz="0" w:space="0" w:color="auto"/>
      </w:divBdr>
    </w:div>
    <w:div w:id="831683492">
      <w:marLeft w:val="0"/>
      <w:marRight w:val="0"/>
      <w:marTop w:val="0"/>
      <w:marBottom w:val="0"/>
      <w:divBdr>
        <w:top w:val="none" w:sz="0" w:space="0" w:color="auto"/>
        <w:left w:val="none" w:sz="0" w:space="0" w:color="auto"/>
        <w:bottom w:val="none" w:sz="0" w:space="0" w:color="auto"/>
        <w:right w:val="none" w:sz="0" w:space="0" w:color="auto"/>
      </w:divBdr>
    </w:div>
    <w:div w:id="831683493">
      <w:marLeft w:val="0"/>
      <w:marRight w:val="0"/>
      <w:marTop w:val="0"/>
      <w:marBottom w:val="0"/>
      <w:divBdr>
        <w:top w:val="none" w:sz="0" w:space="0" w:color="auto"/>
        <w:left w:val="none" w:sz="0" w:space="0" w:color="auto"/>
        <w:bottom w:val="none" w:sz="0" w:space="0" w:color="auto"/>
        <w:right w:val="none" w:sz="0" w:space="0" w:color="auto"/>
      </w:divBdr>
    </w:div>
    <w:div w:id="831683494">
      <w:marLeft w:val="0"/>
      <w:marRight w:val="0"/>
      <w:marTop w:val="0"/>
      <w:marBottom w:val="0"/>
      <w:divBdr>
        <w:top w:val="none" w:sz="0" w:space="0" w:color="auto"/>
        <w:left w:val="none" w:sz="0" w:space="0" w:color="auto"/>
        <w:bottom w:val="none" w:sz="0" w:space="0" w:color="auto"/>
        <w:right w:val="none" w:sz="0" w:space="0" w:color="auto"/>
      </w:divBdr>
    </w:div>
    <w:div w:id="831683495">
      <w:marLeft w:val="0"/>
      <w:marRight w:val="0"/>
      <w:marTop w:val="0"/>
      <w:marBottom w:val="0"/>
      <w:divBdr>
        <w:top w:val="none" w:sz="0" w:space="0" w:color="auto"/>
        <w:left w:val="none" w:sz="0" w:space="0" w:color="auto"/>
        <w:bottom w:val="none" w:sz="0" w:space="0" w:color="auto"/>
        <w:right w:val="none" w:sz="0" w:space="0" w:color="auto"/>
      </w:divBdr>
    </w:div>
    <w:div w:id="831683496">
      <w:marLeft w:val="0"/>
      <w:marRight w:val="0"/>
      <w:marTop w:val="0"/>
      <w:marBottom w:val="0"/>
      <w:divBdr>
        <w:top w:val="none" w:sz="0" w:space="0" w:color="auto"/>
        <w:left w:val="none" w:sz="0" w:space="0" w:color="auto"/>
        <w:bottom w:val="none" w:sz="0" w:space="0" w:color="auto"/>
        <w:right w:val="none" w:sz="0" w:space="0" w:color="auto"/>
      </w:divBdr>
    </w:div>
    <w:div w:id="831683497">
      <w:marLeft w:val="0"/>
      <w:marRight w:val="0"/>
      <w:marTop w:val="0"/>
      <w:marBottom w:val="0"/>
      <w:divBdr>
        <w:top w:val="none" w:sz="0" w:space="0" w:color="auto"/>
        <w:left w:val="none" w:sz="0" w:space="0" w:color="auto"/>
        <w:bottom w:val="none" w:sz="0" w:space="0" w:color="auto"/>
        <w:right w:val="none" w:sz="0" w:space="0" w:color="auto"/>
      </w:divBdr>
    </w:div>
    <w:div w:id="831683498">
      <w:marLeft w:val="0"/>
      <w:marRight w:val="0"/>
      <w:marTop w:val="0"/>
      <w:marBottom w:val="0"/>
      <w:divBdr>
        <w:top w:val="none" w:sz="0" w:space="0" w:color="auto"/>
        <w:left w:val="none" w:sz="0" w:space="0" w:color="auto"/>
        <w:bottom w:val="none" w:sz="0" w:space="0" w:color="auto"/>
        <w:right w:val="none" w:sz="0" w:space="0" w:color="auto"/>
      </w:divBdr>
    </w:div>
    <w:div w:id="831683499">
      <w:marLeft w:val="0"/>
      <w:marRight w:val="0"/>
      <w:marTop w:val="0"/>
      <w:marBottom w:val="0"/>
      <w:divBdr>
        <w:top w:val="none" w:sz="0" w:space="0" w:color="auto"/>
        <w:left w:val="none" w:sz="0" w:space="0" w:color="auto"/>
        <w:bottom w:val="none" w:sz="0" w:space="0" w:color="auto"/>
        <w:right w:val="none" w:sz="0" w:space="0" w:color="auto"/>
      </w:divBdr>
    </w:div>
    <w:div w:id="831683500">
      <w:marLeft w:val="0"/>
      <w:marRight w:val="0"/>
      <w:marTop w:val="0"/>
      <w:marBottom w:val="0"/>
      <w:divBdr>
        <w:top w:val="none" w:sz="0" w:space="0" w:color="auto"/>
        <w:left w:val="none" w:sz="0" w:space="0" w:color="auto"/>
        <w:bottom w:val="none" w:sz="0" w:space="0" w:color="auto"/>
        <w:right w:val="none" w:sz="0" w:space="0" w:color="auto"/>
      </w:divBdr>
    </w:div>
    <w:div w:id="831683501">
      <w:marLeft w:val="0"/>
      <w:marRight w:val="0"/>
      <w:marTop w:val="0"/>
      <w:marBottom w:val="0"/>
      <w:divBdr>
        <w:top w:val="none" w:sz="0" w:space="0" w:color="auto"/>
        <w:left w:val="none" w:sz="0" w:space="0" w:color="auto"/>
        <w:bottom w:val="none" w:sz="0" w:space="0" w:color="auto"/>
        <w:right w:val="none" w:sz="0" w:space="0" w:color="auto"/>
      </w:divBdr>
    </w:div>
    <w:div w:id="831683502">
      <w:marLeft w:val="0"/>
      <w:marRight w:val="0"/>
      <w:marTop w:val="0"/>
      <w:marBottom w:val="0"/>
      <w:divBdr>
        <w:top w:val="none" w:sz="0" w:space="0" w:color="auto"/>
        <w:left w:val="none" w:sz="0" w:space="0" w:color="auto"/>
        <w:bottom w:val="none" w:sz="0" w:space="0" w:color="auto"/>
        <w:right w:val="none" w:sz="0" w:space="0" w:color="auto"/>
      </w:divBdr>
    </w:div>
    <w:div w:id="831683503">
      <w:marLeft w:val="0"/>
      <w:marRight w:val="0"/>
      <w:marTop w:val="0"/>
      <w:marBottom w:val="0"/>
      <w:divBdr>
        <w:top w:val="none" w:sz="0" w:space="0" w:color="auto"/>
        <w:left w:val="none" w:sz="0" w:space="0" w:color="auto"/>
        <w:bottom w:val="none" w:sz="0" w:space="0" w:color="auto"/>
        <w:right w:val="none" w:sz="0" w:space="0" w:color="auto"/>
      </w:divBdr>
    </w:div>
    <w:div w:id="831683504">
      <w:marLeft w:val="0"/>
      <w:marRight w:val="0"/>
      <w:marTop w:val="0"/>
      <w:marBottom w:val="0"/>
      <w:divBdr>
        <w:top w:val="none" w:sz="0" w:space="0" w:color="auto"/>
        <w:left w:val="none" w:sz="0" w:space="0" w:color="auto"/>
        <w:bottom w:val="none" w:sz="0" w:space="0" w:color="auto"/>
        <w:right w:val="none" w:sz="0" w:space="0" w:color="auto"/>
      </w:divBdr>
    </w:div>
    <w:div w:id="831683505">
      <w:marLeft w:val="0"/>
      <w:marRight w:val="0"/>
      <w:marTop w:val="0"/>
      <w:marBottom w:val="0"/>
      <w:divBdr>
        <w:top w:val="none" w:sz="0" w:space="0" w:color="auto"/>
        <w:left w:val="none" w:sz="0" w:space="0" w:color="auto"/>
        <w:bottom w:val="none" w:sz="0" w:space="0" w:color="auto"/>
        <w:right w:val="none" w:sz="0" w:space="0" w:color="auto"/>
      </w:divBdr>
    </w:div>
    <w:div w:id="831683506">
      <w:marLeft w:val="0"/>
      <w:marRight w:val="0"/>
      <w:marTop w:val="0"/>
      <w:marBottom w:val="0"/>
      <w:divBdr>
        <w:top w:val="none" w:sz="0" w:space="0" w:color="auto"/>
        <w:left w:val="none" w:sz="0" w:space="0" w:color="auto"/>
        <w:bottom w:val="none" w:sz="0" w:space="0" w:color="auto"/>
        <w:right w:val="none" w:sz="0" w:space="0" w:color="auto"/>
      </w:divBdr>
    </w:div>
    <w:div w:id="831683507">
      <w:marLeft w:val="0"/>
      <w:marRight w:val="0"/>
      <w:marTop w:val="0"/>
      <w:marBottom w:val="0"/>
      <w:divBdr>
        <w:top w:val="none" w:sz="0" w:space="0" w:color="auto"/>
        <w:left w:val="none" w:sz="0" w:space="0" w:color="auto"/>
        <w:bottom w:val="none" w:sz="0" w:space="0" w:color="auto"/>
        <w:right w:val="none" w:sz="0" w:space="0" w:color="auto"/>
      </w:divBdr>
    </w:div>
    <w:div w:id="831683508">
      <w:marLeft w:val="0"/>
      <w:marRight w:val="0"/>
      <w:marTop w:val="0"/>
      <w:marBottom w:val="0"/>
      <w:divBdr>
        <w:top w:val="none" w:sz="0" w:space="0" w:color="auto"/>
        <w:left w:val="none" w:sz="0" w:space="0" w:color="auto"/>
        <w:bottom w:val="none" w:sz="0" w:space="0" w:color="auto"/>
        <w:right w:val="none" w:sz="0" w:space="0" w:color="auto"/>
      </w:divBdr>
    </w:div>
    <w:div w:id="831683509">
      <w:marLeft w:val="0"/>
      <w:marRight w:val="0"/>
      <w:marTop w:val="0"/>
      <w:marBottom w:val="0"/>
      <w:divBdr>
        <w:top w:val="none" w:sz="0" w:space="0" w:color="auto"/>
        <w:left w:val="none" w:sz="0" w:space="0" w:color="auto"/>
        <w:bottom w:val="none" w:sz="0" w:space="0" w:color="auto"/>
        <w:right w:val="none" w:sz="0" w:space="0" w:color="auto"/>
      </w:divBdr>
    </w:div>
    <w:div w:id="831683510">
      <w:marLeft w:val="0"/>
      <w:marRight w:val="0"/>
      <w:marTop w:val="0"/>
      <w:marBottom w:val="0"/>
      <w:divBdr>
        <w:top w:val="none" w:sz="0" w:space="0" w:color="auto"/>
        <w:left w:val="none" w:sz="0" w:space="0" w:color="auto"/>
        <w:bottom w:val="none" w:sz="0" w:space="0" w:color="auto"/>
        <w:right w:val="none" w:sz="0" w:space="0" w:color="auto"/>
      </w:divBdr>
    </w:div>
    <w:div w:id="831683511">
      <w:marLeft w:val="0"/>
      <w:marRight w:val="0"/>
      <w:marTop w:val="0"/>
      <w:marBottom w:val="0"/>
      <w:divBdr>
        <w:top w:val="none" w:sz="0" w:space="0" w:color="auto"/>
        <w:left w:val="none" w:sz="0" w:space="0" w:color="auto"/>
        <w:bottom w:val="none" w:sz="0" w:space="0" w:color="auto"/>
        <w:right w:val="none" w:sz="0" w:space="0" w:color="auto"/>
      </w:divBdr>
    </w:div>
    <w:div w:id="831683512">
      <w:marLeft w:val="0"/>
      <w:marRight w:val="0"/>
      <w:marTop w:val="0"/>
      <w:marBottom w:val="0"/>
      <w:divBdr>
        <w:top w:val="none" w:sz="0" w:space="0" w:color="auto"/>
        <w:left w:val="none" w:sz="0" w:space="0" w:color="auto"/>
        <w:bottom w:val="none" w:sz="0" w:space="0" w:color="auto"/>
        <w:right w:val="none" w:sz="0" w:space="0" w:color="auto"/>
      </w:divBdr>
    </w:div>
    <w:div w:id="831683513">
      <w:marLeft w:val="0"/>
      <w:marRight w:val="0"/>
      <w:marTop w:val="0"/>
      <w:marBottom w:val="0"/>
      <w:divBdr>
        <w:top w:val="none" w:sz="0" w:space="0" w:color="auto"/>
        <w:left w:val="none" w:sz="0" w:space="0" w:color="auto"/>
        <w:bottom w:val="none" w:sz="0" w:space="0" w:color="auto"/>
        <w:right w:val="none" w:sz="0" w:space="0" w:color="auto"/>
      </w:divBdr>
    </w:div>
    <w:div w:id="831683514">
      <w:marLeft w:val="0"/>
      <w:marRight w:val="0"/>
      <w:marTop w:val="0"/>
      <w:marBottom w:val="0"/>
      <w:divBdr>
        <w:top w:val="none" w:sz="0" w:space="0" w:color="auto"/>
        <w:left w:val="none" w:sz="0" w:space="0" w:color="auto"/>
        <w:bottom w:val="none" w:sz="0" w:space="0" w:color="auto"/>
        <w:right w:val="none" w:sz="0" w:space="0" w:color="auto"/>
      </w:divBdr>
    </w:div>
    <w:div w:id="831683515">
      <w:marLeft w:val="0"/>
      <w:marRight w:val="0"/>
      <w:marTop w:val="0"/>
      <w:marBottom w:val="0"/>
      <w:divBdr>
        <w:top w:val="none" w:sz="0" w:space="0" w:color="auto"/>
        <w:left w:val="none" w:sz="0" w:space="0" w:color="auto"/>
        <w:bottom w:val="none" w:sz="0" w:space="0" w:color="auto"/>
        <w:right w:val="none" w:sz="0" w:space="0" w:color="auto"/>
      </w:divBdr>
    </w:div>
    <w:div w:id="831683516">
      <w:marLeft w:val="0"/>
      <w:marRight w:val="0"/>
      <w:marTop w:val="0"/>
      <w:marBottom w:val="0"/>
      <w:divBdr>
        <w:top w:val="none" w:sz="0" w:space="0" w:color="auto"/>
        <w:left w:val="none" w:sz="0" w:space="0" w:color="auto"/>
        <w:bottom w:val="none" w:sz="0" w:space="0" w:color="auto"/>
        <w:right w:val="none" w:sz="0" w:space="0" w:color="auto"/>
      </w:divBdr>
    </w:div>
    <w:div w:id="831683517">
      <w:marLeft w:val="0"/>
      <w:marRight w:val="0"/>
      <w:marTop w:val="0"/>
      <w:marBottom w:val="0"/>
      <w:divBdr>
        <w:top w:val="none" w:sz="0" w:space="0" w:color="auto"/>
        <w:left w:val="none" w:sz="0" w:space="0" w:color="auto"/>
        <w:bottom w:val="none" w:sz="0" w:space="0" w:color="auto"/>
        <w:right w:val="none" w:sz="0" w:space="0" w:color="auto"/>
      </w:divBdr>
    </w:div>
    <w:div w:id="831683518">
      <w:marLeft w:val="0"/>
      <w:marRight w:val="0"/>
      <w:marTop w:val="0"/>
      <w:marBottom w:val="0"/>
      <w:divBdr>
        <w:top w:val="none" w:sz="0" w:space="0" w:color="auto"/>
        <w:left w:val="none" w:sz="0" w:space="0" w:color="auto"/>
        <w:bottom w:val="none" w:sz="0" w:space="0" w:color="auto"/>
        <w:right w:val="none" w:sz="0" w:space="0" w:color="auto"/>
      </w:divBdr>
    </w:div>
    <w:div w:id="831683519">
      <w:marLeft w:val="0"/>
      <w:marRight w:val="0"/>
      <w:marTop w:val="0"/>
      <w:marBottom w:val="0"/>
      <w:divBdr>
        <w:top w:val="none" w:sz="0" w:space="0" w:color="auto"/>
        <w:left w:val="none" w:sz="0" w:space="0" w:color="auto"/>
        <w:bottom w:val="none" w:sz="0" w:space="0" w:color="auto"/>
        <w:right w:val="none" w:sz="0" w:space="0" w:color="auto"/>
      </w:divBdr>
    </w:div>
    <w:div w:id="831683520">
      <w:marLeft w:val="0"/>
      <w:marRight w:val="0"/>
      <w:marTop w:val="0"/>
      <w:marBottom w:val="0"/>
      <w:divBdr>
        <w:top w:val="none" w:sz="0" w:space="0" w:color="auto"/>
        <w:left w:val="none" w:sz="0" w:space="0" w:color="auto"/>
        <w:bottom w:val="none" w:sz="0" w:space="0" w:color="auto"/>
        <w:right w:val="none" w:sz="0" w:space="0" w:color="auto"/>
      </w:divBdr>
    </w:div>
    <w:div w:id="831683521">
      <w:marLeft w:val="0"/>
      <w:marRight w:val="0"/>
      <w:marTop w:val="0"/>
      <w:marBottom w:val="0"/>
      <w:divBdr>
        <w:top w:val="none" w:sz="0" w:space="0" w:color="auto"/>
        <w:left w:val="none" w:sz="0" w:space="0" w:color="auto"/>
        <w:bottom w:val="none" w:sz="0" w:space="0" w:color="auto"/>
        <w:right w:val="none" w:sz="0" w:space="0" w:color="auto"/>
      </w:divBdr>
    </w:div>
    <w:div w:id="867253415">
      <w:bodyDiv w:val="1"/>
      <w:marLeft w:val="0"/>
      <w:marRight w:val="0"/>
      <w:marTop w:val="0"/>
      <w:marBottom w:val="0"/>
      <w:divBdr>
        <w:top w:val="none" w:sz="0" w:space="0" w:color="auto"/>
        <w:left w:val="none" w:sz="0" w:space="0" w:color="auto"/>
        <w:bottom w:val="none" w:sz="0" w:space="0" w:color="auto"/>
        <w:right w:val="none" w:sz="0" w:space="0" w:color="auto"/>
      </w:divBdr>
    </w:div>
    <w:div w:id="1089692624">
      <w:bodyDiv w:val="1"/>
      <w:marLeft w:val="0"/>
      <w:marRight w:val="0"/>
      <w:marTop w:val="0"/>
      <w:marBottom w:val="0"/>
      <w:divBdr>
        <w:top w:val="none" w:sz="0" w:space="0" w:color="auto"/>
        <w:left w:val="none" w:sz="0" w:space="0" w:color="auto"/>
        <w:bottom w:val="none" w:sz="0" w:space="0" w:color="auto"/>
        <w:right w:val="none" w:sz="0" w:space="0" w:color="auto"/>
      </w:divBdr>
    </w:div>
    <w:div w:id="1148785945">
      <w:bodyDiv w:val="1"/>
      <w:marLeft w:val="0"/>
      <w:marRight w:val="0"/>
      <w:marTop w:val="0"/>
      <w:marBottom w:val="0"/>
      <w:divBdr>
        <w:top w:val="none" w:sz="0" w:space="0" w:color="auto"/>
        <w:left w:val="none" w:sz="0" w:space="0" w:color="auto"/>
        <w:bottom w:val="none" w:sz="0" w:space="0" w:color="auto"/>
        <w:right w:val="none" w:sz="0" w:space="0" w:color="auto"/>
      </w:divBdr>
    </w:div>
    <w:div w:id="1391348750">
      <w:bodyDiv w:val="1"/>
      <w:marLeft w:val="0"/>
      <w:marRight w:val="0"/>
      <w:marTop w:val="0"/>
      <w:marBottom w:val="0"/>
      <w:divBdr>
        <w:top w:val="none" w:sz="0" w:space="0" w:color="auto"/>
        <w:left w:val="none" w:sz="0" w:space="0" w:color="auto"/>
        <w:bottom w:val="none" w:sz="0" w:space="0" w:color="auto"/>
        <w:right w:val="none" w:sz="0" w:space="0" w:color="auto"/>
      </w:divBdr>
    </w:div>
    <w:div w:id="1428773522">
      <w:bodyDiv w:val="1"/>
      <w:marLeft w:val="0"/>
      <w:marRight w:val="0"/>
      <w:marTop w:val="0"/>
      <w:marBottom w:val="0"/>
      <w:divBdr>
        <w:top w:val="none" w:sz="0" w:space="0" w:color="auto"/>
        <w:left w:val="none" w:sz="0" w:space="0" w:color="auto"/>
        <w:bottom w:val="none" w:sz="0" w:space="0" w:color="auto"/>
        <w:right w:val="none" w:sz="0" w:space="0" w:color="auto"/>
      </w:divBdr>
    </w:div>
    <w:div w:id="1602957952">
      <w:bodyDiv w:val="1"/>
      <w:marLeft w:val="0"/>
      <w:marRight w:val="0"/>
      <w:marTop w:val="0"/>
      <w:marBottom w:val="0"/>
      <w:divBdr>
        <w:top w:val="none" w:sz="0" w:space="0" w:color="auto"/>
        <w:left w:val="none" w:sz="0" w:space="0" w:color="auto"/>
        <w:bottom w:val="none" w:sz="0" w:space="0" w:color="auto"/>
        <w:right w:val="none" w:sz="0" w:space="0" w:color="auto"/>
      </w:divBdr>
    </w:div>
    <w:div w:id="1862282065">
      <w:bodyDiv w:val="1"/>
      <w:marLeft w:val="0"/>
      <w:marRight w:val="0"/>
      <w:marTop w:val="0"/>
      <w:marBottom w:val="0"/>
      <w:divBdr>
        <w:top w:val="none" w:sz="0" w:space="0" w:color="auto"/>
        <w:left w:val="none" w:sz="0" w:space="0" w:color="auto"/>
        <w:bottom w:val="none" w:sz="0" w:space="0" w:color="auto"/>
        <w:right w:val="none" w:sz="0" w:space="0" w:color="auto"/>
      </w:divBdr>
    </w:div>
    <w:div w:id="21458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M:\2020\&#1054;&#1090;%20%20&#1052;&#1077;&#1088;&#1082;&#1091;&#1088;&#1100;&#1077;&#1074;&#1086;&#1081;%20&#1051;&#1042;\&#1044;&#1055;&#1056;%202020-2022&#1075;&#1075;\&#1044;&#1055;&#1056;_&#1054;&#1054;&#1054;%20&#1048;&#1062;%20&#1057;&#1080;&#1073;&#1080;&#1088;&#1100;&#1101;&#1085;&#1077;&#1088;&#1075;&#1080;&#1103;_.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file:///M:\2020\&#1054;&#1090;%20%20&#1052;&#1077;&#1088;&#1082;&#1091;&#1088;&#1100;&#1077;&#1074;&#1086;&#1081;%20&#1051;&#1042;\&#1044;&#1055;&#1056;%202020-2022&#1075;&#1075;\&#1044;&#1055;&#1056;_&#1054;&#1054;&#1054;%20&#1048;&#1062;%20&#1057;&#1080;&#1073;&#1080;&#1088;&#1100;&#1101;&#1085;&#1077;&#1088;&#1075;&#1080;&#1103;_.docx" TargetMode="External"/><Relationship Id="rId10" Type="http://schemas.openxmlformats.org/officeDocument/2006/relationships/hyperlink" Target="file:///M:\2020\&#1054;&#1090;%20%20&#1052;&#1077;&#1088;&#1082;&#1091;&#1088;&#1100;&#1077;&#1074;&#1086;&#1081;%20&#1051;&#1042;\&#1044;&#1055;&#1056;%202020-2022&#1075;&#1075;\&#1044;&#1055;&#1056;_&#1054;&#1054;&#1054;%20&#1048;&#1062;%20&#1057;&#1080;&#1073;&#1080;&#1088;&#1100;&#1101;&#1085;&#1077;&#1088;&#1075;&#1080;&#1103;_.doc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023B1B34D5F4E31E97984B79E730EFCC4679C79408BEF4F399A36597A5E985A06308840D304A193189F1CC25Eb7TAM" TargetMode="External"/><Relationship Id="rId14" Type="http://schemas.openxmlformats.org/officeDocument/2006/relationships/hyperlink" Target="file:///M:\2020\&#1054;&#1090;%20%20&#1052;&#1077;&#1088;&#1082;&#1091;&#1088;&#1100;&#1077;&#1074;&#1086;&#1081;%20&#1051;&#1042;\&#1044;&#1055;&#1056;%202020-2022&#1075;&#1075;\&#1044;&#1055;&#1056;_&#1054;&#1054;&#1054;%20&#1048;&#1062;%20&#1057;&#1080;&#1073;&#1080;&#1088;&#1100;&#1101;&#1085;&#1077;&#1088;&#1075;&#1080;&#1103;_.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088E6-C095-414D-9C2D-CA5DFD5A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20</Pages>
  <Words>8163</Words>
  <Characters>56458</Characters>
  <Application>Microsoft Office Word</Application>
  <DocSecurity>0</DocSecurity>
  <Lines>470</Lines>
  <Paragraphs>128</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
  <LinksUpToDate>false</LinksUpToDate>
  <CharactersWithSpaces>64493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subject/>
  <dc:creator>Покопцева Светлана</dc:creator>
  <cp:keywords/>
  <dc:description/>
  <cp:lastModifiedBy>Бойко</cp:lastModifiedBy>
  <cp:revision>18</cp:revision>
  <cp:lastPrinted>2019-09-13T07:53:00Z</cp:lastPrinted>
  <dcterms:created xsi:type="dcterms:W3CDTF">2019-11-10T08:50:00Z</dcterms:created>
  <dcterms:modified xsi:type="dcterms:W3CDTF">2019-12-11T09:51:00Z</dcterms:modified>
</cp:coreProperties>
</file>